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BE" w:rsidRPr="0090296E" w:rsidRDefault="00FA2DBE" w:rsidP="00FA2DBE">
      <w:pPr>
        <w:jc w:val="center"/>
        <w:rPr>
          <w:rFonts w:ascii="PT Astra Serif" w:hAnsi="PT Astra Serif"/>
          <w:b/>
          <w:bCs/>
          <w:noProof/>
          <w:sz w:val="32"/>
          <w:szCs w:val="32"/>
        </w:rPr>
      </w:pPr>
      <w:r w:rsidRPr="0090296E">
        <w:rPr>
          <w:rFonts w:ascii="PT Astra Serif" w:hAnsi="PT Astra Serif"/>
          <w:b/>
          <w:bCs/>
          <w:noProof/>
          <w:sz w:val="32"/>
          <w:szCs w:val="32"/>
        </w:rPr>
        <w:t xml:space="preserve">Ключевская районная территориальная </w:t>
      </w:r>
    </w:p>
    <w:p w:rsidR="00FA2DBE" w:rsidRPr="0090296E" w:rsidRDefault="00FA2DBE" w:rsidP="00FA2DBE">
      <w:pPr>
        <w:jc w:val="center"/>
        <w:rPr>
          <w:rFonts w:ascii="PT Astra Serif" w:hAnsi="PT Astra Serif"/>
          <w:b/>
          <w:bCs/>
          <w:noProof/>
          <w:sz w:val="32"/>
          <w:szCs w:val="32"/>
        </w:rPr>
      </w:pPr>
      <w:r w:rsidRPr="0090296E">
        <w:rPr>
          <w:rFonts w:ascii="PT Astra Serif" w:hAnsi="PT Astra Serif"/>
          <w:b/>
          <w:bCs/>
          <w:noProof/>
          <w:sz w:val="32"/>
          <w:szCs w:val="32"/>
        </w:rPr>
        <w:t xml:space="preserve">избирательная комиссия </w:t>
      </w:r>
    </w:p>
    <w:p w:rsidR="00FA2DBE" w:rsidRPr="0090296E" w:rsidRDefault="00FA2DBE" w:rsidP="00FA2DBE">
      <w:pPr>
        <w:jc w:val="center"/>
        <w:rPr>
          <w:rFonts w:ascii="PT Astra Serif" w:hAnsi="PT Astra Serif" w:cs="Times New Roman CYR"/>
          <w:b/>
          <w:bCs/>
          <w:szCs w:val="24"/>
        </w:rPr>
      </w:pPr>
      <w:r w:rsidRPr="0090296E">
        <w:rPr>
          <w:rFonts w:ascii="PT Astra Serif" w:hAnsi="PT Astra Serif" w:cs="Times New Roman CYR"/>
          <w:b/>
          <w:bCs/>
          <w:szCs w:val="24"/>
        </w:rPr>
        <w:t xml:space="preserve">658980 село Ключи, ул. Центральная, </w:t>
      </w:r>
      <w:proofErr w:type="gramStart"/>
      <w:r w:rsidRPr="0090296E">
        <w:rPr>
          <w:rFonts w:ascii="PT Astra Serif" w:hAnsi="PT Astra Serif" w:cs="Times New Roman CYR"/>
          <w:b/>
          <w:bCs/>
          <w:szCs w:val="24"/>
        </w:rPr>
        <w:t>22</w:t>
      </w:r>
      <w:r>
        <w:rPr>
          <w:rFonts w:ascii="PT Astra Serif" w:hAnsi="PT Astra Serif" w:cs="Times New Roman CYR"/>
          <w:b/>
          <w:bCs/>
          <w:szCs w:val="24"/>
        </w:rPr>
        <w:t xml:space="preserve">, </w:t>
      </w:r>
      <w:r w:rsidRPr="0090296E">
        <w:rPr>
          <w:rFonts w:ascii="PT Astra Serif" w:hAnsi="PT Astra Serif" w:cs="Times New Roman CYR"/>
          <w:b/>
          <w:bCs/>
          <w:szCs w:val="24"/>
        </w:rPr>
        <w:t xml:space="preserve"> </w:t>
      </w:r>
      <w:proofErr w:type="spellStart"/>
      <w:r w:rsidRPr="0090296E">
        <w:rPr>
          <w:rFonts w:ascii="PT Astra Serif" w:hAnsi="PT Astra Serif" w:cs="Times New Roman CYR"/>
          <w:b/>
          <w:bCs/>
          <w:szCs w:val="24"/>
        </w:rPr>
        <w:t>каб</w:t>
      </w:r>
      <w:proofErr w:type="spellEnd"/>
      <w:proofErr w:type="gramEnd"/>
      <w:r w:rsidRPr="0090296E">
        <w:rPr>
          <w:rFonts w:ascii="PT Astra Serif" w:hAnsi="PT Astra Serif" w:cs="Times New Roman CYR"/>
          <w:b/>
          <w:bCs/>
          <w:szCs w:val="24"/>
        </w:rPr>
        <w:t>. № 10 Тел.22-6-32, факс 22-5-30</w:t>
      </w:r>
    </w:p>
    <w:p w:rsidR="00FA2DBE" w:rsidRPr="0090296E" w:rsidRDefault="00FA2DBE" w:rsidP="00FA2DBE">
      <w:pPr>
        <w:keepNext/>
        <w:spacing w:before="240" w:line="276" w:lineRule="auto"/>
        <w:jc w:val="center"/>
        <w:outlineLvl w:val="2"/>
        <w:rPr>
          <w:rFonts w:ascii="PT Astra Serif" w:hAnsi="PT Astra Serif"/>
          <w:b/>
          <w:bCs/>
          <w:sz w:val="34"/>
          <w:szCs w:val="26"/>
        </w:rPr>
      </w:pPr>
      <w:r w:rsidRPr="0090296E">
        <w:rPr>
          <w:rFonts w:ascii="PT Astra Serif" w:hAnsi="PT Astra Serif"/>
          <w:b/>
          <w:bCs/>
          <w:sz w:val="34"/>
          <w:szCs w:val="26"/>
        </w:rPr>
        <w:t>РЕШЕНИЕ</w:t>
      </w:r>
    </w:p>
    <w:p w:rsidR="00FA2DBE" w:rsidRPr="0090296E" w:rsidRDefault="00FA2DBE" w:rsidP="00FA2DBE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FA2DBE" w:rsidRPr="0090296E" w:rsidTr="0077166C">
        <w:trPr>
          <w:cantSplit/>
        </w:trPr>
        <w:tc>
          <w:tcPr>
            <w:tcW w:w="3190" w:type="dxa"/>
          </w:tcPr>
          <w:p w:rsidR="00FA2DBE" w:rsidRPr="0090296E" w:rsidRDefault="00FA2DBE" w:rsidP="0077166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noProof/>
                <w:sz w:val="28"/>
                <w:szCs w:val="28"/>
              </w:rPr>
              <w:t>30</w:t>
            </w:r>
            <w:r w:rsidRPr="0090296E">
              <w:rPr>
                <w:rFonts w:ascii="PT Astra Serif" w:hAnsi="PT Astra Serif"/>
                <w:bCs/>
                <w:noProof/>
                <w:sz w:val="28"/>
                <w:szCs w:val="28"/>
              </w:rPr>
              <w:t xml:space="preserve"> июня 20</w:t>
            </w:r>
            <w:r>
              <w:rPr>
                <w:rFonts w:ascii="PT Astra Serif" w:hAnsi="PT Astra Serif"/>
                <w:bCs/>
                <w:noProof/>
                <w:sz w:val="28"/>
                <w:szCs w:val="28"/>
              </w:rPr>
              <w:t>23</w:t>
            </w:r>
            <w:r w:rsidRPr="0090296E">
              <w:rPr>
                <w:rFonts w:ascii="PT Astra Serif" w:hAnsi="PT Astra Serif"/>
                <w:bCs/>
                <w:noProof/>
                <w:sz w:val="28"/>
                <w:szCs w:val="28"/>
              </w:rPr>
              <w:t xml:space="preserve"> год</w:t>
            </w:r>
          </w:p>
        </w:tc>
        <w:tc>
          <w:tcPr>
            <w:tcW w:w="3047" w:type="dxa"/>
          </w:tcPr>
          <w:p w:rsidR="00FA2DBE" w:rsidRPr="0090296E" w:rsidRDefault="00FA2DBE" w:rsidP="0077166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61" w:type="dxa"/>
          </w:tcPr>
          <w:p w:rsidR="00FA2DBE" w:rsidRPr="0090296E" w:rsidRDefault="00FA2DBE" w:rsidP="0077166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296E">
              <w:rPr>
                <w:rFonts w:ascii="PT Astra Serif" w:hAnsi="PT Astra Serif"/>
                <w:sz w:val="28"/>
                <w:szCs w:val="28"/>
              </w:rPr>
              <w:t>№ 4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Pr="0090296E">
              <w:rPr>
                <w:rFonts w:ascii="PT Astra Serif" w:hAnsi="PT Astra Serif"/>
                <w:sz w:val="28"/>
                <w:szCs w:val="28"/>
              </w:rPr>
              <w:t>/</w:t>
            </w:r>
            <w:r>
              <w:rPr>
                <w:rFonts w:ascii="PT Astra Serif" w:hAnsi="PT Astra Serif"/>
                <w:sz w:val="28"/>
                <w:szCs w:val="28"/>
              </w:rPr>
              <w:t>199</w:t>
            </w:r>
          </w:p>
        </w:tc>
      </w:tr>
    </w:tbl>
    <w:p w:rsidR="00FA2DBE" w:rsidRPr="0090296E" w:rsidRDefault="00FA2DBE" w:rsidP="00FA2DBE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90296E">
        <w:rPr>
          <w:rFonts w:ascii="PT Astra Serif" w:hAnsi="PT Astra Serif"/>
          <w:bCs/>
          <w:noProof/>
          <w:sz w:val="28"/>
          <w:szCs w:val="28"/>
        </w:rPr>
        <w:t>с. Ключи</w:t>
      </w:r>
    </w:p>
    <w:p w:rsidR="00FA2DBE" w:rsidRPr="0090296E" w:rsidRDefault="00FA2DBE" w:rsidP="00FA2DBE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FA2DBE" w:rsidRPr="0090296E" w:rsidTr="007716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5" w:type="dxa"/>
          </w:tcPr>
          <w:p w:rsidR="00FA2DBE" w:rsidRPr="0090296E" w:rsidRDefault="00FA2DBE" w:rsidP="0077166C">
            <w:pPr>
              <w:jc w:val="both"/>
              <w:rPr>
                <w:rFonts w:ascii="PT Astra Serif" w:hAnsi="PT Astra Serif"/>
                <w:sz w:val="28"/>
              </w:rPr>
            </w:pPr>
            <w:r w:rsidRPr="0090296E">
              <w:rPr>
                <w:rFonts w:ascii="PT Astra Serif" w:hAnsi="PT Astra Serif"/>
                <w:bCs/>
                <w:noProof/>
                <w:sz w:val="28"/>
              </w:rPr>
              <w:t>О графике работы Ключевско</w:t>
            </w:r>
            <w:r>
              <w:rPr>
                <w:rFonts w:ascii="PT Astra Serif" w:hAnsi="PT Astra Serif"/>
                <w:bCs/>
                <w:noProof/>
                <w:sz w:val="28"/>
              </w:rPr>
              <w:t>й</w:t>
            </w:r>
            <w:r w:rsidRPr="0090296E">
              <w:rPr>
                <w:rFonts w:ascii="PT Astra Serif" w:hAnsi="PT Astra Serif"/>
                <w:bCs/>
                <w:noProof/>
                <w:sz w:val="28"/>
              </w:rPr>
              <w:t xml:space="preserve"> </w:t>
            </w:r>
            <w:r>
              <w:rPr>
                <w:rFonts w:ascii="PT Astra Serif" w:hAnsi="PT Astra Serif"/>
                <w:bCs/>
                <w:noProof/>
                <w:sz w:val="28"/>
              </w:rPr>
              <w:t xml:space="preserve">районной </w:t>
            </w:r>
            <w:r w:rsidRPr="0090296E">
              <w:rPr>
                <w:rFonts w:ascii="PT Astra Serif" w:hAnsi="PT Astra Serif"/>
                <w:bCs/>
                <w:noProof/>
                <w:sz w:val="28"/>
              </w:rPr>
              <w:t>территориальной избирательной комиссии и участковых избирательных комиссий на период подготовки и проведения выборов Губернатора Алтайского края</w:t>
            </w:r>
          </w:p>
        </w:tc>
      </w:tr>
    </w:tbl>
    <w:p w:rsidR="00FA2DBE" w:rsidRPr="0090296E" w:rsidRDefault="00FA2DBE" w:rsidP="00FA2DBE">
      <w:pPr>
        <w:spacing w:line="276" w:lineRule="auto"/>
        <w:ind w:firstLine="567"/>
        <w:jc w:val="both"/>
        <w:rPr>
          <w:rFonts w:ascii="PT Astra Serif" w:hAnsi="PT Astra Serif"/>
          <w:sz w:val="28"/>
        </w:rPr>
      </w:pPr>
    </w:p>
    <w:p w:rsidR="00FA2DBE" w:rsidRPr="0090296E" w:rsidRDefault="00FA2DBE" w:rsidP="00FA2DBE">
      <w:pPr>
        <w:spacing w:after="240" w:line="276" w:lineRule="auto"/>
        <w:ind w:firstLine="567"/>
        <w:jc w:val="both"/>
        <w:rPr>
          <w:rFonts w:ascii="PT Astra Serif" w:hAnsi="PT Astra Serif"/>
          <w:bCs/>
          <w:noProof/>
          <w:sz w:val="28"/>
        </w:rPr>
      </w:pPr>
      <w:r w:rsidRPr="0090296E">
        <w:rPr>
          <w:rFonts w:ascii="PT Astra Serif" w:hAnsi="PT Astra Serif"/>
          <w:bCs/>
          <w:noProof/>
          <w:sz w:val="28"/>
        </w:rPr>
        <w:t>В соответствии с пунктом 16 статьи 64 Федерального закона от 12 июня 2002 года № 67-ФЗ «Об Об основных  гарантиях избирательных прав и права на участие в референдуме граждан Российской Федерации», пунктом 14 статьи 95 Кодекса Алтайского края о выборах</w:t>
      </w:r>
      <w:r>
        <w:rPr>
          <w:rFonts w:ascii="PT Astra Serif" w:hAnsi="PT Astra Serif"/>
          <w:bCs/>
          <w:noProof/>
          <w:sz w:val="28"/>
        </w:rPr>
        <w:t xml:space="preserve"> и</w:t>
      </w:r>
      <w:r w:rsidRPr="0090296E">
        <w:rPr>
          <w:rFonts w:ascii="PT Astra Serif" w:hAnsi="PT Astra Serif"/>
          <w:bCs/>
          <w:noProof/>
          <w:sz w:val="28"/>
        </w:rPr>
        <w:t xml:space="preserve"> референдум</w:t>
      </w:r>
      <w:r>
        <w:rPr>
          <w:rFonts w:ascii="PT Astra Serif" w:hAnsi="PT Astra Serif"/>
          <w:bCs/>
          <w:noProof/>
          <w:sz w:val="28"/>
        </w:rPr>
        <w:t>ах</w:t>
      </w:r>
      <w:r w:rsidRPr="0090296E">
        <w:rPr>
          <w:rFonts w:ascii="PT Astra Serif" w:hAnsi="PT Astra Serif"/>
          <w:bCs/>
          <w:noProof/>
          <w:sz w:val="28"/>
        </w:rPr>
        <w:t xml:space="preserve"> от 08 июля 2003 года № 35-ЗС, на основании письма Избирательной комиссии Алтайского края от </w:t>
      </w:r>
      <w:r>
        <w:rPr>
          <w:rFonts w:ascii="PT Astra Serif" w:hAnsi="PT Astra Serif"/>
          <w:bCs/>
          <w:noProof/>
          <w:sz w:val="28"/>
        </w:rPr>
        <w:t>16.06.2023</w:t>
      </w:r>
      <w:r w:rsidRPr="0090296E">
        <w:rPr>
          <w:rFonts w:ascii="PT Astra Serif" w:hAnsi="PT Astra Serif"/>
          <w:bCs/>
          <w:noProof/>
          <w:sz w:val="28"/>
        </w:rPr>
        <w:t xml:space="preserve"> № 01-</w:t>
      </w:r>
      <w:r>
        <w:rPr>
          <w:rFonts w:ascii="PT Astra Serif" w:hAnsi="PT Astra Serif"/>
          <w:bCs/>
          <w:noProof/>
          <w:sz w:val="28"/>
        </w:rPr>
        <w:t>16</w:t>
      </w:r>
      <w:r w:rsidRPr="0090296E">
        <w:rPr>
          <w:rFonts w:ascii="PT Astra Serif" w:hAnsi="PT Astra Serif"/>
          <w:bCs/>
          <w:noProof/>
          <w:sz w:val="28"/>
        </w:rPr>
        <w:t>/9</w:t>
      </w:r>
      <w:r>
        <w:rPr>
          <w:rFonts w:ascii="PT Astra Serif" w:hAnsi="PT Astra Serif"/>
          <w:bCs/>
          <w:noProof/>
          <w:sz w:val="28"/>
        </w:rPr>
        <w:t>64</w:t>
      </w:r>
      <w:r w:rsidRPr="0090296E">
        <w:rPr>
          <w:rFonts w:ascii="PT Astra Serif" w:hAnsi="PT Astra Serif"/>
          <w:bCs/>
          <w:noProof/>
          <w:sz w:val="28"/>
        </w:rPr>
        <w:t xml:space="preserve"> «</w:t>
      </w:r>
      <w:r>
        <w:rPr>
          <w:rFonts w:ascii="PT Astra Serif" w:hAnsi="PT Astra Serif"/>
          <w:bCs/>
          <w:noProof/>
          <w:sz w:val="28"/>
        </w:rPr>
        <w:t>О назначении выборов Губернатора Алтайского края 10 сентября 2023 года</w:t>
      </w:r>
      <w:r w:rsidRPr="0090296E">
        <w:rPr>
          <w:rFonts w:ascii="PT Astra Serif" w:hAnsi="PT Astra Serif"/>
          <w:bCs/>
          <w:noProof/>
          <w:sz w:val="28"/>
        </w:rPr>
        <w:t xml:space="preserve">», </w:t>
      </w:r>
      <w:r>
        <w:rPr>
          <w:rFonts w:ascii="PT Astra Serif" w:hAnsi="PT Astra Serif"/>
          <w:bCs/>
          <w:noProof/>
          <w:sz w:val="28"/>
        </w:rPr>
        <w:t xml:space="preserve">Ключевская районная </w:t>
      </w:r>
      <w:r w:rsidRPr="0090296E">
        <w:rPr>
          <w:rFonts w:ascii="PT Astra Serif" w:hAnsi="PT Astra Serif"/>
          <w:bCs/>
          <w:noProof/>
          <w:sz w:val="28"/>
        </w:rPr>
        <w:t xml:space="preserve">территориальная избирательная комиссия </w:t>
      </w:r>
    </w:p>
    <w:p w:rsidR="00FA2DBE" w:rsidRPr="0090296E" w:rsidRDefault="00FA2DBE" w:rsidP="00FA2DBE">
      <w:pPr>
        <w:spacing w:line="276" w:lineRule="auto"/>
        <w:jc w:val="center"/>
        <w:rPr>
          <w:rFonts w:ascii="PT Astra Serif" w:hAnsi="PT Astra Serif"/>
          <w:sz w:val="29"/>
          <w:szCs w:val="28"/>
        </w:rPr>
      </w:pPr>
      <w:r w:rsidRPr="0090296E">
        <w:rPr>
          <w:rFonts w:ascii="PT Astra Serif" w:hAnsi="PT Astra Serif"/>
          <w:b/>
          <w:sz w:val="29"/>
          <w:szCs w:val="28"/>
        </w:rPr>
        <w:t>РЕШИЛА:</w:t>
      </w:r>
    </w:p>
    <w:p w:rsidR="00FA2DBE" w:rsidRPr="0090296E" w:rsidRDefault="00FA2DBE" w:rsidP="00FA2DBE">
      <w:pPr>
        <w:numPr>
          <w:ilvl w:val="0"/>
          <w:numId w:val="1"/>
        </w:numPr>
        <w:spacing w:line="276" w:lineRule="auto"/>
        <w:ind w:left="0" w:firstLine="284"/>
        <w:jc w:val="both"/>
        <w:rPr>
          <w:rFonts w:ascii="PT Astra Serif" w:hAnsi="PT Astra Serif"/>
          <w:bCs/>
          <w:noProof/>
          <w:sz w:val="28"/>
        </w:rPr>
      </w:pPr>
      <w:r w:rsidRPr="0090296E">
        <w:rPr>
          <w:rFonts w:ascii="PT Astra Serif" w:hAnsi="PT Astra Serif"/>
          <w:bCs/>
          <w:noProof/>
          <w:sz w:val="28"/>
        </w:rPr>
        <w:t xml:space="preserve">Утвердить график работы членов </w:t>
      </w:r>
      <w:r>
        <w:rPr>
          <w:rFonts w:ascii="PT Astra Serif" w:hAnsi="PT Astra Serif"/>
          <w:bCs/>
          <w:noProof/>
          <w:sz w:val="28"/>
        </w:rPr>
        <w:t xml:space="preserve">Ключевской районной </w:t>
      </w:r>
      <w:r w:rsidRPr="0090296E">
        <w:rPr>
          <w:rFonts w:ascii="PT Astra Serif" w:hAnsi="PT Astra Serif"/>
          <w:bCs/>
          <w:noProof/>
          <w:sz w:val="28"/>
        </w:rPr>
        <w:t>территориальной избирательной комиссии с правом решающего голоса на период подготовки и проведения выборов Губернатора Алтайского края</w:t>
      </w:r>
      <w:r w:rsidRPr="0090296E">
        <w:rPr>
          <w:rFonts w:ascii="PT Astra Serif" w:hAnsi="PT Astra Serif"/>
          <w:b/>
          <w:bCs/>
          <w:noProof/>
          <w:sz w:val="28"/>
        </w:rPr>
        <w:t xml:space="preserve"> </w:t>
      </w:r>
      <w:r w:rsidRPr="0090296E">
        <w:rPr>
          <w:rFonts w:ascii="PT Astra Serif" w:hAnsi="PT Astra Serif"/>
          <w:bCs/>
          <w:noProof/>
          <w:sz w:val="28"/>
        </w:rPr>
        <w:t xml:space="preserve">с </w:t>
      </w:r>
      <w:r>
        <w:rPr>
          <w:rFonts w:ascii="PT Astra Serif" w:hAnsi="PT Astra Serif"/>
          <w:bCs/>
          <w:noProof/>
          <w:sz w:val="28"/>
        </w:rPr>
        <w:t>1</w:t>
      </w:r>
      <w:r w:rsidRPr="0090296E">
        <w:rPr>
          <w:rFonts w:ascii="PT Astra Serif" w:hAnsi="PT Astra Serif"/>
          <w:bCs/>
          <w:noProof/>
          <w:sz w:val="28"/>
        </w:rPr>
        <w:t>3 июня по 30 сентября 20</w:t>
      </w:r>
      <w:r>
        <w:rPr>
          <w:rFonts w:ascii="PT Astra Serif" w:hAnsi="PT Astra Serif"/>
          <w:bCs/>
          <w:noProof/>
          <w:sz w:val="28"/>
        </w:rPr>
        <w:t>23</w:t>
      </w:r>
      <w:r w:rsidRPr="0090296E">
        <w:rPr>
          <w:rFonts w:ascii="PT Astra Serif" w:hAnsi="PT Astra Serif"/>
          <w:bCs/>
          <w:noProof/>
          <w:sz w:val="28"/>
        </w:rPr>
        <w:t xml:space="preserve"> года.</w:t>
      </w:r>
    </w:p>
    <w:p w:rsidR="00FA2DBE" w:rsidRPr="0090296E" w:rsidRDefault="00FA2DBE" w:rsidP="00FA2DBE">
      <w:pPr>
        <w:spacing w:line="276" w:lineRule="auto"/>
        <w:ind w:left="284"/>
        <w:jc w:val="both"/>
        <w:rPr>
          <w:rFonts w:ascii="PT Astra Serif" w:hAnsi="PT Astra Serif"/>
          <w:bCs/>
          <w:noProof/>
          <w:sz w:val="28"/>
        </w:rPr>
      </w:pPr>
      <w:r w:rsidRPr="0090296E">
        <w:rPr>
          <w:rFonts w:ascii="PT Astra Serif" w:hAnsi="PT Astra Serif"/>
          <w:bCs/>
          <w:noProof/>
          <w:sz w:val="28"/>
        </w:rPr>
        <w:t>-в рабочие дни (понедельник-пятница) с 9.00 до 18.00 часов, обеденный перерыв с 13.00 до 14.00;</w:t>
      </w:r>
    </w:p>
    <w:p w:rsidR="00FA2DBE" w:rsidRPr="0090296E" w:rsidRDefault="00FA2DBE" w:rsidP="00FA2DBE">
      <w:pPr>
        <w:spacing w:line="276" w:lineRule="auto"/>
        <w:ind w:left="284"/>
        <w:jc w:val="both"/>
        <w:rPr>
          <w:rFonts w:ascii="PT Astra Serif" w:hAnsi="PT Astra Serif"/>
          <w:bCs/>
          <w:noProof/>
          <w:sz w:val="28"/>
        </w:rPr>
      </w:pPr>
      <w:r w:rsidRPr="0090296E">
        <w:rPr>
          <w:rFonts w:ascii="PT Astra Serif" w:hAnsi="PT Astra Serif"/>
          <w:bCs/>
          <w:noProof/>
          <w:sz w:val="28"/>
        </w:rPr>
        <w:t>-в выходные дни (суббота, воскресенье) с 10.00 до 14.00 (без обеденного перерыва).</w:t>
      </w:r>
    </w:p>
    <w:p w:rsidR="00FA2DBE" w:rsidRPr="0090296E" w:rsidRDefault="00FA2DBE" w:rsidP="00FA2DBE">
      <w:pPr>
        <w:numPr>
          <w:ilvl w:val="0"/>
          <w:numId w:val="1"/>
        </w:numPr>
        <w:spacing w:line="276" w:lineRule="auto"/>
        <w:ind w:left="0" w:firstLine="284"/>
        <w:jc w:val="both"/>
        <w:rPr>
          <w:rFonts w:ascii="PT Astra Serif" w:hAnsi="PT Astra Serif"/>
          <w:bCs/>
          <w:noProof/>
          <w:sz w:val="28"/>
        </w:rPr>
      </w:pPr>
      <w:r w:rsidRPr="0090296E">
        <w:rPr>
          <w:rFonts w:ascii="PT Astra Serif" w:hAnsi="PT Astra Serif"/>
          <w:bCs/>
          <w:noProof/>
          <w:sz w:val="28"/>
        </w:rPr>
        <w:t>Утвердить график работы членов участковых избирательных комиссий с правом решающего голоса на период подготовки и проведения выборов Губернатора Алтайского края</w:t>
      </w:r>
      <w:r w:rsidRPr="0090296E">
        <w:rPr>
          <w:rFonts w:ascii="PT Astra Serif" w:hAnsi="PT Astra Serif"/>
          <w:b/>
          <w:bCs/>
          <w:noProof/>
          <w:sz w:val="28"/>
        </w:rPr>
        <w:t xml:space="preserve"> </w:t>
      </w:r>
      <w:r w:rsidRPr="0090296E">
        <w:rPr>
          <w:rFonts w:ascii="PT Astra Serif" w:hAnsi="PT Astra Serif"/>
          <w:bCs/>
          <w:noProof/>
          <w:sz w:val="28"/>
        </w:rPr>
        <w:t xml:space="preserve">с </w:t>
      </w:r>
      <w:r>
        <w:rPr>
          <w:rFonts w:ascii="PT Astra Serif" w:hAnsi="PT Astra Serif"/>
          <w:bCs/>
          <w:noProof/>
          <w:sz w:val="28"/>
        </w:rPr>
        <w:t>29</w:t>
      </w:r>
      <w:r w:rsidRPr="0090296E">
        <w:rPr>
          <w:rFonts w:ascii="PT Astra Serif" w:hAnsi="PT Astra Serif"/>
          <w:bCs/>
          <w:noProof/>
          <w:sz w:val="28"/>
        </w:rPr>
        <w:t xml:space="preserve"> августа по 15 сентября 2018 года.</w:t>
      </w:r>
    </w:p>
    <w:p w:rsidR="00FA2DBE" w:rsidRPr="0090296E" w:rsidRDefault="00FA2DBE" w:rsidP="00FA2DBE">
      <w:pPr>
        <w:spacing w:line="276" w:lineRule="auto"/>
        <w:ind w:left="450"/>
        <w:jc w:val="both"/>
        <w:rPr>
          <w:rFonts w:ascii="PT Astra Serif" w:hAnsi="PT Astra Serif"/>
          <w:bCs/>
          <w:noProof/>
          <w:sz w:val="28"/>
        </w:rPr>
      </w:pPr>
      <w:r w:rsidRPr="0090296E">
        <w:rPr>
          <w:rFonts w:ascii="PT Astra Serif" w:hAnsi="PT Astra Serif"/>
          <w:bCs/>
          <w:noProof/>
          <w:sz w:val="28"/>
        </w:rPr>
        <w:t>-в рабочие дни (понедельник-пятница) с 9.00 до 18.00 часов, обеденный перерыв с 13.00 до 14.00;</w:t>
      </w:r>
    </w:p>
    <w:p w:rsidR="00FA2DBE" w:rsidRPr="0090296E" w:rsidRDefault="00FA2DBE" w:rsidP="00FA2DBE">
      <w:pPr>
        <w:spacing w:line="276" w:lineRule="auto"/>
        <w:ind w:left="450"/>
        <w:jc w:val="both"/>
        <w:rPr>
          <w:rFonts w:ascii="PT Astra Serif" w:hAnsi="PT Astra Serif"/>
          <w:bCs/>
          <w:noProof/>
          <w:sz w:val="28"/>
        </w:rPr>
      </w:pPr>
      <w:r w:rsidRPr="0090296E">
        <w:rPr>
          <w:rFonts w:ascii="PT Astra Serif" w:hAnsi="PT Astra Serif"/>
          <w:bCs/>
          <w:noProof/>
          <w:sz w:val="28"/>
        </w:rPr>
        <w:lastRenderedPageBreak/>
        <w:t>-в выходные дни (суббота, воскресенье) с 10.00 до 14.00 (без обеденного перерыва).</w:t>
      </w:r>
    </w:p>
    <w:p w:rsidR="00FA2DBE" w:rsidRPr="0090296E" w:rsidRDefault="00FA2DBE" w:rsidP="00FA2DBE">
      <w:pPr>
        <w:spacing w:line="276" w:lineRule="auto"/>
        <w:ind w:left="284"/>
        <w:jc w:val="both"/>
        <w:rPr>
          <w:rFonts w:ascii="PT Astra Serif" w:hAnsi="PT Astra Serif"/>
          <w:bCs/>
          <w:noProof/>
          <w:sz w:val="28"/>
        </w:rPr>
      </w:pPr>
    </w:p>
    <w:p w:rsidR="00FA2DBE" w:rsidRPr="0090296E" w:rsidRDefault="00FA2DBE" w:rsidP="00FA2DBE">
      <w:pPr>
        <w:numPr>
          <w:ilvl w:val="0"/>
          <w:numId w:val="1"/>
        </w:numPr>
        <w:spacing w:line="276" w:lineRule="auto"/>
        <w:ind w:left="0" w:firstLine="284"/>
        <w:jc w:val="both"/>
        <w:rPr>
          <w:rFonts w:ascii="PT Astra Serif" w:hAnsi="PT Astra Serif"/>
          <w:bCs/>
          <w:noProof/>
          <w:sz w:val="28"/>
        </w:rPr>
      </w:pPr>
      <w:r w:rsidRPr="0090296E">
        <w:rPr>
          <w:rFonts w:ascii="PT Astra Serif" w:hAnsi="PT Astra Serif"/>
          <w:sz w:val="28"/>
        </w:rPr>
        <w:t xml:space="preserve">Контроль за исполнением графиков работы членов </w:t>
      </w:r>
      <w:r>
        <w:rPr>
          <w:rFonts w:ascii="PT Astra Serif" w:hAnsi="PT Astra Serif"/>
          <w:sz w:val="28"/>
        </w:rPr>
        <w:t xml:space="preserve">Ключевской районной </w:t>
      </w:r>
      <w:r w:rsidRPr="0090296E">
        <w:rPr>
          <w:rFonts w:ascii="PT Astra Serif" w:hAnsi="PT Astra Serif"/>
          <w:bCs/>
          <w:noProof/>
          <w:sz w:val="28"/>
        </w:rPr>
        <w:t xml:space="preserve">территориальной избирательной комиссии </w:t>
      </w:r>
      <w:r w:rsidRPr="0090296E">
        <w:rPr>
          <w:rFonts w:ascii="PT Astra Serif" w:hAnsi="PT Astra Serif"/>
          <w:sz w:val="28"/>
        </w:rPr>
        <w:t xml:space="preserve">и </w:t>
      </w:r>
      <w:r w:rsidRPr="0090296E">
        <w:rPr>
          <w:rFonts w:ascii="PT Astra Serif" w:hAnsi="PT Astra Serif"/>
          <w:bCs/>
          <w:noProof/>
          <w:sz w:val="28"/>
        </w:rPr>
        <w:t>членов участковых избирательных комиссий с правом решающего голоса</w:t>
      </w:r>
      <w:r w:rsidRPr="0090296E">
        <w:rPr>
          <w:rFonts w:ascii="PT Astra Serif" w:hAnsi="PT Astra Serif"/>
          <w:sz w:val="28"/>
        </w:rPr>
        <w:t xml:space="preserve"> возложить на секретаря </w:t>
      </w:r>
      <w:r>
        <w:rPr>
          <w:rFonts w:ascii="PT Astra Serif" w:hAnsi="PT Astra Serif"/>
          <w:sz w:val="28"/>
        </w:rPr>
        <w:t xml:space="preserve">Ключевской районной </w:t>
      </w:r>
      <w:r w:rsidRPr="0090296E">
        <w:rPr>
          <w:rFonts w:ascii="PT Astra Serif" w:hAnsi="PT Astra Serif"/>
          <w:bCs/>
          <w:noProof/>
          <w:sz w:val="28"/>
        </w:rPr>
        <w:t xml:space="preserve">территориальной избирательной комиссии </w:t>
      </w:r>
      <w:r w:rsidRPr="0090296E">
        <w:rPr>
          <w:rFonts w:ascii="PT Astra Serif" w:hAnsi="PT Astra Serif"/>
          <w:sz w:val="28"/>
        </w:rPr>
        <w:t>Н.Н. Марченко, секретарей участковых избирательных комиссий.</w:t>
      </w:r>
    </w:p>
    <w:p w:rsidR="00FA2DBE" w:rsidRPr="0090296E" w:rsidRDefault="00FA2DBE" w:rsidP="00FA2DBE">
      <w:pPr>
        <w:spacing w:line="276" w:lineRule="auto"/>
        <w:rPr>
          <w:rFonts w:ascii="PT Astra Serif" w:hAnsi="PT Astra Serif"/>
          <w:noProof/>
          <w:sz w:val="20"/>
        </w:rPr>
      </w:pPr>
    </w:p>
    <w:p w:rsidR="00FA2DBE" w:rsidRPr="0090296E" w:rsidRDefault="00FA2DBE" w:rsidP="00FA2DBE">
      <w:pPr>
        <w:spacing w:line="276" w:lineRule="auto"/>
        <w:rPr>
          <w:rFonts w:ascii="PT Astra Serif" w:hAnsi="PT Astra Serif"/>
          <w:noProof/>
          <w:sz w:val="20"/>
        </w:rPr>
      </w:pPr>
    </w:p>
    <w:p w:rsidR="00FA2DBE" w:rsidRPr="0090296E" w:rsidRDefault="00FA2DBE" w:rsidP="00FA2DBE">
      <w:pPr>
        <w:spacing w:line="276" w:lineRule="auto"/>
        <w:rPr>
          <w:rFonts w:ascii="PT Astra Serif" w:hAnsi="PT Astra Serif"/>
          <w:noProof/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4536"/>
      </w:tblGrid>
      <w:tr w:rsidR="00FA2DBE" w:rsidRPr="0090296E" w:rsidTr="00771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</w:tcPr>
          <w:p w:rsidR="00FA2DBE" w:rsidRPr="0090296E" w:rsidRDefault="00FA2DBE" w:rsidP="0077166C">
            <w:pPr>
              <w:rPr>
                <w:rFonts w:ascii="PT Astra Serif" w:hAnsi="PT Astra Serif"/>
                <w:sz w:val="28"/>
                <w:szCs w:val="24"/>
              </w:rPr>
            </w:pPr>
            <w:r w:rsidRPr="0090296E">
              <w:rPr>
                <w:rFonts w:ascii="PT Astra Serif" w:hAnsi="PT Astra Serif"/>
                <w:sz w:val="28"/>
                <w:szCs w:val="24"/>
              </w:rPr>
              <w:t xml:space="preserve">Председатель </w:t>
            </w:r>
          </w:p>
        </w:tc>
        <w:tc>
          <w:tcPr>
            <w:tcW w:w="4536" w:type="dxa"/>
          </w:tcPr>
          <w:p w:rsidR="00FA2DBE" w:rsidRPr="0090296E" w:rsidRDefault="00FA2DBE" w:rsidP="0077166C">
            <w:pPr>
              <w:jc w:val="right"/>
              <w:rPr>
                <w:rFonts w:ascii="PT Astra Serif" w:hAnsi="PT Astra Serif"/>
                <w:sz w:val="28"/>
              </w:rPr>
            </w:pPr>
            <w:r w:rsidRPr="0090296E">
              <w:rPr>
                <w:rFonts w:ascii="PT Astra Serif" w:hAnsi="PT Astra Serif"/>
                <w:sz w:val="28"/>
              </w:rPr>
              <w:br/>
              <w:t>С.В. Сенина</w:t>
            </w:r>
          </w:p>
        </w:tc>
      </w:tr>
      <w:tr w:rsidR="00FA2DBE" w:rsidRPr="0090296E" w:rsidTr="0077166C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FA2DBE" w:rsidRPr="0090296E" w:rsidRDefault="00FA2DBE" w:rsidP="0077166C">
            <w:pPr>
              <w:rPr>
                <w:rFonts w:ascii="PT Astra Serif" w:hAnsi="PT Astra Serif"/>
                <w:sz w:val="18"/>
              </w:rPr>
            </w:pPr>
          </w:p>
        </w:tc>
        <w:tc>
          <w:tcPr>
            <w:tcW w:w="4536" w:type="dxa"/>
          </w:tcPr>
          <w:p w:rsidR="00FA2DBE" w:rsidRPr="0090296E" w:rsidRDefault="00FA2DBE" w:rsidP="0077166C">
            <w:pPr>
              <w:rPr>
                <w:rFonts w:ascii="PT Astra Serif" w:hAnsi="PT Astra Serif"/>
                <w:caps/>
                <w:sz w:val="18"/>
              </w:rPr>
            </w:pPr>
          </w:p>
        </w:tc>
      </w:tr>
      <w:tr w:rsidR="00FA2DBE" w:rsidRPr="0090296E" w:rsidTr="0077166C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FA2DBE" w:rsidRPr="0090296E" w:rsidRDefault="00FA2DBE" w:rsidP="0077166C">
            <w:pPr>
              <w:rPr>
                <w:rFonts w:ascii="PT Astra Serif" w:hAnsi="PT Astra Serif"/>
                <w:sz w:val="28"/>
                <w:szCs w:val="24"/>
              </w:rPr>
            </w:pPr>
            <w:r w:rsidRPr="0090296E">
              <w:rPr>
                <w:rFonts w:ascii="PT Astra Serif" w:hAnsi="PT Astra Serif"/>
                <w:sz w:val="28"/>
                <w:szCs w:val="24"/>
              </w:rPr>
              <w:t xml:space="preserve">Секретарь </w:t>
            </w:r>
          </w:p>
        </w:tc>
        <w:tc>
          <w:tcPr>
            <w:tcW w:w="4536" w:type="dxa"/>
          </w:tcPr>
          <w:p w:rsidR="00FA2DBE" w:rsidRPr="0090296E" w:rsidRDefault="00FA2DBE" w:rsidP="0077166C">
            <w:pPr>
              <w:jc w:val="right"/>
              <w:rPr>
                <w:rFonts w:ascii="PT Astra Serif" w:hAnsi="PT Astra Serif"/>
                <w:sz w:val="28"/>
              </w:rPr>
            </w:pPr>
            <w:r w:rsidRPr="0090296E">
              <w:rPr>
                <w:rFonts w:ascii="PT Astra Serif" w:hAnsi="PT Astra Serif"/>
                <w:sz w:val="28"/>
              </w:rPr>
              <w:br/>
              <w:t>Н.Н. Марченко</w:t>
            </w:r>
          </w:p>
        </w:tc>
      </w:tr>
    </w:tbl>
    <w:p w:rsidR="00FA2DBE" w:rsidRPr="0090296E" w:rsidRDefault="00FA2DBE" w:rsidP="00FA2DBE">
      <w:pPr>
        <w:rPr>
          <w:rFonts w:ascii="PT Astra Serif" w:hAnsi="PT Astra Serif"/>
          <w:sz w:val="8"/>
          <w:szCs w:val="8"/>
        </w:rPr>
      </w:pPr>
    </w:p>
    <w:p w:rsidR="000444CD" w:rsidRDefault="000444CD">
      <w:bookmarkStart w:id="0" w:name="_GoBack"/>
      <w:bookmarkEnd w:id="0"/>
    </w:p>
    <w:sectPr w:rsidR="0004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21AC8"/>
    <w:multiLevelType w:val="multilevel"/>
    <w:tmpl w:val="869E04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BE"/>
    <w:rsid w:val="000444CD"/>
    <w:rsid w:val="00FA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EB349-E735-4723-990C-DA5491BD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D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It-admin</dc:creator>
  <cp:keywords/>
  <dc:description/>
  <cp:lastModifiedBy>It-admin</cp:lastModifiedBy>
  <cp:revision>1</cp:revision>
  <dcterms:created xsi:type="dcterms:W3CDTF">2023-07-25T03:39:00Z</dcterms:created>
  <dcterms:modified xsi:type="dcterms:W3CDTF">2023-07-25T03:40:00Z</dcterms:modified>
</cp:coreProperties>
</file>