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12D" w:rsidRPr="0090296E" w:rsidRDefault="00A2012D" w:rsidP="00A2012D">
      <w:pPr>
        <w:jc w:val="center"/>
        <w:rPr>
          <w:rFonts w:ascii="PT Astra Serif" w:hAnsi="PT Astra Serif"/>
          <w:b/>
          <w:bCs/>
          <w:noProof/>
          <w:sz w:val="32"/>
          <w:szCs w:val="32"/>
        </w:rPr>
      </w:pPr>
      <w:r w:rsidRPr="0090296E">
        <w:rPr>
          <w:rFonts w:ascii="PT Astra Serif" w:hAnsi="PT Astra Serif"/>
          <w:b/>
          <w:bCs/>
          <w:noProof/>
          <w:sz w:val="32"/>
          <w:szCs w:val="32"/>
        </w:rPr>
        <w:t xml:space="preserve">Ключевская районная территориальная </w:t>
      </w:r>
    </w:p>
    <w:p w:rsidR="00A2012D" w:rsidRPr="0090296E" w:rsidRDefault="00A2012D" w:rsidP="00A2012D">
      <w:pPr>
        <w:jc w:val="center"/>
        <w:rPr>
          <w:rFonts w:ascii="PT Astra Serif" w:hAnsi="PT Astra Serif"/>
          <w:b/>
          <w:bCs/>
          <w:noProof/>
          <w:sz w:val="32"/>
          <w:szCs w:val="32"/>
        </w:rPr>
      </w:pPr>
      <w:r w:rsidRPr="0090296E">
        <w:rPr>
          <w:rFonts w:ascii="PT Astra Serif" w:hAnsi="PT Astra Serif"/>
          <w:b/>
          <w:bCs/>
          <w:noProof/>
          <w:sz w:val="32"/>
          <w:szCs w:val="32"/>
        </w:rPr>
        <w:t xml:space="preserve">избирательная комиссия </w:t>
      </w:r>
    </w:p>
    <w:p w:rsidR="00A2012D" w:rsidRPr="0090296E" w:rsidRDefault="00A2012D" w:rsidP="00A2012D">
      <w:pPr>
        <w:jc w:val="center"/>
        <w:rPr>
          <w:rFonts w:ascii="PT Astra Serif" w:hAnsi="PT Astra Serif" w:cs="Times New Roman CYR"/>
          <w:b/>
          <w:bCs/>
          <w:szCs w:val="24"/>
        </w:rPr>
      </w:pPr>
      <w:r w:rsidRPr="0090296E">
        <w:rPr>
          <w:rFonts w:ascii="PT Astra Serif" w:hAnsi="PT Astra Serif" w:cs="Times New Roman CYR"/>
          <w:b/>
          <w:bCs/>
          <w:szCs w:val="24"/>
        </w:rPr>
        <w:t xml:space="preserve">658980 село Ключи, ул. Центральная, </w:t>
      </w:r>
      <w:proofErr w:type="gramStart"/>
      <w:r w:rsidRPr="0090296E">
        <w:rPr>
          <w:rFonts w:ascii="PT Astra Serif" w:hAnsi="PT Astra Serif" w:cs="Times New Roman CYR"/>
          <w:b/>
          <w:bCs/>
          <w:szCs w:val="24"/>
        </w:rPr>
        <w:t>22</w:t>
      </w:r>
      <w:r>
        <w:rPr>
          <w:rFonts w:ascii="PT Astra Serif" w:hAnsi="PT Astra Serif" w:cs="Times New Roman CYR"/>
          <w:b/>
          <w:bCs/>
          <w:szCs w:val="24"/>
        </w:rPr>
        <w:t xml:space="preserve">, </w:t>
      </w:r>
      <w:r w:rsidRPr="0090296E">
        <w:rPr>
          <w:rFonts w:ascii="PT Astra Serif" w:hAnsi="PT Astra Serif" w:cs="Times New Roman CYR"/>
          <w:b/>
          <w:bCs/>
          <w:szCs w:val="24"/>
        </w:rPr>
        <w:t xml:space="preserve"> </w:t>
      </w:r>
      <w:proofErr w:type="spellStart"/>
      <w:r w:rsidRPr="0090296E">
        <w:rPr>
          <w:rFonts w:ascii="PT Astra Serif" w:hAnsi="PT Astra Serif" w:cs="Times New Roman CYR"/>
          <w:b/>
          <w:bCs/>
          <w:szCs w:val="24"/>
        </w:rPr>
        <w:t>каб</w:t>
      </w:r>
      <w:proofErr w:type="spellEnd"/>
      <w:proofErr w:type="gramEnd"/>
      <w:r w:rsidRPr="0090296E">
        <w:rPr>
          <w:rFonts w:ascii="PT Astra Serif" w:hAnsi="PT Astra Serif" w:cs="Times New Roman CYR"/>
          <w:b/>
          <w:bCs/>
          <w:szCs w:val="24"/>
        </w:rPr>
        <w:t>. № 10 Тел.22-6-32, факс 22-5-30</w:t>
      </w:r>
    </w:p>
    <w:p w:rsidR="00A2012D" w:rsidRPr="0090296E" w:rsidRDefault="00A2012D" w:rsidP="00A2012D">
      <w:pPr>
        <w:keepNext/>
        <w:spacing w:before="240" w:after="60" w:line="276" w:lineRule="auto"/>
        <w:jc w:val="center"/>
        <w:outlineLvl w:val="2"/>
        <w:rPr>
          <w:rFonts w:ascii="PT Astra Serif" w:hAnsi="PT Astra Serif"/>
          <w:b/>
          <w:bCs/>
          <w:sz w:val="34"/>
          <w:szCs w:val="26"/>
        </w:rPr>
      </w:pPr>
      <w:r w:rsidRPr="0090296E">
        <w:rPr>
          <w:rFonts w:ascii="PT Astra Serif" w:hAnsi="PT Astra Serif"/>
          <w:b/>
          <w:bCs/>
          <w:sz w:val="34"/>
          <w:szCs w:val="26"/>
        </w:rPr>
        <w:t>РЕШЕНИЕ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A2012D" w:rsidRPr="0090296E" w:rsidTr="0077166C">
        <w:trPr>
          <w:cantSplit/>
        </w:trPr>
        <w:tc>
          <w:tcPr>
            <w:tcW w:w="3190" w:type="dxa"/>
          </w:tcPr>
          <w:p w:rsidR="00A2012D" w:rsidRPr="0090296E" w:rsidRDefault="00A2012D" w:rsidP="0077166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noProof/>
                <w:sz w:val="28"/>
                <w:szCs w:val="28"/>
              </w:rPr>
              <w:t>30</w:t>
            </w:r>
            <w:r w:rsidRPr="0090296E">
              <w:rPr>
                <w:rFonts w:ascii="PT Astra Serif" w:hAnsi="PT Astra Serif"/>
                <w:bCs/>
                <w:noProof/>
                <w:sz w:val="28"/>
                <w:szCs w:val="28"/>
              </w:rPr>
              <w:t xml:space="preserve"> июня 20</w:t>
            </w:r>
            <w:r>
              <w:rPr>
                <w:rFonts w:ascii="PT Astra Serif" w:hAnsi="PT Astra Serif"/>
                <w:bCs/>
                <w:noProof/>
                <w:sz w:val="28"/>
                <w:szCs w:val="28"/>
              </w:rPr>
              <w:t>23</w:t>
            </w:r>
            <w:r w:rsidRPr="0090296E">
              <w:rPr>
                <w:rFonts w:ascii="PT Astra Serif" w:hAnsi="PT Astra Serif"/>
                <w:bCs/>
                <w:noProof/>
                <w:sz w:val="28"/>
                <w:szCs w:val="28"/>
              </w:rPr>
              <w:t xml:space="preserve"> год</w:t>
            </w:r>
          </w:p>
        </w:tc>
        <w:tc>
          <w:tcPr>
            <w:tcW w:w="3047" w:type="dxa"/>
          </w:tcPr>
          <w:p w:rsidR="00A2012D" w:rsidRPr="0090296E" w:rsidRDefault="00A2012D" w:rsidP="0077166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61" w:type="dxa"/>
          </w:tcPr>
          <w:p w:rsidR="00A2012D" w:rsidRPr="0090296E" w:rsidRDefault="00A2012D" w:rsidP="0077166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296E">
              <w:rPr>
                <w:rFonts w:ascii="PT Astra Serif" w:hAnsi="PT Astra Serif"/>
                <w:sz w:val="28"/>
                <w:szCs w:val="28"/>
              </w:rPr>
              <w:t>№ 4</w:t>
            </w:r>
            <w:r>
              <w:rPr>
                <w:rFonts w:ascii="PT Astra Serif" w:hAnsi="PT Astra Serif"/>
                <w:sz w:val="28"/>
                <w:szCs w:val="28"/>
              </w:rPr>
              <w:t>8</w:t>
            </w:r>
            <w:r w:rsidRPr="0090296E">
              <w:rPr>
                <w:rFonts w:ascii="PT Astra Serif" w:hAnsi="PT Astra Serif"/>
                <w:sz w:val="28"/>
                <w:szCs w:val="28"/>
              </w:rPr>
              <w:t>/</w:t>
            </w:r>
            <w:r>
              <w:rPr>
                <w:rFonts w:ascii="PT Astra Serif" w:hAnsi="PT Astra Serif"/>
                <w:sz w:val="28"/>
                <w:szCs w:val="28"/>
              </w:rPr>
              <w:t>198</w:t>
            </w:r>
          </w:p>
        </w:tc>
      </w:tr>
    </w:tbl>
    <w:p w:rsidR="00A2012D" w:rsidRPr="0090296E" w:rsidRDefault="00A2012D" w:rsidP="00A2012D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90296E">
        <w:rPr>
          <w:rFonts w:ascii="PT Astra Serif" w:hAnsi="PT Astra Serif"/>
          <w:bCs/>
          <w:noProof/>
          <w:sz w:val="28"/>
          <w:szCs w:val="28"/>
        </w:rPr>
        <w:t>с. Ключи</w:t>
      </w:r>
    </w:p>
    <w:p w:rsidR="00A2012D" w:rsidRPr="0090296E" w:rsidRDefault="00A2012D" w:rsidP="00A2012D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A2012D" w:rsidRPr="0090296E" w:rsidTr="007716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5" w:type="dxa"/>
          </w:tcPr>
          <w:p w:rsidR="00A2012D" w:rsidRPr="0090296E" w:rsidRDefault="00A2012D" w:rsidP="0077166C">
            <w:pPr>
              <w:jc w:val="both"/>
              <w:rPr>
                <w:rFonts w:ascii="PT Astra Serif" w:hAnsi="PT Astra Serif"/>
                <w:sz w:val="28"/>
              </w:rPr>
            </w:pPr>
            <w:r w:rsidRPr="0090296E">
              <w:rPr>
                <w:rFonts w:ascii="PT Astra Serif" w:hAnsi="PT Astra Serif"/>
                <w:bCs/>
                <w:noProof/>
                <w:sz w:val="28"/>
              </w:rPr>
              <w:t>О составе рабочих комиссий: по контролю за использованием  системы ГАС «Выборы»,  по составлению протоколов об административных нарушениях в период подготовки и проведения выборов Губернатора Алтайского края</w:t>
            </w:r>
          </w:p>
        </w:tc>
      </w:tr>
    </w:tbl>
    <w:p w:rsidR="00A2012D" w:rsidRPr="0090296E" w:rsidRDefault="00A2012D" w:rsidP="00A2012D">
      <w:pPr>
        <w:spacing w:line="276" w:lineRule="auto"/>
        <w:ind w:firstLine="567"/>
        <w:jc w:val="both"/>
        <w:rPr>
          <w:rFonts w:ascii="PT Astra Serif" w:hAnsi="PT Astra Serif"/>
          <w:sz w:val="28"/>
        </w:rPr>
      </w:pPr>
    </w:p>
    <w:p w:rsidR="00A2012D" w:rsidRDefault="00A2012D" w:rsidP="00A2012D">
      <w:pPr>
        <w:spacing w:after="240" w:line="276" w:lineRule="auto"/>
        <w:ind w:firstLine="567"/>
        <w:jc w:val="both"/>
        <w:rPr>
          <w:rFonts w:ascii="PT Astra Serif" w:hAnsi="PT Astra Serif"/>
          <w:bCs/>
          <w:noProof/>
          <w:sz w:val="28"/>
        </w:rPr>
      </w:pPr>
      <w:r w:rsidRPr="0090296E">
        <w:rPr>
          <w:rFonts w:ascii="PT Astra Serif" w:hAnsi="PT Astra Serif"/>
          <w:bCs/>
          <w:noProof/>
          <w:sz w:val="28"/>
        </w:rPr>
        <w:t xml:space="preserve">В соответствии с пунктом 3 статьи 74 Федерального закона от 12 июня 2002 года № 67-ФЗ «Об основных  гарантиях избирательных прав и права на участие в референдуме граждан Российской Федерации», статьей 23 Федерального закона от 10 января 2003 года № 20-ФЗ «О Государственной автоматизированной системе Российской Федерации «Выборы», пунктом 3 статьи 111 Кодекса Алтайского края о выборах, референдуме, отзыве от 08 июля 2003 года № 35-ЗС, </w:t>
      </w:r>
      <w:r>
        <w:rPr>
          <w:rFonts w:ascii="PT Astra Serif" w:hAnsi="PT Astra Serif"/>
          <w:bCs/>
          <w:noProof/>
          <w:sz w:val="28"/>
        </w:rPr>
        <w:t xml:space="preserve">Ключевская районная </w:t>
      </w:r>
      <w:r w:rsidRPr="0090296E">
        <w:rPr>
          <w:rFonts w:ascii="PT Astra Serif" w:hAnsi="PT Astra Serif"/>
          <w:bCs/>
          <w:noProof/>
          <w:sz w:val="28"/>
        </w:rPr>
        <w:t xml:space="preserve">территориальная избирательная комиссия </w:t>
      </w:r>
    </w:p>
    <w:p w:rsidR="00A2012D" w:rsidRPr="0090296E" w:rsidRDefault="00A2012D" w:rsidP="00A2012D">
      <w:pPr>
        <w:spacing w:after="240" w:line="276" w:lineRule="auto"/>
        <w:ind w:firstLine="567"/>
        <w:jc w:val="center"/>
        <w:rPr>
          <w:rFonts w:ascii="PT Astra Serif" w:hAnsi="PT Astra Serif"/>
          <w:sz w:val="29"/>
          <w:szCs w:val="28"/>
        </w:rPr>
      </w:pPr>
      <w:r w:rsidRPr="0090296E">
        <w:rPr>
          <w:rFonts w:ascii="PT Astra Serif" w:hAnsi="PT Astra Serif"/>
          <w:b/>
          <w:sz w:val="29"/>
          <w:szCs w:val="28"/>
        </w:rPr>
        <w:t>РЕШИЛА:</w:t>
      </w:r>
    </w:p>
    <w:p w:rsidR="00A2012D" w:rsidRPr="0090296E" w:rsidRDefault="00A2012D" w:rsidP="00A2012D">
      <w:pPr>
        <w:numPr>
          <w:ilvl w:val="0"/>
          <w:numId w:val="1"/>
        </w:numPr>
        <w:spacing w:line="276" w:lineRule="auto"/>
        <w:ind w:left="0" w:firstLine="360"/>
        <w:jc w:val="both"/>
        <w:rPr>
          <w:rFonts w:ascii="PT Astra Serif" w:hAnsi="PT Astra Serif"/>
          <w:noProof/>
          <w:sz w:val="28"/>
        </w:rPr>
      </w:pPr>
      <w:r w:rsidRPr="0090296E">
        <w:rPr>
          <w:rFonts w:ascii="PT Astra Serif" w:hAnsi="PT Astra Serif"/>
          <w:noProof/>
          <w:sz w:val="28"/>
        </w:rPr>
        <w:t>Сформировать из числа членов ТИК с правом решающего голоса рабочие комиссии:</w:t>
      </w:r>
    </w:p>
    <w:p w:rsidR="00A2012D" w:rsidRPr="0090296E" w:rsidRDefault="00A2012D" w:rsidP="00A2012D">
      <w:pPr>
        <w:numPr>
          <w:ilvl w:val="1"/>
          <w:numId w:val="2"/>
        </w:numPr>
        <w:tabs>
          <w:tab w:val="left" w:pos="993"/>
        </w:tabs>
        <w:spacing w:line="276" w:lineRule="auto"/>
        <w:ind w:left="0" w:firstLine="360"/>
        <w:jc w:val="both"/>
        <w:rPr>
          <w:rFonts w:ascii="PT Astra Serif" w:hAnsi="PT Astra Serif"/>
          <w:noProof/>
          <w:sz w:val="28"/>
        </w:rPr>
      </w:pPr>
      <w:r w:rsidRPr="0090296E">
        <w:rPr>
          <w:rFonts w:ascii="PT Astra Serif" w:hAnsi="PT Astra Serif"/>
          <w:bCs/>
          <w:noProof/>
          <w:sz w:val="28"/>
        </w:rPr>
        <w:t>По контролю за использованием системы ГАС «Выборы» в следующем составе:</w:t>
      </w:r>
    </w:p>
    <w:p w:rsidR="00A2012D" w:rsidRPr="0090296E" w:rsidRDefault="00A2012D" w:rsidP="00A2012D">
      <w:pPr>
        <w:spacing w:line="276" w:lineRule="auto"/>
        <w:ind w:firstLine="360"/>
        <w:jc w:val="both"/>
        <w:rPr>
          <w:rFonts w:ascii="PT Astra Serif" w:hAnsi="PT Astra Serif"/>
          <w:bCs/>
          <w:noProof/>
          <w:sz w:val="28"/>
        </w:rPr>
      </w:pPr>
      <w:r w:rsidRPr="0090296E">
        <w:rPr>
          <w:rFonts w:ascii="PT Astra Serif" w:hAnsi="PT Astra Serif"/>
          <w:bCs/>
          <w:noProof/>
          <w:sz w:val="28"/>
        </w:rPr>
        <w:t>Котяева Е.А. –</w:t>
      </w:r>
      <w:r>
        <w:rPr>
          <w:rFonts w:ascii="PT Astra Serif" w:hAnsi="PT Astra Serif"/>
          <w:bCs/>
          <w:noProof/>
          <w:sz w:val="28"/>
        </w:rPr>
        <w:t xml:space="preserve">председатель </w:t>
      </w:r>
      <w:r w:rsidRPr="0090296E">
        <w:rPr>
          <w:rFonts w:ascii="PT Astra Serif" w:hAnsi="PT Astra Serif"/>
          <w:bCs/>
          <w:noProof/>
          <w:sz w:val="28"/>
        </w:rPr>
        <w:t>комиссии,</w:t>
      </w:r>
    </w:p>
    <w:p w:rsidR="00A2012D" w:rsidRPr="0090296E" w:rsidRDefault="00A2012D" w:rsidP="00A2012D">
      <w:pPr>
        <w:spacing w:line="276" w:lineRule="auto"/>
        <w:ind w:firstLine="360"/>
        <w:jc w:val="both"/>
        <w:rPr>
          <w:rFonts w:ascii="PT Astra Serif" w:hAnsi="PT Astra Serif"/>
          <w:bCs/>
          <w:noProof/>
          <w:sz w:val="28"/>
        </w:rPr>
      </w:pPr>
      <w:r>
        <w:rPr>
          <w:rFonts w:ascii="PT Astra Serif" w:hAnsi="PT Astra Serif"/>
          <w:bCs/>
          <w:noProof/>
          <w:sz w:val="28"/>
        </w:rPr>
        <w:t>Шамрай Е.В.</w:t>
      </w:r>
      <w:r w:rsidRPr="0090296E">
        <w:rPr>
          <w:rFonts w:ascii="PT Astra Serif" w:hAnsi="PT Astra Serif"/>
          <w:bCs/>
          <w:noProof/>
          <w:sz w:val="28"/>
        </w:rPr>
        <w:t xml:space="preserve"> – член комиссии,</w:t>
      </w:r>
    </w:p>
    <w:p w:rsidR="00A2012D" w:rsidRPr="0090296E" w:rsidRDefault="00A2012D" w:rsidP="00A2012D">
      <w:pPr>
        <w:spacing w:line="276" w:lineRule="auto"/>
        <w:ind w:firstLine="360"/>
        <w:jc w:val="both"/>
        <w:rPr>
          <w:rFonts w:ascii="PT Astra Serif" w:hAnsi="PT Astra Serif"/>
          <w:bCs/>
          <w:noProof/>
          <w:sz w:val="28"/>
        </w:rPr>
      </w:pPr>
      <w:r>
        <w:rPr>
          <w:rFonts w:ascii="PT Astra Serif" w:hAnsi="PT Astra Serif"/>
          <w:bCs/>
          <w:noProof/>
          <w:sz w:val="28"/>
        </w:rPr>
        <w:t>Голубенко С.А.</w:t>
      </w:r>
      <w:r w:rsidRPr="0090296E">
        <w:rPr>
          <w:rFonts w:ascii="PT Astra Serif" w:hAnsi="PT Astra Serif"/>
          <w:bCs/>
          <w:noProof/>
          <w:sz w:val="28"/>
        </w:rPr>
        <w:t xml:space="preserve"> – член комиссии. </w:t>
      </w:r>
    </w:p>
    <w:p w:rsidR="00A2012D" w:rsidRPr="0090296E" w:rsidRDefault="00A2012D" w:rsidP="00A2012D">
      <w:pPr>
        <w:numPr>
          <w:ilvl w:val="1"/>
          <w:numId w:val="2"/>
        </w:numPr>
        <w:tabs>
          <w:tab w:val="left" w:pos="993"/>
        </w:tabs>
        <w:spacing w:line="276" w:lineRule="auto"/>
        <w:ind w:left="0" w:firstLine="426"/>
        <w:jc w:val="both"/>
        <w:rPr>
          <w:rFonts w:ascii="PT Astra Serif" w:hAnsi="PT Astra Serif"/>
          <w:bCs/>
          <w:noProof/>
          <w:sz w:val="28"/>
        </w:rPr>
      </w:pPr>
      <w:r w:rsidRPr="0090296E">
        <w:rPr>
          <w:rFonts w:ascii="PT Astra Serif" w:hAnsi="PT Astra Serif"/>
          <w:bCs/>
          <w:noProof/>
          <w:sz w:val="28"/>
        </w:rPr>
        <w:t>По составлению протоколов об административных нарушениях в составе:</w:t>
      </w:r>
    </w:p>
    <w:p w:rsidR="00A2012D" w:rsidRPr="0090296E" w:rsidRDefault="00A2012D" w:rsidP="00A2012D">
      <w:pPr>
        <w:spacing w:line="276" w:lineRule="auto"/>
        <w:ind w:firstLine="426"/>
        <w:jc w:val="both"/>
        <w:rPr>
          <w:rFonts w:ascii="PT Astra Serif" w:hAnsi="PT Astra Serif"/>
          <w:bCs/>
          <w:noProof/>
          <w:sz w:val="28"/>
        </w:rPr>
      </w:pPr>
      <w:r>
        <w:rPr>
          <w:rFonts w:ascii="PT Astra Serif" w:hAnsi="PT Astra Serif"/>
          <w:bCs/>
          <w:noProof/>
          <w:sz w:val="28"/>
        </w:rPr>
        <w:t>Иванов С.Э.</w:t>
      </w:r>
      <w:r w:rsidRPr="0090296E">
        <w:rPr>
          <w:rFonts w:ascii="PT Astra Serif" w:hAnsi="PT Astra Serif"/>
          <w:bCs/>
          <w:noProof/>
          <w:sz w:val="28"/>
        </w:rPr>
        <w:t xml:space="preserve"> –председатель комиссии,</w:t>
      </w:r>
    </w:p>
    <w:p w:rsidR="00A2012D" w:rsidRDefault="00A2012D" w:rsidP="00A2012D">
      <w:pPr>
        <w:spacing w:line="276" w:lineRule="auto"/>
        <w:ind w:firstLine="426"/>
        <w:jc w:val="both"/>
        <w:rPr>
          <w:rFonts w:ascii="PT Astra Serif" w:hAnsi="PT Astra Serif"/>
          <w:bCs/>
          <w:noProof/>
          <w:sz w:val="28"/>
        </w:rPr>
      </w:pPr>
      <w:r>
        <w:rPr>
          <w:rFonts w:ascii="PT Astra Serif" w:hAnsi="PT Astra Serif"/>
          <w:bCs/>
          <w:noProof/>
          <w:sz w:val="28"/>
        </w:rPr>
        <w:t>Воронин Д.В.</w:t>
      </w:r>
      <w:r w:rsidRPr="0090296E">
        <w:rPr>
          <w:rFonts w:ascii="PT Astra Serif" w:hAnsi="PT Astra Serif"/>
          <w:bCs/>
          <w:noProof/>
          <w:sz w:val="28"/>
        </w:rPr>
        <w:t xml:space="preserve"> –член комиссии.</w:t>
      </w:r>
    </w:p>
    <w:p w:rsidR="00A2012D" w:rsidRPr="0090296E" w:rsidRDefault="00A2012D" w:rsidP="00A2012D">
      <w:pPr>
        <w:spacing w:line="276" w:lineRule="auto"/>
        <w:ind w:firstLine="426"/>
        <w:jc w:val="both"/>
        <w:rPr>
          <w:rFonts w:ascii="PT Astra Serif" w:hAnsi="PT Astra Serif"/>
          <w:bCs/>
          <w:noProof/>
          <w:sz w:val="28"/>
        </w:rPr>
      </w:pPr>
    </w:p>
    <w:p w:rsidR="00A2012D" w:rsidRDefault="00A2012D" w:rsidP="00A2012D">
      <w:pPr>
        <w:spacing w:line="276" w:lineRule="auto"/>
        <w:rPr>
          <w:rFonts w:ascii="PT Astra Serif" w:hAnsi="PT Astra Serif"/>
          <w:noProof/>
          <w:sz w:val="26"/>
          <w:szCs w:val="26"/>
        </w:rPr>
      </w:pPr>
      <w:r w:rsidRPr="00D174BE">
        <w:rPr>
          <w:rFonts w:ascii="PT Astra Serif" w:hAnsi="PT Astra Serif"/>
          <w:noProof/>
          <w:sz w:val="26"/>
          <w:szCs w:val="26"/>
        </w:rPr>
        <w:t>Председатель                                                                                                   С.В. Сенина</w:t>
      </w:r>
    </w:p>
    <w:p w:rsidR="000444CD" w:rsidRDefault="00A2012D" w:rsidP="00A2012D">
      <w:r w:rsidRPr="00D174BE">
        <w:rPr>
          <w:rFonts w:ascii="PT Astra Serif" w:hAnsi="PT Astra Serif"/>
          <w:noProof/>
          <w:sz w:val="26"/>
          <w:szCs w:val="26"/>
        </w:rPr>
        <w:t>Секретарь                                                                                                    Н.Н. Марченко</w:t>
      </w:r>
      <w:bookmarkStart w:id="0" w:name="_GoBack"/>
      <w:bookmarkEnd w:id="0"/>
    </w:p>
    <w:sectPr w:rsidR="00044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34BC3"/>
    <w:multiLevelType w:val="multilevel"/>
    <w:tmpl w:val="869E04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AD11B15"/>
    <w:multiLevelType w:val="multilevel"/>
    <w:tmpl w:val="6BC6E8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2D"/>
    <w:rsid w:val="000444CD"/>
    <w:rsid w:val="00A2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A21F5-44E4-4843-8219-CD32CDCC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It-admin</dc:creator>
  <cp:keywords/>
  <dc:description/>
  <cp:lastModifiedBy>It-admin</cp:lastModifiedBy>
  <cp:revision>1</cp:revision>
  <dcterms:created xsi:type="dcterms:W3CDTF">2023-07-25T03:38:00Z</dcterms:created>
  <dcterms:modified xsi:type="dcterms:W3CDTF">2023-07-25T03:39:00Z</dcterms:modified>
</cp:coreProperties>
</file>