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FBA5" w14:textId="3E6C8344" w:rsidR="00181868" w:rsidRDefault="004C51A0" w:rsidP="00181868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81868">
        <w:rPr>
          <w:rFonts w:ascii="Arial" w:hAnsi="Arial" w:cs="Arial"/>
          <w:sz w:val="32"/>
          <w:szCs w:val="32"/>
        </w:rPr>
        <w:t>Администрация Ключевского района</w:t>
      </w:r>
    </w:p>
    <w:p w14:paraId="0B4EC0FC" w14:textId="77777777" w:rsidR="00181868" w:rsidRDefault="00181868" w:rsidP="001818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14:paraId="674E476E" w14:textId="77777777" w:rsidR="00181868" w:rsidRPr="00845DE0" w:rsidRDefault="00181868" w:rsidP="00181868">
      <w:pPr>
        <w:jc w:val="center"/>
        <w:rPr>
          <w:rFonts w:ascii="Arial" w:hAnsi="Arial" w:cs="Arial"/>
          <w:b/>
          <w:sz w:val="36"/>
          <w:szCs w:val="36"/>
        </w:rPr>
      </w:pPr>
      <w:r w:rsidRPr="00845DE0">
        <w:rPr>
          <w:rFonts w:ascii="Arial" w:hAnsi="Arial" w:cs="Arial"/>
          <w:b/>
          <w:sz w:val="36"/>
          <w:szCs w:val="36"/>
        </w:rPr>
        <w:t>П О С Т А Н О В Л Е Н И Е</w:t>
      </w:r>
    </w:p>
    <w:p w14:paraId="41173688" w14:textId="5B52D34C" w:rsidR="00181868" w:rsidRDefault="00181868" w:rsidP="001818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1CEC">
        <w:rPr>
          <w:rFonts w:ascii="Arial" w:hAnsi="Arial" w:cs="Arial"/>
          <w:sz w:val="24"/>
          <w:szCs w:val="24"/>
        </w:rPr>
        <w:t xml:space="preserve">14 .05. </w:t>
      </w:r>
      <w:r>
        <w:rPr>
          <w:rFonts w:ascii="Arial" w:hAnsi="Arial" w:cs="Arial"/>
          <w:sz w:val="24"/>
          <w:szCs w:val="24"/>
        </w:rPr>
        <w:t xml:space="preserve">2019 г                                                                                            № </w:t>
      </w:r>
      <w:r w:rsidR="00511CEC">
        <w:rPr>
          <w:rFonts w:ascii="Arial" w:hAnsi="Arial" w:cs="Arial"/>
          <w:sz w:val="24"/>
          <w:szCs w:val="24"/>
        </w:rPr>
        <w:t>177</w:t>
      </w:r>
    </w:p>
    <w:p w14:paraId="3293C4A4" w14:textId="77777777" w:rsidR="00181868" w:rsidRDefault="00181868" w:rsidP="001818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14:paraId="0986EA8F" w14:textId="17E11E55" w:rsidR="00181868" w:rsidRDefault="00181868" w:rsidP="0018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создании рабочей группы </w:t>
      </w:r>
    </w:p>
    <w:p w14:paraId="25BE790F" w14:textId="7C7AAE8A" w:rsidR="00181868" w:rsidRPr="003F2EB4" w:rsidRDefault="00181868" w:rsidP="0018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 оказанию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имущественной поддержки</w:t>
      </w:r>
    </w:p>
    <w:p w14:paraId="115FB5E5" w14:textId="77777777" w:rsidR="00181868" w:rsidRDefault="00181868" w:rsidP="0018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EB4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</w:t>
      </w:r>
    </w:p>
    <w:p w14:paraId="17370500" w14:textId="00549989" w:rsidR="00181868" w:rsidRPr="003F2EB4" w:rsidRDefault="00181868" w:rsidP="0018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EB4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Ключевского района</w:t>
      </w:r>
    </w:p>
    <w:p w14:paraId="737179E6" w14:textId="3C64A780" w:rsidR="00181868" w:rsidRPr="003F2EB4" w:rsidRDefault="00181868" w:rsidP="0018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5E6D5B" w14:textId="77777777" w:rsidR="00181868" w:rsidRPr="00F3264B" w:rsidRDefault="00181868" w:rsidP="0018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BD6E7" w14:textId="00F68D57" w:rsidR="00181868" w:rsidRDefault="00181868" w:rsidP="00181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оказания имущественной поддержки,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EB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Ключевский район</w:t>
      </w:r>
    </w:p>
    <w:p w14:paraId="1FC03250" w14:textId="77777777" w:rsidR="00181868" w:rsidRDefault="00181868" w:rsidP="00181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6EB19" w14:textId="77777777" w:rsidR="00181868" w:rsidRDefault="00181868" w:rsidP="001818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F3264B">
        <w:rPr>
          <w:rFonts w:ascii="Times New Roman" w:hAnsi="Times New Roman" w:cs="Times New Roman"/>
          <w:i/>
          <w:sz w:val="28"/>
          <w:szCs w:val="28"/>
        </w:rPr>
        <w:t>:</w:t>
      </w:r>
    </w:p>
    <w:p w14:paraId="4085F539" w14:textId="77777777" w:rsidR="00181868" w:rsidRPr="00F3264B" w:rsidRDefault="00181868" w:rsidP="001818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90D4F0" w14:textId="2A582753" w:rsidR="002401A3" w:rsidRPr="00181868" w:rsidRDefault="00181868" w:rsidP="00181868">
      <w:pPr>
        <w:pStyle w:val="a3"/>
        <w:numPr>
          <w:ilvl w:val="0"/>
          <w:numId w:val="2"/>
        </w:numPr>
        <w:ind w:left="0" w:firstLine="360"/>
        <w:jc w:val="both"/>
      </w:pPr>
      <w:r w:rsidRPr="00181868">
        <w:rPr>
          <w:rFonts w:ascii="Times New Roman" w:hAnsi="Times New Roman" w:cs="Times New Roman"/>
          <w:sz w:val="28"/>
          <w:szCs w:val="28"/>
        </w:rPr>
        <w:t xml:space="preserve"> Создать рабочую группу </w:t>
      </w:r>
      <w:bookmarkStart w:id="0" w:name="_Hlk7448471"/>
      <w:r>
        <w:rPr>
          <w:rFonts w:ascii="Times New Roman" w:hAnsi="Times New Roman" w:cs="Times New Roman"/>
          <w:sz w:val="28"/>
          <w:szCs w:val="28"/>
        </w:rPr>
        <w:t xml:space="preserve">по оказанию имущественной поддержки субъектам малого и среднего предпринимательства Ключевского района </w:t>
      </w:r>
      <w:bookmarkEnd w:id="0"/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14:paraId="12E96735" w14:textId="5B4C5AD7" w:rsidR="00181868" w:rsidRPr="00216E79" w:rsidRDefault="00181868" w:rsidP="00181868">
      <w:pPr>
        <w:pStyle w:val="a3"/>
        <w:numPr>
          <w:ilvl w:val="0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16E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bookmarkStart w:id="1" w:name="_Hlk7449092"/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181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 малого и среднего предпринимательства Ключевского района</w:t>
      </w:r>
      <w:r w:rsidR="00216E7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16E79">
        <w:rPr>
          <w:rFonts w:ascii="Times New Roman" w:hAnsi="Times New Roman" w:cs="Times New Roman"/>
          <w:sz w:val="28"/>
          <w:szCs w:val="28"/>
        </w:rPr>
        <w:t>(приложение№2)</w:t>
      </w:r>
    </w:p>
    <w:p w14:paraId="1B45D9E7" w14:textId="631330B3" w:rsidR="00216E79" w:rsidRPr="0074636E" w:rsidRDefault="00216E79" w:rsidP="00181868">
      <w:pPr>
        <w:pStyle w:val="a3"/>
        <w:numPr>
          <w:ilvl w:val="0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4636E">
        <w:rPr>
          <w:rFonts w:ascii="Times New Roman" w:hAnsi="Times New Roman" w:cs="Times New Roman"/>
          <w:sz w:val="28"/>
          <w:szCs w:val="28"/>
        </w:rPr>
        <w:t>управление по экономическому развитию и имущественным отношениям (</w:t>
      </w:r>
      <w:proofErr w:type="spellStart"/>
      <w:r w:rsidR="0074636E"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 w:rsidR="0074636E">
        <w:rPr>
          <w:rFonts w:ascii="Times New Roman" w:hAnsi="Times New Roman" w:cs="Times New Roman"/>
          <w:sz w:val="28"/>
          <w:szCs w:val="28"/>
        </w:rPr>
        <w:t xml:space="preserve"> М.В.)</w:t>
      </w:r>
    </w:p>
    <w:p w14:paraId="724023AF" w14:textId="21A5D68E" w:rsidR="0074636E" w:rsidRDefault="0074636E" w:rsidP="007463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24C14D" w14:textId="07189E43" w:rsidR="0074636E" w:rsidRDefault="0074636E" w:rsidP="007463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7C2A69" w14:textId="7473CF37" w:rsidR="0074636E" w:rsidRDefault="0074636E" w:rsidP="007463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AD8AA3" w14:textId="64D66679" w:rsidR="0074636E" w:rsidRDefault="0074636E" w:rsidP="0074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14:paraId="2FAC543A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0127F3B7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74BD6142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20492082" w14:textId="10261231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1F949A4D" w14:textId="22F02DCD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7319E34B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070E016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7551830E" w14:textId="77777777" w:rsidR="0074636E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531DB2D6" w14:textId="77777777" w:rsidR="0074636E" w:rsidRPr="00BA3E83" w:rsidRDefault="0074636E" w:rsidP="0074636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3E83">
        <w:rPr>
          <w:rFonts w:ascii="Times New Roman" w:hAnsi="Times New Roman" w:cs="Times New Roman"/>
          <w:sz w:val="20"/>
          <w:szCs w:val="20"/>
        </w:rPr>
        <w:t xml:space="preserve">Раиса Николаевна </w:t>
      </w:r>
      <w:proofErr w:type="spellStart"/>
      <w:r w:rsidRPr="00BA3E83">
        <w:rPr>
          <w:rFonts w:ascii="Times New Roman" w:hAnsi="Times New Roman" w:cs="Times New Roman"/>
          <w:sz w:val="20"/>
          <w:szCs w:val="20"/>
        </w:rPr>
        <w:t>Сайганова</w:t>
      </w:r>
      <w:proofErr w:type="spellEnd"/>
    </w:p>
    <w:p w14:paraId="70038BAB" w14:textId="7617E747" w:rsidR="0074636E" w:rsidRDefault="0074636E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E1089E7" w14:textId="123FA5B2" w:rsidR="00924136" w:rsidRDefault="00924136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bookmarkStart w:id="2" w:name="_Hlk7513770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11CEC">
        <w:rPr>
          <w:rFonts w:ascii="Times New Roman" w:hAnsi="Times New Roman" w:cs="Times New Roman"/>
          <w:sz w:val="28"/>
          <w:szCs w:val="28"/>
        </w:rPr>
        <w:t>1</w:t>
      </w:r>
    </w:p>
    <w:p w14:paraId="0ECFA0B5" w14:textId="4C9022C8" w:rsidR="00924136" w:rsidRDefault="00924136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</w:t>
      </w:r>
    </w:p>
    <w:p w14:paraId="509329A6" w14:textId="1C350AF7" w:rsidR="00924136" w:rsidRDefault="00924136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511CEC">
        <w:rPr>
          <w:rFonts w:ascii="Times New Roman" w:hAnsi="Times New Roman" w:cs="Times New Roman"/>
          <w:sz w:val="28"/>
          <w:szCs w:val="28"/>
        </w:rPr>
        <w:t>14.05.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511CEC">
        <w:rPr>
          <w:rFonts w:ascii="Times New Roman" w:hAnsi="Times New Roman" w:cs="Times New Roman"/>
          <w:sz w:val="28"/>
          <w:szCs w:val="28"/>
        </w:rPr>
        <w:t xml:space="preserve"> №177</w:t>
      </w:r>
    </w:p>
    <w:bookmarkEnd w:id="2"/>
    <w:p w14:paraId="532E7605" w14:textId="513431FC" w:rsidR="00924136" w:rsidRDefault="00924136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A6E6DD5" w14:textId="597863B0" w:rsidR="00924136" w:rsidRDefault="00924136" w:rsidP="00746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37C27" w14:textId="562058BD" w:rsidR="00924136" w:rsidRDefault="00924136" w:rsidP="009241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14:paraId="0D0D6675" w14:textId="31F93A61" w:rsidR="00924136" w:rsidRDefault="00924136" w:rsidP="009241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7513835"/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181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</w:t>
      </w:r>
    </w:p>
    <w:p w14:paraId="61D0D77D" w14:textId="41416E69" w:rsidR="00924136" w:rsidRDefault="00924136" w:rsidP="009241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Ключевского района</w:t>
      </w:r>
    </w:p>
    <w:bookmarkEnd w:id="3"/>
    <w:p w14:paraId="06357D74" w14:textId="4D1A6D4F" w:rsidR="00924136" w:rsidRDefault="00924136" w:rsidP="009241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9E042F3" w14:textId="261DF766" w:rsidR="00924136" w:rsidRDefault="00924136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14:paraId="66A8DA5F" w14:textId="1EF1820E" w:rsidR="00924136" w:rsidRDefault="00924136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начальник управления по экономи</w:t>
      </w:r>
      <w:r w:rsidR="00BE4133">
        <w:rPr>
          <w:rFonts w:ascii="Times New Roman" w:hAnsi="Times New Roman" w:cs="Times New Roman"/>
          <w:sz w:val="28"/>
          <w:szCs w:val="28"/>
        </w:rPr>
        <w:t>ческому развитию и имущественным отношениям</w:t>
      </w:r>
    </w:p>
    <w:p w14:paraId="321727FB" w14:textId="3C759B64" w:rsidR="00BE4133" w:rsidRDefault="00BE4133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6D71D3B" w14:textId="1CA04DD7" w:rsidR="00BE4133" w:rsidRDefault="00BE4133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– начальник отдела по имущественным отношениям и предпринимательству </w:t>
      </w:r>
      <w:bookmarkStart w:id="4" w:name="_Hlk7449471"/>
      <w:r>
        <w:rPr>
          <w:rFonts w:ascii="Times New Roman" w:hAnsi="Times New Roman" w:cs="Times New Roman"/>
          <w:sz w:val="28"/>
          <w:szCs w:val="28"/>
        </w:rPr>
        <w:t>Управления по экономическому развитию и имущественным отношениям</w:t>
      </w:r>
      <w:bookmarkEnd w:id="4"/>
      <w:r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14:paraId="7F7BE9FF" w14:textId="15FAE6D3" w:rsidR="00BE4133" w:rsidRDefault="00BE4133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Василенко Т.В. – главный специалист по земельным отношениям</w:t>
      </w:r>
      <w:r w:rsidRPr="00BE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экономическому развитию и имущественным отношениям</w:t>
      </w:r>
    </w:p>
    <w:p w14:paraId="5575DC3B" w14:textId="18F521C4" w:rsidR="00BE4133" w:rsidRDefault="00BE4133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Жук П.П. – председатель Совета предпринимателей Ключевского района, индивидуальный предприниматель</w:t>
      </w:r>
    </w:p>
    <w:p w14:paraId="0F1D2E54" w14:textId="36559488" w:rsidR="00A26FDE" w:rsidRDefault="00A26FDE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Заикин Н.И. – председатель районного Собрания депутатов</w:t>
      </w:r>
    </w:p>
    <w:p w14:paraId="4BC74B32" w14:textId="0C3007F1" w:rsidR="00BE4133" w:rsidRDefault="00BE4133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Гриценко Н.В. – заместитель председателя районного Собрания депутатов</w:t>
      </w:r>
    </w:p>
    <w:p w14:paraId="29AD568F" w14:textId="478C9398" w:rsidR="00A26FDE" w:rsidRDefault="00A26FDE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депутат районного Собрания депутатов</w:t>
      </w:r>
    </w:p>
    <w:p w14:paraId="230D6913" w14:textId="1E51B2C1" w:rsidR="00BE4133" w:rsidRDefault="00BE4133" w:rsidP="00BE41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Бурмистров В.В. – заместитель председателя Совета предпринимателей Ключевского района</w:t>
      </w:r>
    </w:p>
    <w:p w14:paraId="2D814A62" w14:textId="6F6FE73B" w:rsidR="00BE4133" w:rsidRDefault="00BE4133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306C21D" w14:textId="255199CB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685D09F" w14:textId="16A12F5E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A2E730" w14:textId="448C0590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ABE3915" w14:textId="7EA0B750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A56C59" w14:textId="433A8EF0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88A69BA" w14:textId="3106C48F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BAF806E" w14:textId="46DEFE09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3C485B2" w14:textId="5549E31E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E9ACDA5" w14:textId="63CFDAF4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80F9C55" w14:textId="49ED2C9D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D564AB" w14:textId="5783C199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4A6DD60" w14:textId="4087A110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E3ABFF3" w14:textId="1EE29EA7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ED2A2E" w14:textId="03782BCA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4348846" w14:textId="5E5CBF7E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944918E" w14:textId="3B3EB133" w:rsidR="00D206EB" w:rsidRDefault="00D206EB" w:rsidP="00D20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№</w:t>
      </w:r>
      <w:r w:rsidR="00511CEC">
        <w:rPr>
          <w:rFonts w:ascii="Times New Roman" w:hAnsi="Times New Roman" w:cs="Times New Roman"/>
          <w:sz w:val="28"/>
          <w:szCs w:val="28"/>
        </w:rPr>
        <w:t>2</w:t>
      </w:r>
    </w:p>
    <w:p w14:paraId="5690F05E" w14:textId="77777777" w:rsidR="00D206EB" w:rsidRDefault="00D206EB" w:rsidP="00D20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</w:t>
      </w:r>
    </w:p>
    <w:p w14:paraId="116222B0" w14:textId="0BEEDDF5" w:rsidR="00D206EB" w:rsidRDefault="00D206EB" w:rsidP="00D20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511CEC">
        <w:rPr>
          <w:rFonts w:ascii="Times New Roman" w:hAnsi="Times New Roman" w:cs="Times New Roman"/>
          <w:sz w:val="28"/>
          <w:szCs w:val="28"/>
        </w:rPr>
        <w:t>14.05.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511CEC">
        <w:rPr>
          <w:rFonts w:ascii="Times New Roman" w:hAnsi="Times New Roman" w:cs="Times New Roman"/>
          <w:sz w:val="28"/>
          <w:szCs w:val="28"/>
        </w:rPr>
        <w:t xml:space="preserve"> №177</w:t>
      </w:r>
      <w:bookmarkStart w:id="5" w:name="_GoBack"/>
      <w:bookmarkEnd w:id="5"/>
    </w:p>
    <w:p w14:paraId="34C87C9B" w14:textId="3A7FDFF4" w:rsidR="00D206EB" w:rsidRDefault="00D206EB" w:rsidP="00924136">
      <w:pPr>
        <w:pStyle w:val="a3"/>
        <w:ind w:left="0"/>
      </w:pPr>
    </w:p>
    <w:p w14:paraId="56BF689C" w14:textId="081D01C4" w:rsidR="00D206EB" w:rsidRDefault="00D206EB" w:rsidP="00924136">
      <w:pPr>
        <w:pStyle w:val="a3"/>
        <w:ind w:left="0"/>
      </w:pPr>
    </w:p>
    <w:p w14:paraId="5BD96E8E" w14:textId="18D2E7F2" w:rsid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20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 О Л О Ж Е Н И Е</w:t>
      </w:r>
    </w:p>
    <w:p w14:paraId="3734375F" w14:textId="6DAACF38" w:rsidR="00D206EB" w:rsidRDefault="00D206EB" w:rsidP="00D206E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</w:t>
      </w:r>
      <w:r w:rsidRPr="0018186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7513933"/>
      <w:r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</w:t>
      </w:r>
    </w:p>
    <w:p w14:paraId="693CFD1E" w14:textId="4CDC84F7" w:rsidR="00D206EB" w:rsidRDefault="00D206EB" w:rsidP="00D206E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Ключевского района</w:t>
      </w:r>
    </w:p>
    <w:bookmarkEnd w:id="6"/>
    <w:p w14:paraId="42E5C7AE" w14:textId="042A30C9" w:rsidR="00D206EB" w:rsidRDefault="00D206EB" w:rsidP="00D206E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9C92F6F" w14:textId="52356158" w:rsidR="00D206EB" w:rsidRDefault="00D206EB" w:rsidP="00D206E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оказанию имущественной поддержки субъектам </w:t>
      </w:r>
      <w:r w:rsidRPr="00D206EB">
        <w:rPr>
          <w:rFonts w:ascii="Times New Roman" w:hAnsi="Times New Roman" w:cs="Times New Roman"/>
          <w:sz w:val="28"/>
          <w:szCs w:val="28"/>
        </w:rPr>
        <w:t>малого и среднего предпринимательства Ключевского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органом.</w:t>
      </w:r>
    </w:p>
    <w:p w14:paraId="64E44934" w14:textId="27C4B972" w:rsidR="00D206EB" w:rsidRDefault="00D206EB" w:rsidP="00D206E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действует на принципах законности, самостоятельности принятия решений в пределах своей компетенции.</w:t>
      </w:r>
    </w:p>
    <w:p w14:paraId="410B0130" w14:textId="3D57ACAE" w:rsidR="00D206EB" w:rsidRDefault="00D206EB" w:rsidP="00D206E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рабочей группой в пределах ее компетенции, носят рекомендательный характер.</w:t>
      </w:r>
    </w:p>
    <w:p w14:paraId="678874BD" w14:textId="78F35537" w:rsidR="00D206EB" w:rsidRDefault="00D206EB" w:rsidP="00D206E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A192807" w14:textId="0AD080EE" w:rsidR="00D206EB" w:rsidRDefault="00D206EB" w:rsidP="00D206E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ЗАДАЧИ РАБОЧЕЙ ГРУППЫ</w:t>
      </w:r>
    </w:p>
    <w:p w14:paraId="5F3F0E28" w14:textId="5315B7DB" w:rsidR="00D206EB" w:rsidRDefault="00D206EB" w:rsidP="00074F78">
      <w:pPr>
        <w:pStyle w:val="a3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033B3E9A" w14:textId="39D2DAF1" w:rsidR="00074F78" w:rsidRDefault="00074F78" w:rsidP="00074F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эффективности оказания имущественной поддержки субъектам МСП</w:t>
      </w:r>
    </w:p>
    <w:p w14:paraId="6926124F" w14:textId="26623697" w:rsidR="00074F78" w:rsidRDefault="00074F78" w:rsidP="00074F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согласованных решений по совершенствованию оказания имущественной поддержки субъектам МСП</w:t>
      </w:r>
    </w:p>
    <w:p w14:paraId="27952F24" w14:textId="6CB35532" w:rsidR="00D206EB" w:rsidRDefault="00D206EB" w:rsidP="00074F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внесению изменений в нормативно-правовые акты</w:t>
      </w:r>
      <w:r w:rsidR="00074F78">
        <w:rPr>
          <w:rFonts w:ascii="Times New Roman" w:hAnsi="Times New Roman" w:cs="Times New Roman"/>
          <w:sz w:val="28"/>
          <w:szCs w:val="28"/>
        </w:rPr>
        <w:t>, регулирующие порядок формирования и ведения перечня муниципального имущества, порядок и условия предоставления имущества, включенного в перечень</w:t>
      </w:r>
    </w:p>
    <w:p w14:paraId="36D86390" w14:textId="2FDC151A" w:rsidR="00074F78" w:rsidRDefault="00074F78" w:rsidP="00074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07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4F78">
        <w:rPr>
          <w:rFonts w:ascii="Times New Roman" w:hAnsi="Times New Roman" w:cs="Times New Roman"/>
          <w:sz w:val="28"/>
          <w:szCs w:val="28"/>
        </w:rPr>
        <w:t>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возложенных на нее задач:</w:t>
      </w:r>
    </w:p>
    <w:p w14:paraId="2922635C" w14:textId="354DF583" w:rsidR="004039F2" w:rsidRPr="00074F78" w:rsidRDefault="004039F2" w:rsidP="00074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ведет работу по выявлению муниципального имущества для включения в перечень, а также по установлению факта отсутствия такого имущества.</w:t>
      </w:r>
    </w:p>
    <w:p w14:paraId="619E48F0" w14:textId="4C50FEA0" w:rsidR="00D206EB" w:rsidRDefault="004039F2" w:rsidP="004039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РАБОЧЕЙ ГРУППЫ</w:t>
      </w:r>
    </w:p>
    <w:p w14:paraId="5A451B63" w14:textId="1E4DFE76" w:rsidR="004039F2" w:rsidRDefault="004039F2" w:rsidP="00751DE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деятельности рабочей группы являются заседания, проводимые по мере необходимости, но не реже 1 раза в год.</w:t>
      </w:r>
    </w:p>
    <w:p w14:paraId="3127B78E" w14:textId="6009827C" w:rsidR="00751DEF" w:rsidRDefault="00836EFA" w:rsidP="00751DE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E81">
        <w:rPr>
          <w:rFonts w:ascii="Times New Roman" w:hAnsi="Times New Roman" w:cs="Times New Roman"/>
          <w:sz w:val="28"/>
          <w:szCs w:val="28"/>
        </w:rPr>
        <w:t>Заседания рабочей группы считаются правомочными, если на них присутствует не менее половины их членов. Рабочая группа принимает решение открытым голосованием простым большинством голосов. При равенстве голосов, голос председател</w:t>
      </w:r>
      <w:r w:rsidR="00FB7DA1">
        <w:rPr>
          <w:rFonts w:ascii="Times New Roman" w:hAnsi="Times New Roman" w:cs="Times New Roman"/>
          <w:sz w:val="28"/>
          <w:szCs w:val="28"/>
        </w:rPr>
        <w:t>я</w:t>
      </w:r>
      <w:r w:rsidR="00750E81">
        <w:rPr>
          <w:rFonts w:ascii="Times New Roman" w:hAnsi="Times New Roman" w:cs="Times New Roman"/>
          <w:sz w:val="28"/>
          <w:szCs w:val="28"/>
        </w:rPr>
        <w:t xml:space="preserve"> на заседании рабочей группы является решающим.</w:t>
      </w:r>
    </w:p>
    <w:p w14:paraId="11399D82" w14:textId="579F531E" w:rsidR="00750E81" w:rsidRDefault="00750E81" w:rsidP="00751DE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оформляются секретарем рабочей группы в форме протокола, который подписывается секретарем и председательс</w:t>
      </w:r>
      <w:r w:rsidR="00FB7DA1">
        <w:rPr>
          <w:rFonts w:ascii="Times New Roman" w:hAnsi="Times New Roman" w:cs="Times New Roman"/>
          <w:sz w:val="28"/>
          <w:szCs w:val="28"/>
        </w:rPr>
        <w:t>твующим на заседании рабочей группы.</w:t>
      </w:r>
    </w:p>
    <w:p w14:paraId="16448B6E" w14:textId="67CAD52A" w:rsidR="00FB7DA1" w:rsidRDefault="00FB7DA1" w:rsidP="00FB7DA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</w:p>
    <w:p w14:paraId="6B60A0C5" w14:textId="7E1FB617" w:rsidR="00FB7DA1" w:rsidRDefault="00FB7DA1" w:rsidP="00FB7DA1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утверждается постановлением администрации района.</w:t>
      </w:r>
    </w:p>
    <w:p w14:paraId="21999D26" w14:textId="19FE99C9" w:rsidR="00FB7DA1" w:rsidRDefault="00FB7DA1" w:rsidP="00FB7DA1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состоит из</w:t>
      </w:r>
      <w:r w:rsidR="004264A6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рабочей группы.</w:t>
      </w:r>
    </w:p>
    <w:p w14:paraId="575E6FE3" w14:textId="00F4ACC5" w:rsidR="004264A6" w:rsidRDefault="004264A6" w:rsidP="00FB7DA1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14:paraId="4594C05B" w14:textId="0B5EADAC" w:rsidR="004264A6" w:rsidRDefault="00366D57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4A6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рабочей группы и несет персо</w:t>
      </w:r>
      <w:r w:rsidR="00BD03E2">
        <w:rPr>
          <w:rFonts w:ascii="Times New Roman" w:hAnsi="Times New Roman" w:cs="Times New Roman"/>
          <w:sz w:val="28"/>
          <w:szCs w:val="28"/>
        </w:rPr>
        <w:t>нальную ответственность за выполнение возложенных на нее задач</w:t>
      </w:r>
    </w:p>
    <w:p w14:paraId="4A395236" w14:textId="73A08D8E" w:rsidR="00BD03E2" w:rsidRDefault="00BD03E2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представляет рабочую группу во взаимоотношениях с исполнительной властью района</w:t>
      </w:r>
      <w:r w:rsidR="00F41B20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</w:p>
    <w:p w14:paraId="71637B9E" w14:textId="6B3C4A60" w:rsidR="00F41B20" w:rsidRDefault="00F41B20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ведет переписку с необходимыми организациями</w:t>
      </w:r>
    </w:p>
    <w:p w14:paraId="02FE4109" w14:textId="3E8305E8" w:rsidR="00F41B20" w:rsidRDefault="00F41B20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председательствует на заседаниях рабочей группы.</w:t>
      </w:r>
    </w:p>
    <w:p w14:paraId="43865D5D" w14:textId="58837D9A" w:rsidR="00F41B20" w:rsidRDefault="00F41B20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контролирует организационно-техническое и документационное обеспечение деятельности рабочей группы</w:t>
      </w:r>
      <w:r w:rsidR="003309AA">
        <w:rPr>
          <w:rFonts w:ascii="Times New Roman" w:hAnsi="Times New Roman" w:cs="Times New Roman"/>
          <w:sz w:val="28"/>
          <w:szCs w:val="28"/>
        </w:rPr>
        <w:t>, дает поручение по вопросам организации и проведения ее заседаний.</w:t>
      </w:r>
    </w:p>
    <w:p w14:paraId="47765DAE" w14:textId="10A8BE1F" w:rsidR="003309AA" w:rsidRDefault="003309AA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Секретарь рабочей группы:</w:t>
      </w:r>
    </w:p>
    <w:p w14:paraId="3492627C" w14:textId="0BBF0C9D" w:rsidR="003309AA" w:rsidRDefault="003309AA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готовит предложения по формированию повестки для заседания рабочей группы</w:t>
      </w:r>
    </w:p>
    <w:p w14:paraId="3B539A2F" w14:textId="715446F4" w:rsidR="00036265" w:rsidRDefault="00036265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запрашивает необходимые для рассмотрения дополнительные документы и материалы</w:t>
      </w:r>
    </w:p>
    <w:p w14:paraId="4933030A" w14:textId="0803C78D" w:rsidR="00036265" w:rsidRDefault="00036265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ведет протокол заседания рабочей группы</w:t>
      </w:r>
    </w:p>
    <w:p w14:paraId="140B294B" w14:textId="114DD760" w:rsidR="00036265" w:rsidRDefault="00036265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обеспечивает информирование членов рабочей группы не позднее 2 рабочих дней до дня проведения заседания рабочей группы</w:t>
      </w:r>
    </w:p>
    <w:p w14:paraId="724C3206" w14:textId="451B1D78" w:rsidR="00AD68ED" w:rsidRDefault="00AD68ED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26FDE">
        <w:rPr>
          <w:rFonts w:ascii="Times New Roman" w:hAnsi="Times New Roman" w:cs="Times New Roman"/>
          <w:sz w:val="28"/>
          <w:szCs w:val="28"/>
        </w:rPr>
        <w:t xml:space="preserve"> </w:t>
      </w:r>
      <w:r w:rsidR="00F96EE1">
        <w:rPr>
          <w:rFonts w:ascii="Times New Roman" w:hAnsi="Times New Roman" w:cs="Times New Roman"/>
          <w:sz w:val="28"/>
          <w:szCs w:val="28"/>
        </w:rPr>
        <w:t>в случае отсутствия секретаря рабочей группы его обязанности исполняет один из членов рабочей группы.</w:t>
      </w:r>
    </w:p>
    <w:p w14:paraId="3C46706B" w14:textId="7C456F14" w:rsidR="00F96EE1" w:rsidRDefault="00F96EE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Члены рабочей группы имеют право:</w:t>
      </w:r>
    </w:p>
    <w:p w14:paraId="0EC342BC" w14:textId="77981EEF" w:rsidR="00F96EE1" w:rsidRDefault="00F96EE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927AB">
        <w:rPr>
          <w:rFonts w:ascii="Times New Roman" w:hAnsi="Times New Roman" w:cs="Times New Roman"/>
          <w:sz w:val="28"/>
          <w:szCs w:val="28"/>
        </w:rPr>
        <w:t xml:space="preserve">участвовать в обсуждении </w:t>
      </w:r>
      <w:r w:rsidR="003B1881">
        <w:rPr>
          <w:rFonts w:ascii="Times New Roman" w:hAnsi="Times New Roman" w:cs="Times New Roman"/>
          <w:sz w:val="28"/>
          <w:szCs w:val="28"/>
        </w:rPr>
        <w:t>вопросов, вынесенных на заседание рабочей группы</w:t>
      </w:r>
    </w:p>
    <w:p w14:paraId="21E7AD10" w14:textId="26EBA3B6" w:rsidR="003B1881" w:rsidRDefault="003B188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вносить предложения по повестке дня, порядку обсуждения вопросов</w:t>
      </w:r>
    </w:p>
    <w:p w14:paraId="38F4560F" w14:textId="699644A7" w:rsidR="003B1881" w:rsidRDefault="003B188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участвовать в подготовке материалов к заседанию рабочей </w:t>
      </w:r>
      <w:r w:rsidR="000406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руппы, а также проектов ее решений</w:t>
      </w:r>
    </w:p>
    <w:p w14:paraId="061D3881" w14:textId="678BA9F9" w:rsidR="003B1881" w:rsidRDefault="003B188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лица, привлеченные к работе в составе рабочей группы, участвуют</w:t>
      </w:r>
      <w:r w:rsidR="000406E8">
        <w:rPr>
          <w:rFonts w:ascii="Times New Roman" w:hAnsi="Times New Roman" w:cs="Times New Roman"/>
          <w:sz w:val="28"/>
          <w:szCs w:val="28"/>
        </w:rPr>
        <w:t xml:space="preserve"> в ее деятельности на безвозмездной основе.</w:t>
      </w:r>
    </w:p>
    <w:p w14:paraId="4AC05794" w14:textId="4FEC99B0" w:rsidR="003B1881" w:rsidRPr="004039F2" w:rsidRDefault="003B1881" w:rsidP="00E038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CD68" w14:textId="77AEF92D" w:rsidR="004039F2" w:rsidRDefault="004039F2" w:rsidP="004039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9A30DB" w14:textId="77777777" w:rsidR="004039F2" w:rsidRDefault="004039F2" w:rsidP="004039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18E83B" w14:textId="77777777" w:rsidR="00D206EB" w:rsidRPr="00D206EB" w:rsidRDefault="00D206EB" w:rsidP="009241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206EB" w:rsidRPr="00D206EB" w:rsidSect="00FB7D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5526"/>
    <w:multiLevelType w:val="hybridMultilevel"/>
    <w:tmpl w:val="CDEA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 w15:restartNumberingAfterBreak="0">
    <w:nsid w:val="39663FCE"/>
    <w:multiLevelType w:val="hybridMultilevel"/>
    <w:tmpl w:val="DC6E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6599"/>
    <w:multiLevelType w:val="hybridMultilevel"/>
    <w:tmpl w:val="831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A6C83"/>
    <w:multiLevelType w:val="hybridMultilevel"/>
    <w:tmpl w:val="B7887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2E6E"/>
    <w:multiLevelType w:val="hybridMultilevel"/>
    <w:tmpl w:val="3754E6BE"/>
    <w:lvl w:ilvl="0" w:tplc="01EAB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71"/>
    <w:rsid w:val="00036265"/>
    <w:rsid w:val="000406E8"/>
    <w:rsid w:val="000675EA"/>
    <w:rsid w:val="00074F78"/>
    <w:rsid w:val="000927AB"/>
    <w:rsid w:val="00181868"/>
    <w:rsid w:val="001D01F8"/>
    <w:rsid w:val="00216E79"/>
    <w:rsid w:val="002401A3"/>
    <w:rsid w:val="003309AA"/>
    <w:rsid w:val="00366D57"/>
    <w:rsid w:val="003B1881"/>
    <w:rsid w:val="004039F2"/>
    <w:rsid w:val="004264A6"/>
    <w:rsid w:val="00453E71"/>
    <w:rsid w:val="004C51A0"/>
    <w:rsid w:val="00511CEC"/>
    <w:rsid w:val="0074636E"/>
    <w:rsid w:val="00750E81"/>
    <w:rsid w:val="00751DEF"/>
    <w:rsid w:val="00836EFA"/>
    <w:rsid w:val="00924136"/>
    <w:rsid w:val="00A26FDE"/>
    <w:rsid w:val="00AD68ED"/>
    <w:rsid w:val="00BD03E2"/>
    <w:rsid w:val="00BE4133"/>
    <w:rsid w:val="00BF7C31"/>
    <w:rsid w:val="00C1491E"/>
    <w:rsid w:val="00D206EB"/>
    <w:rsid w:val="00E038CC"/>
    <w:rsid w:val="00F031E6"/>
    <w:rsid w:val="00F41B20"/>
    <w:rsid w:val="00F72D6F"/>
    <w:rsid w:val="00F96EE1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2BFC"/>
  <w15:chartTrackingRefBased/>
  <w15:docId w15:val="{ECE76A22-467E-452E-A010-C32ED21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21</cp:revision>
  <dcterms:created xsi:type="dcterms:W3CDTF">2019-04-29T09:32:00Z</dcterms:created>
  <dcterms:modified xsi:type="dcterms:W3CDTF">2019-05-14T04:19:00Z</dcterms:modified>
</cp:coreProperties>
</file>