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55E05" w14:textId="77777777" w:rsidR="001D7EA1" w:rsidRPr="00216C21" w:rsidRDefault="001D7EA1" w:rsidP="00216C21">
      <w:pPr>
        <w:suppressAutoHyphens w:val="0"/>
        <w:jc w:val="center"/>
        <w:rPr>
          <w:b/>
          <w:sz w:val="28"/>
          <w:szCs w:val="28"/>
        </w:rPr>
      </w:pPr>
      <w:r w:rsidRPr="00216C21">
        <w:rPr>
          <w:b/>
          <w:sz w:val="28"/>
          <w:szCs w:val="28"/>
        </w:rPr>
        <w:t>Российская Федерация</w:t>
      </w:r>
    </w:p>
    <w:p w14:paraId="2F84DC6E" w14:textId="77777777" w:rsidR="001D7EA1" w:rsidRPr="00216C21" w:rsidRDefault="001D7EA1" w:rsidP="00216C21">
      <w:pPr>
        <w:suppressAutoHyphens w:val="0"/>
        <w:jc w:val="center"/>
        <w:rPr>
          <w:b/>
          <w:sz w:val="28"/>
          <w:szCs w:val="28"/>
        </w:rPr>
      </w:pPr>
      <w:r w:rsidRPr="00216C21">
        <w:rPr>
          <w:b/>
          <w:sz w:val="28"/>
          <w:szCs w:val="28"/>
        </w:rPr>
        <w:t>Администрация Северского сельсовета</w:t>
      </w:r>
    </w:p>
    <w:p w14:paraId="1709300B" w14:textId="77777777" w:rsidR="001D7EA1" w:rsidRPr="00216C21" w:rsidRDefault="001D7EA1" w:rsidP="00216C21">
      <w:pPr>
        <w:suppressAutoHyphens w:val="0"/>
        <w:jc w:val="center"/>
        <w:rPr>
          <w:b/>
          <w:sz w:val="28"/>
          <w:szCs w:val="28"/>
        </w:rPr>
      </w:pPr>
      <w:r w:rsidRPr="00216C21">
        <w:rPr>
          <w:b/>
          <w:sz w:val="28"/>
          <w:szCs w:val="28"/>
        </w:rPr>
        <w:t>Ключевского района Алтайского края</w:t>
      </w:r>
    </w:p>
    <w:p w14:paraId="5684E5CB" w14:textId="77777777" w:rsidR="001D7EA1" w:rsidRPr="00216C21" w:rsidRDefault="001D7EA1" w:rsidP="00216C21">
      <w:pPr>
        <w:suppressAutoHyphens w:val="0"/>
        <w:jc w:val="center"/>
        <w:rPr>
          <w:b/>
          <w:spacing w:val="100"/>
          <w:sz w:val="32"/>
        </w:rPr>
      </w:pPr>
    </w:p>
    <w:p w14:paraId="4F146C8C" w14:textId="15A62B76" w:rsidR="001D7EA1" w:rsidRPr="00216C21" w:rsidRDefault="00216C21" w:rsidP="00216C21">
      <w:pPr>
        <w:suppressAutoHyphens w:val="0"/>
        <w:jc w:val="center"/>
        <w:rPr>
          <w:b/>
          <w:spacing w:val="100"/>
          <w:sz w:val="32"/>
        </w:rPr>
      </w:pPr>
      <w:r w:rsidRPr="00216C21">
        <w:rPr>
          <w:b/>
          <w:spacing w:val="100"/>
          <w:sz w:val="32"/>
        </w:rPr>
        <w:t>ПОСТАНОВЛЕНИЕ</w:t>
      </w:r>
    </w:p>
    <w:p w14:paraId="3CEA7AF7" w14:textId="77777777" w:rsidR="001D7EA1" w:rsidRPr="00216C21" w:rsidRDefault="001D7EA1" w:rsidP="00216C21">
      <w:pPr>
        <w:suppressAutoHyphens w:val="0"/>
        <w:jc w:val="center"/>
        <w:rPr>
          <w:b/>
          <w:spacing w:val="100"/>
          <w:sz w:val="32"/>
        </w:rPr>
      </w:pPr>
    </w:p>
    <w:tbl>
      <w:tblPr>
        <w:tblStyle w:val="a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216C21" w:rsidRPr="00216C21" w14:paraId="6B3B8A0F" w14:textId="77777777" w:rsidTr="00216C21">
        <w:tc>
          <w:tcPr>
            <w:tcW w:w="2500" w:type="pct"/>
            <w:shd w:val="clear" w:color="auto" w:fill="auto"/>
            <w:vAlign w:val="center"/>
          </w:tcPr>
          <w:p w14:paraId="5FF3970A" w14:textId="77777777" w:rsidR="00216C21" w:rsidRPr="00216C21" w:rsidRDefault="00216C21" w:rsidP="00216C21">
            <w:pPr>
              <w:ind w:right="-5"/>
            </w:pPr>
            <w:r w:rsidRPr="00216C21">
              <w:t>«19» июня 2017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EF65585" w14:textId="50BC285A" w:rsidR="00216C21" w:rsidRPr="00216C21" w:rsidRDefault="00216C21" w:rsidP="00216C21">
            <w:pPr>
              <w:ind w:right="-5"/>
              <w:jc w:val="right"/>
            </w:pPr>
            <w:r>
              <w:t xml:space="preserve">№ </w:t>
            </w:r>
            <w:r w:rsidRPr="00216C21">
              <w:t>19</w:t>
            </w:r>
          </w:p>
        </w:tc>
      </w:tr>
      <w:tr w:rsidR="00216C21" w:rsidRPr="00216C21" w14:paraId="3136F441" w14:textId="77777777" w:rsidTr="00216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1A04CC" w14:textId="77777777" w:rsidR="00216C21" w:rsidRPr="00216C21" w:rsidRDefault="00216C21" w:rsidP="00216C21">
            <w:pPr>
              <w:jc w:val="center"/>
            </w:pPr>
            <w:r w:rsidRPr="00216C21">
              <w:t>с. Северка</w:t>
            </w:r>
          </w:p>
        </w:tc>
      </w:tr>
    </w:tbl>
    <w:p w14:paraId="6B137876" w14:textId="77777777" w:rsidR="001D7EA1" w:rsidRPr="00216C21" w:rsidRDefault="001D7EA1" w:rsidP="00216C21">
      <w:pPr>
        <w:suppressAutoHyphens w:val="0"/>
        <w:ind w:right="4819"/>
        <w:jc w:val="both"/>
        <w:rPr>
          <w:color w:val="000000"/>
        </w:rPr>
      </w:pPr>
    </w:p>
    <w:p w14:paraId="11ADDEA7" w14:textId="606A0AE8" w:rsidR="001D7EA1" w:rsidRPr="00216C21" w:rsidRDefault="001D7EA1" w:rsidP="00216C21">
      <w:pPr>
        <w:suppressAutoHyphens w:val="0"/>
        <w:ind w:right="5244"/>
        <w:jc w:val="both"/>
      </w:pPr>
      <w:r w:rsidRPr="00216C21">
        <w:t>О внесении изменений в административный регламент</w:t>
      </w:r>
      <w:r w:rsidR="00216C21">
        <w:t xml:space="preserve"> </w:t>
      </w:r>
      <w:r w:rsidRPr="00216C21">
        <w:t>исполнения муниципальной услуги «Приватизация</w:t>
      </w:r>
      <w:r w:rsidR="00216C21">
        <w:t xml:space="preserve"> </w:t>
      </w:r>
      <w:r w:rsidRPr="00216C21">
        <w:t>муниципального имущества и предоставление сведений о ранее приватизированном имуществе»,</w:t>
      </w:r>
      <w:r w:rsidR="00216C21">
        <w:t xml:space="preserve"> </w:t>
      </w:r>
      <w:r w:rsidRPr="00216C21">
        <w:t xml:space="preserve">утвержденный постановлением администрации Северского сельсовета от 27.09.2014 </w:t>
      </w:r>
      <w:r w:rsidR="00216C21">
        <w:t xml:space="preserve">№ </w:t>
      </w:r>
      <w:r w:rsidRPr="00216C21">
        <w:t>45</w:t>
      </w:r>
    </w:p>
    <w:p w14:paraId="564356A0" w14:textId="77777777" w:rsidR="001D7EA1" w:rsidRPr="00216C21" w:rsidRDefault="001D7EA1" w:rsidP="00216C21">
      <w:pPr>
        <w:suppressAutoHyphens w:val="0"/>
        <w:ind w:right="4819"/>
        <w:jc w:val="both"/>
      </w:pPr>
    </w:p>
    <w:p w14:paraId="0E62D2D0" w14:textId="755F7D3B" w:rsidR="001D7EA1" w:rsidRPr="00FC1670" w:rsidRDefault="001D7EA1" w:rsidP="00FC1670">
      <w:pPr>
        <w:suppressAutoHyphens w:val="0"/>
        <w:ind w:firstLine="709"/>
        <w:jc w:val="both"/>
      </w:pPr>
      <w:r w:rsidRPr="00FC1670">
        <w:t xml:space="preserve">В соответствии с Федеральным законом от 27.07.2010 </w:t>
      </w:r>
      <w:r w:rsidR="00216C21" w:rsidRPr="00FC1670">
        <w:t xml:space="preserve">№ </w:t>
      </w:r>
      <w:r w:rsidRPr="00FC1670">
        <w:t xml:space="preserve">210-ФЗ «Об организации предоставления государственных и муниципальных услуг», с постановлением Правительства Российской Федерации от 11.11.2005 </w:t>
      </w:r>
      <w:r w:rsidR="00216C21" w:rsidRPr="00FC1670">
        <w:t xml:space="preserve">№ </w:t>
      </w:r>
      <w:r w:rsidRPr="00FC1670">
        <w:t xml:space="preserve">679 «О порядке разработки и утверждения административных регламентов исполнения государственных функций (предоставления государственных услуг)», постановлением Администрации Ключевского района </w:t>
      </w:r>
      <w:r w:rsidR="00216C21" w:rsidRPr="00FC1670">
        <w:rPr>
          <w:color w:val="000000"/>
          <w:shd w:val="clear" w:color="auto" w:fill="FFFFFF"/>
        </w:rPr>
        <w:t xml:space="preserve">№ </w:t>
      </w:r>
      <w:r w:rsidRPr="00FC1670">
        <w:rPr>
          <w:color w:val="000000"/>
          <w:shd w:val="clear" w:color="auto" w:fill="FFFFFF"/>
        </w:rPr>
        <w:t>550 от 30.11.2010 года "Об утверждении порядка разработки и утверждения административных регламентов исполнения муниципальных функций (предоставления муниципальных услуг)"</w:t>
      </w:r>
      <w:r w:rsidRPr="00FC1670">
        <w:t xml:space="preserve"> и</w:t>
      </w:r>
      <w:r w:rsidR="00216C21" w:rsidRPr="00FC1670">
        <w:t xml:space="preserve"> </w:t>
      </w:r>
      <w:r w:rsidRPr="00FC1670">
        <w:t>Уставом муниципального образования Северский сельсовет Ключевского района Алтайского края.</w:t>
      </w:r>
    </w:p>
    <w:p w14:paraId="003E3ABA" w14:textId="77777777" w:rsidR="001D7EA1" w:rsidRPr="00FC1670" w:rsidRDefault="001D7EA1" w:rsidP="00FC1670">
      <w:pPr>
        <w:suppressAutoHyphens w:val="0"/>
        <w:jc w:val="center"/>
        <w:rPr>
          <w:spacing w:val="100"/>
        </w:rPr>
      </w:pPr>
    </w:p>
    <w:p w14:paraId="6E5F97C8" w14:textId="0E7F8E76" w:rsidR="001D7EA1" w:rsidRPr="00FC1670" w:rsidRDefault="00FC1670" w:rsidP="00FC1670">
      <w:pPr>
        <w:suppressAutoHyphens w:val="0"/>
        <w:jc w:val="center"/>
        <w:rPr>
          <w:spacing w:val="100"/>
        </w:rPr>
      </w:pPr>
      <w:r w:rsidRPr="00FC1670">
        <w:rPr>
          <w:spacing w:val="100"/>
        </w:rPr>
        <w:t>ПОСТАНОВЛЯЮ:</w:t>
      </w:r>
    </w:p>
    <w:p w14:paraId="644EC5EC" w14:textId="77777777" w:rsidR="001D7EA1" w:rsidRPr="00FC1670" w:rsidRDefault="001D7EA1" w:rsidP="00FC1670">
      <w:pPr>
        <w:suppressAutoHyphens w:val="0"/>
        <w:jc w:val="center"/>
        <w:rPr>
          <w:spacing w:val="100"/>
        </w:rPr>
      </w:pPr>
    </w:p>
    <w:p w14:paraId="3D0BD71C" w14:textId="4E890707" w:rsidR="001D7EA1" w:rsidRPr="00FC1670" w:rsidRDefault="001D7EA1" w:rsidP="00FC1670">
      <w:pPr>
        <w:suppressAutoHyphens w:val="0"/>
        <w:ind w:firstLine="709"/>
        <w:jc w:val="both"/>
      </w:pPr>
      <w:r w:rsidRPr="00FC1670">
        <w:t>1.</w:t>
      </w:r>
      <w:r w:rsidR="00FC1670" w:rsidRPr="00FC1670">
        <w:t xml:space="preserve"> </w:t>
      </w:r>
      <w:r w:rsidRPr="00FC1670">
        <w:t>Пункт 2.5. Требования к местам пред</w:t>
      </w:r>
      <w:r w:rsidR="009B0F4D" w:rsidRPr="00FC1670">
        <w:t xml:space="preserve">оставления муниципальной услуги </w:t>
      </w:r>
      <w:r w:rsidRPr="00FC1670">
        <w:t>Административного регламента по исполнению муниципальной услуги «Приватизация муниципального имущества и предоставление сведений о ранее приватизированном имуществе» дополнить подпунктом 5:</w:t>
      </w:r>
    </w:p>
    <w:p w14:paraId="0A4827FD" w14:textId="135394C7" w:rsidR="001D7EA1" w:rsidRPr="00FC1670" w:rsidRDefault="001D7EA1" w:rsidP="00FC1670">
      <w:pPr>
        <w:shd w:val="clear" w:color="auto" w:fill="FFFFFF"/>
        <w:suppressAutoHyphens w:val="0"/>
        <w:ind w:firstLine="709"/>
        <w:jc w:val="both"/>
      </w:pPr>
      <w:r w:rsidRPr="00FC1670">
        <w:t>«5) Органом, предоставляющим муниципальную услугу, обеспечивается создание инвалидам следующих условий доступности муниципальной услуги и объекта, в котором она</w:t>
      </w:r>
      <w:r w:rsidR="00216C21" w:rsidRPr="00FC1670">
        <w:t xml:space="preserve"> </w:t>
      </w:r>
      <w:r w:rsidRPr="00FC1670">
        <w:t>предоставляется:</w:t>
      </w:r>
    </w:p>
    <w:p w14:paraId="0D32CE15" w14:textId="77777777" w:rsidR="001D7EA1" w:rsidRPr="00FC1670" w:rsidRDefault="001D7EA1" w:rsidP="00FC1670">
      <w:pPr>
        <w:shd w:val="clear" w:color="auto" w:fill="FFFFFF"/>
        <w:suppressAutoHyphens w:val="0"/>
        <w:ind w:firstLine="709"/>
        <w:jc w:val="both"/>
      </w:pPr>
      <w:r w:rsidRPr="00FC1670">
        <w:t>возможность беспрепятственного входа в объект и выхода из него,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14:paraId="7118C5CE" w14:textId="77777777" w:rsidR="001D7EA1" w:rsidRPr="00FC1670" w:rsidRDefault="001D7EA1" w:rsidP="00FC1670">
      <w:pPr>
        <w:shd w:val="clear" w:color="auto" w:fill="FFFFFF"/>
        <w:suppressAutoHyphens w:val="0"/>
        <w:ind w:firstLine="709"/>
        <w:jc w:val="both"/>
      </w:pPr>
      <w:r w:rsidRPr="00FC1670">
        <w:t>возможность посадки в транспортное средство и высадке из него перед входом в объект, в том числе с использованием кресла-коляски, при необходимости – с помощью работников объекта;</w:t>
      </w:r>
    </w:p>
    <w:p w14:paraId="5E69694B" w14:textId="77777777" w:rsidR="001D7EA1" w:rsidRPr="00FC1670" w:rsidRDefault="001D7EA1" w:rsidP="00FC1670">
      <w:pPr>
        <w:shd w:val="clear" w:color="auto" w:fill="FFFFFF"/>
        <w:suppressAutoHyphens w:val="0"/>
        <w:ind w:firstLine="709"/>
        <w:jc w:val="both"/>
      </w:pPr>
      <w:r w:rsidRPr="00FC1670">
        <w:t>возможность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объекта;</w:t>
      </w:r>
    </w:p>
    <w:p w14:paraId="0CF94D06" w14:textId="77777777" w:rsidR="001D7EA1" w:rsidRPr="00FC1670" w:rsidRDefault="001D7EA1" w:rsidP="00FC1670">
      <w:pPr>
        <w:shd w:val="clear" w:color="auto" w:fill="FFFFFF"/>
        <w:suppressAutoHyphens w:val="0"/>
        <w:ind w:firstLine="709"/>
        <w:jc w:val="both"/>
      </w:pPr>
      <w:r w:rsidRPr="00FC1670">
        <w:t>сопровождение инвалидов, имеющих стойкие нарушения функции зрения и самостоятельного передвижения, по территории объекта;</w:t>
      </w:r>
    </w:p>
    <w:p w14:paraId="530C8C6F" w14:textId="77777777" w:rsidR="001D7EA1" w:rsidRPr="00FC1670" w:rsidRDefault="001D7EA1" w:rsidP="00FC1670">
      <w:pPr>
        <w:shd w:val="clear" w:color="auto" w:fill="FFFFFF"/>
        <w:suppressAutoHyphens w:val="0"/>
        <w:ind w:firstLine="709"/>
        <w:jc w:val="both"/>
      </w:pPr>
      <w:r w:rsidRPr="00FC1670">
        <w:t xml:space="preserve">оказание инвалидам помощи, необходимой для получения в доступной для них форме информации о правилах предоставления муниципальной услуги, в том числе об </w:t>
      </w:r>
      <w:r w:rsidRPr="00FC1670">
        <w:lastRenderedPageBreak/>
        <w:t>оформлении необходимых для ее получения документов, о совершении других необходимых действий, а также иной помощи в преодолении барьеров, мешающих получению инвалидам муниципальной услуги наравне с другими лицами;</w:t>
      </w:r>
    </w:p>
    <w:p w14:paraId="23747370" w14:textId="77777777" w:rsidR="001D7EA1" w:rsidRPr="00FC1670" w:rsidRDefault="001D7EA1" w:rsidP="00FC1670">
      <w:pPr>
        <w:shd w:val="clear" w:color="auto" w:fill="FFFFFF"/>
        <w:suppressAutoHyphens w:val="0"/>
        <w:ind w:firstLine="709"/>
        <w:jc w:val="both"/>
      </w:pPr>
      <w:r w:rsidRPr="00FC1670">
        <w:t>надлежащее размещение носителей информации, необходимой для обеспечения беспрепятственного доступа инвалидов к объектам и услугам с учетом ограничений их жизнедеятельности;</w:t>
      </w:r>
    </w:p>
    <w:p w14:paraId="457D65DB" w14:textId="7D650578" w:rsidR="001D7EA1" w:rsidRPr="00FC1670" w:rsidRDefault="001D7EA1" w:rsidP="00FC1670">
      <w:pPr>
        <w:shd w:val="clear" w:color="auto" w:fill="FFFFFF"/>
        <w:suppressAutoHyphens w:val="0"/>
        <w:ind w:firstLine="709"/>
        <w:jc w:val="both"/>
      </w:pPr>
      <w:r w:rsidRPr="00FC1670">
        <w:t xml:space="preserve">обеспечение допуска на объект собаки-проводника при наличии документа, подтверждающего ее специальное обучение, выданного по форме и в порядке, утверждено приказом Министерства труда и социальной защиты Российской Федерации от 22.06.2015 </w:t>
      </w:r>
      <w:r w:rsidR="00216C21" w:rsidRPr="00FC1670">
        <w:t xml:space="preserve">№ </w:t>
      </w:r>
      <w:r w:rsidRPr="00FC1670">
        <w:t>368н «Об утверждении формы документа, подтверждающего специальное обучение собаки-проводника, и порядка его выдачи».</w:t>
      </w:r>
    </w:p>
    <w:p w14:paraId="3F73CE3A" w14:textId="77777777" w:rsidR="001D7EA1" w:rsidRPr="00FC1670" w:rsidRDefault="001D7EA1" w:rsidP="00FC1670">
      <w:pPr>
        <w:suppressAutoHyphens w:val="0"/>
        <w:ind w:firstLine="709"/>
        <w:jc w:val="both"/>
      </w:pPr>
      <w:r w:rsidRPr="00FC1670">
        <w:t>2. Раздел 5 Досудебный (внесудебный) порядок обжалования решений и</w:t>
      </w:r>
    </w:p>
    <w:p w14:paraId="58BB694D" w14:textId="77777777" w:rsidR="001D7EA1" w:rsidRPr="00FC1670" w:rsidRDefault="001D7EA1" w:rsidP="00FC1670">
      <w:pPr>
        <w:suppressAutoHyphens w:val="0"/>
        <w:ind w:firstLine="709"/>
        <w:jc w:val="both"/>
      </w:pPr>
      <w:r w:rsidRPr="00FC1670">
        <w:t>действий (бездействия) органа, предоставляющего муниципальную услугу, а также должностных лиц, муниципальных служащих Административного регламента по исполнению муниципальной услуги «Приватизация муниципального имущества и предоставление сведений о ранее приватизированном имуществе» изложить в следующей редакции:</w:t>
      </w:r>
    </w:p>
    <w:p w14:paraId="28C38DD5" w14:textId="77777777" w:rsidR="001D7EA1" w:rsidRPr="00FC1670" w:rsidRDefault="001D7EA1" w:rsidP="00FC1670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FC1670">
        <w:t>«</w:t>
      </w:r>
      <w:r w:rsidRPr="00FC1670">
        <w:rPr>
          <w:lang w:eastAsia="en-US"/>
        </w:rPr>
        <w:t xml:space="preserve">5.1. Заявитель (его представитель) имеет право обжаловать решения и действия (бездействие) </w:t>
      </w:r>
      <w:r w:rsidRPr="00FC1670">
        <w:t>Администрации Северского сельсовета Ключевского района Алтайского края,</w:t>
      </w:r>
      <w:r w:rsidRPr="00FC1670">
        <w:rPr>
          <w:lang w:eastAsia="en-US"/>
        </w:rPr>
        <w:t xml:space="preserve"> предоставляющей муниципальную услугу, должностного лица либо муниципального служащего, принятые (осуществляемые) в ходе предоставления муниципальной услуги, в досудебном (внесудебном) порядке.</w:t>
      </w:r>
    </w:p>
    <w:p w14:paraId="7124FC91" w14:textId="77777777" w:rsidR="001D7EA1" w:rsidRPr="00FC1670" w:rsidRDefault="001D7EA1" w:rsidP="00FC1670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FC1670">
        <w:rPr>
          <w:lang w:eastAsia="en-US"/>
        </w:rPr>
        <w:t>5.2. Заявитель может обратиться с жалобой, в том числе в следующих случаях:</w:t>
      </w:r>
    </w:p>
    <w:p w14:paraId="32FA3EDD" w14:textId="77777777" w:rsidR="001D7EA1" w:rsidRPr="00FC1670" w:rsidRDefault="001D7EA1" w:rsidP="00FC1670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FC1670">
        <w:rPr>
          <w:lang w:eastAsia="en-US"/>
        </w:rPr>
        <w:t>1) нарушение срока регистрации запроса заявителя о предоставлении муниципальной услуги;</w:t>
      </w:r>
    </w:p>
    <w:p w14:paraId="454A653F" w14:textId="77777777" w:rsidR="001D7EA1" w:rsidRPr="00FC1670" w:rsidRDefault="001D7EA1" w:rsidP="00FC1670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FC1670">
        <w:rPr>
          <w:lang w:eastAsia="en-US"/>
        </w:rPr>
        <w:t>2) нарушение срока предоставления муниципальной услуги;</w:t>
      </w:r>
    </w:p>
    <w:p w14:paraId="521B0E3B" w14:textId="77777777" w:rsidR="001D7EA1" w:rsidRPr="00FC1670" w:rsidRDefault="001D7EA1" w:rsidP="00FC1670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FC1670">
        <w:rPr>
          <w:lang w:eastAsia="en-US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Алтайского края и муниципальными правовыми актами для предоставления муниципальной услуги;</w:t>
      </w:r>
    </w:p>
    <w:p w14:paraId="72FDE04C" w14:textId="77777777" w:rsidR="001D7EA1" w:rsidRPr="00FC1670" w:rsidRDefault="001D7EA1" w:rsidP="00FC1670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FC1670">
        <w:rPr>
          <w:lang w:eastAsia="en-US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Алтайского края, муниципальными правовыми актами для предоставления муниципальной услуги, у заявителя;</w:t>
      </w:r>
    </w:p>
    <w:p w14:paraId="1092AEE9" w14:textId="77777777" w:rsidR="001D7EA1" w:rsidRPr="00FC1670" w:rsidRDefault="001D7EA1" w:rsidP="00FC1670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FC1670">
        <w:rPr>
          <w:lang w:eastAsia="en-US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Алтайского края, муниципальными правовыми актами;</w:t>
      </w:r>
    </w:p>
    <w:p w14:paraId="664CD850" w14:textId="77777777" w:rsidR="001D7EA1" w:rsidRPr="00FC1670" w:rsidRDefault="001D7EA1" w:rsidP="00FC1670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FC1670">
        <w:rPr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Алтайского края, муниципальными правовыми актами;</w:t>
      </w:r>
    </w:p>
    <w:p w14:paraId="2D1373B1" w14:textId="77777777" w:rsidR="001D7EA1" w:rsidRPr="00FC1670" w:rsidRDefault="001D7EA1" w:rsidP="00FC1670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FC1670">
        <w:rPr>
          <w:lang w:eastAsia="en-US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14:paraId="5DA4238F" w14:textId="77777777" w:rsidR="001D7EA1" w:rsidRPr="00FC1670" w:rsidRDefault="001D7EA1" w:rsidP="00FC1670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FC1670">
        <w:rPr>
          <w:lang w:eastAsia="en-US"/>
        </w:rPr>
        <w:t>5.2. Общие требования к порядку подачи и рассмотрения жалобы</w:t>
      </w:r>
    </w:p>
    <w:p w14:paraId="60B3BC76" w14:textId="77777777" w:rsidR="001D7EA1" w:rsidRPr="00FC1670" w:rsidRDefault="001D7EA1" w:rsidP="00FC1670">
      <w:pPr>
        <w:suppressAutoHyphens w:val="0"/>
        <w:autoSpaceDE w:val="0"/>
        <w:autoSpaceDN w:val="0"/>
        <w:adjustRightInd w:val="0"/>
        <w:ind w:firstLine="709"/>
        <w:jc w:val="both"/>
      </w:pPr>
      <w:r w:rsidRPr="00FC1670">
        <w:rPr>
          <w:lang w:eastAsia="en-US"/>
        </w:rPr>
        <w:t xml:space="preserve">5.2.1. </w:t>
      </w:r>
      <w:r w:rsidRPr="00FC1670">
        <w:t>Жалоба подается заявителем в письменной форме на бумажном носителе либо в электронной форме на действия (бездействие) или решения, принятые в ходе предоставления муниципальной услуги, должностным лицом, муниципальным служащим на имя главы Администрации Северского сельсовета Ключевского района Алтайского края.</w:t>
      </w:r>
    </w:p>
    <w:p w14:paraId="6A51F812" w14:textId="77777777" w:rsidR="001D7EA1" w:rsidRPr="00FC1670" w:rsidRDefault="001D7EA1" w:rsidP="00FC1670">
      <w:pPr>
        <w:suppressAutoHyphens w:val="0"/>
        <w:ind w:firstLine="709"/>
        <w:jc w:val="both"/>
      </w:pPr>
      <w:r w:rsidRPr="00FC1670">
        <w:t xml:space="preserve">Жалоба на действия (бездействие) или решения, принятые </w:t>
      </w:r>
      <w:proofErr w:type="gramStart"/>
      <w:r w:rsidRPr="00FC1670">
        <w:t>главой Администрации Северского сельсовета Ключевского района Алтайского края</w:t>
      </w:r>
      <w:proofErr w:type="gramEnd"/>
      <w:r w:rsidRPr="00FC1670">
        <w:t xml:space="preserve"> подаются главе Северского сельсовета Ключевского района.</w:t>
      </w:r>
    </w:p>
    <w:p w14:paraId="65A6B862" w14:textId="77777777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FC1670">
        <w:rPr>
          <w:lang w:eastAsia="en-US"/>
        </w:rPr>
        <w:lastRenderedPageBreak/>
        <w:t xml:space="preserve">5.2.2. Жалоба может быть направлена по почте, через Многофункциональный центр, официальный сайт </w:t>
      </w:r>
      <w:r w:rsidRPr="00FC1670">
        <w:t>Администрации Северского сельсовета Ключевского района Алтайского края</w:t>
      </w:r>
      <w:r w:rsidRPr="00FC1670">
        <w:rPr>
          <w:lang w:eastAsia="en-US"/>
        </w:rPr>
        <w:t xml:space="preserve">, Единый портал государственных и муниципальных услуг (функций) в информационно-телекоммуникационной сети «интернет», а также может быть принята при </w:t>
      </w:r>
      <w:r w:rsidRPr="00E85029">
        <w:rPr>
          <w:lang w:eastAsia="en-US"/>
        </w:rPr>
        <w:t>личном приеме заявителя.</w:t>
      </w:r>
    </w:p>
    <w:p w14:paraId="39D6AAD7" w14:textId="77777777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5.3. Жалоба должна содержать:</w:t>
      </w:r>
    </w:p>
    <w:p w14:paraId="7B64DFA1" w14:textId="77777777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14:paraId="67E42869" w14:textId="77777777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2) фамилию, имя, отчество (при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36EF26FA" w14:textId="77777777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14:paraId="0FB70EB4" w14:textId="77777777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14:paraId="4ABF49DB" w14:textId="01620C59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 xml:space="preserve">5.4. Жалоба подлежит рассмотрению в течение пятнадцати рабочих дней со дня ее регистрации, а в случае обжалования отказа </w:t>
      </w:r>
      <w:r w:rsidRPr="00E85029">
        <w:t>Администрации Северского сельсовета Ключевского района Алтайского края</w:t>
      </w:r>
      <w:r w:rsidRPr="00E85029">
        <w:rPr>
          <w:lang w:eastAsia="en-US"/>
        </w:rPr>
        <w:t xml:space="preserve">, лица </w:t>
      </w:r>
      <w:r w:rsidRPr="00E85029">
        <w:t>Администрации Северского сельсовета Ключевского района Алтайского края</w:t>
      </w:r>
      <w:r w:rsidRPr="00E85029">
        <w:rPr>
          <w:lang w:eastAsia="en-US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14:paraId="1FF72414" w14:textId="77777777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 xml:space="preserve">5.5. По результатам рассмотрения жалобы </w:t>
      </w:r>
      <w:r w:rsidRPr="00E85029">
        <w:t>глава Администрации Северского сельсовета Ключевского района,</w:t>
      </w:r>
      <w:r w:rsidRPr="00E85029">
        <w:rPr>
          <w:lang w:eastAsia="en-US"/>
        </w:rPr>
        <w:t xml:space="preserve"> глава </w:t>
      </w:r>
      <w:r w:rsidRPr="00E85029">
        <w:t xml:space="preserve">Северского сельсовета </w:t>
      </w:r>
      <w:r w:rsidRPr="00E85029">
        <w:rPr>
          <w:lang w:eastAsia="en-US"/>
        </w:rPr>
        <w:t>Ключевского района принимает одно из следующих решений:</w:t>
      </w:r>
    </w:p>
    <w:p w14:paraId="672FC863" w14:textId="77777777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 xml:space="preserve">1) удовлетворяет жалобу, в том числе в форме отмены принятого решения, исправления допущенных </w:t>
      </w:r>
      <w:r w:rsidRPr="00E85029">
        <w:t>Администрацией Северского сельсовета Ключевского района Алтайского края</w:t>
      </w:r>
      <w:r w:rsidRPr="00E85029">
        <w:rPr>
          <w:lang w:eastAsia="en-US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Алтайского края, муниципальными правовыми актами, а также в иных формах;</w:t>
      </w:r>
    </w:p>
    <w:p w14:paraId="2F2775DA" w14:textId="77777777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2) отказывает в удовлетворении жалобы.</w:t>
      </w:r>
    </w:p>
    <w:p w14:paraId="2C8971C6" w14:textId="77777777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5.6. Не позднее дня, следующего за днем принятия решения, указанного в п.5.5.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06783AD9" w14:textId="77777777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5.7. В ответе по результатам рассмотрения жалобы указываются:</w:t>
      </w:r>
    </w:p>
    <w:p w14:paraId="4D765433" w14:textId="3B678D50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а)</w:t>
      </w:r>
      <w:r w:rsidR="00216C21" w:rsidRPr="00E85029">
        <w:rPr>
          <w:lang w:eastAsia="en-US"/>
        </w:rPr>
        <w:t xml:space="preserve"> </w:t>
      </w:r>
      <w:r w:rsidRPr="00E85029">
        <w:rPr>
          <w:lang w:eastAsia="en-US"/>
        </w:rPr>
        <w:t>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14:paraId="4F88F94D" w14:textId="6B09FD7D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б)</w:t>
      </w:r>
      <w:r w:rsidR="00216C21" w:rsidRPr="00E85029">
        <w:rPr>
          <w:lang w:eastAsia="en-US"/>
        </w:rPr>
        <w:t xml:space="preserve"> </w:t>
      </w:r>
      <w:r w:rsidRPr="00E85029">
        <w:rPr>
          <w:lang w:eastAsia="en-US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14:paraId="54D0D178" w14:textId="5536D903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в)</w:t>
      </w:r>
      <w:r w:rsidR="00216C21" w:rsidRPr="00E85029">
        <w:rPr>
          <w:lang w:eastAsia="en-US"/>
        </w:rPr>
        <w:t xml:space="preserve"> </w:t>
      </w:r>
      <w:r w:rsidRPr="00E85029">
        <w:rPr>
          <w:lang w:eastAsia="en-US"/>
        </w:rPr>
        <w:t>фамилия, имя, отчество (при наличии) или наименование заявителя;</w:t>
      </w:r>
    </w:p>
    <w:p w14:paraId="6A00C1E8" w14:textId="350E3F15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г)</w:t>
      </w:r>
      <w:r w:rsidR="00216C21" w:rsidRPr="00E85029">
        <w:rPr>
          <w:lang w:eastAsia="en-US"/>
        </w:rPr>
        <w:t xml:space="preserve"> </w:t>
      </w:r>
      <w:r w:rsidRPr="00E85029">
        <w:rPr>
          <w:lang w:eastAsia="en-US"/>
        </w:rPr>
        <w:t>основания для принятия решения по жалобе;</w:t>
      </w:r>
    </w:p>
    <w:p w14:paraId="3A1BCEE7" w14:textId="7D136BEB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д)</w:t>
      </w:r>
      <w:r w:rsidR="00216C21" w:rsidRPr="00E85029">
        <w:rPr>
          <w:lang w:eastAsia="en-US"/>
        </w:rPr>
        <w:t xml:space="preserve"> </w:t>
      </w:r>
      <w:r w:rsidRPr="00E85029">
        <w:rPr>
          <w:lang w:eastAsia="en-US"/>
        </w:rPr>
        <w:t>принятое по жалобе решение;</w:t>
      </w:r>
    </w:p>
    <w:p w14:paraId="57DD43CA" w14:textId="023FE077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е)</w:t>
      </w:r>
      <w:r w:rsidR="00216C21" w:rsidRPr="00E85029">
        <w:rPr>
          <w:lang w:eastAsia="en-US"/>
        </w:rPr>
        <w:t xml:space="preserve"> </w:t>
      </w:r>
      <w:r w:rsidRPr="00E85029">
        <w:rPr>
          <w:lang w:eastAsia="en-US"/>
        </w:rPr>
        <w:t>в случае,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p w14:paraId="5E7E8E59" w14:textId="096C3FA4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lastRenderedPageBreak/>
        <w:t>ж)</w:t>
      </w:r>
      <w:r w:rsidR="00216C21" w:rsidRPr="00E85029">
        <w:rPr>
          <w:lang w:eastAsia="en-US"/>
        </w:rPr>
        <w:t xml:space="preserve"> </w:t>
      </w:r>
      <w:r w:rsidRPr="00E85029">
        <w:rPr>
          <w:lang w:eastAsia="en-US"/>
        </w:rPr>
        <w:t>сведения о порядке обжалования принятого по жалобе решения.</w:t>
      </w:r>
    </w:p>
    <w:p w14:paraId="6A7FA56B" w14:textId="502B9DB3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5.8.</w:t>
      </w:r>
      <w:r w:rsidR="00216C21" w:rsidRPr="00E85029">
        <w:rPr>
          <w:lang w:eastAsia="en-US"/>
        </w:rPr>
        <w:t xml:space="preserve"> </w:t>
      </w:r>
      <w:r w:rsidRPr="00E85029">
        <w:rPr>
          <w:lang w:eastAsia="en-US"/>
        </w:rPr>
        <w:t>Ответ по результатам рассмотрения жалобы подписывается уполномоченным на рассмотрение жалобы должностным лицом органа, предоставляющего муниципальную услугу.</w:t>
      </w:r>
    </w:p>
    <w:p w14:paraId="3DF9F401" w14:textId="77777777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14:paraId="1B9F6BA7" w14:textId="249FF350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5.9.</w:t>
      </w:r>
      <w:r w:rsidR="00216C21" w:rsidRPr="00E85029">
        <w:rPr>
          <w:lang w:eastAsia="en-US"/>
        </w:rPr>
        <w:t xml:space="preserve"> </w:t>
      </w:r>
      <w:r w:rsidRPr="00E85029">
        <w:rPr>
          <w:lang w:eastAsia="en-US"/>
        </w:rPr>
        <w:t>Основания для отказа в удовлетворении жалобы:</w:t>
      </w:r>
    </w:p>
    <w:p w14:paraId="4DF1958C" w14:textId="45FEEF39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а)</w:t>
      </w:r>
      <w:r w:rsidR="00216C21" w:rsidRPr="00E85029">
        <w:rPr>
          <w:lang w:eastAsia="en-US"/>
        </w:rPr>
        <w:t xml:space="preserve"> </w:t>
      </w:r>
      <w:r w:rsidRPr="00E85029">
        <w:rPr>
          <w:lang w:eastAsia="en-US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14:paraId="4802F852" w14:textId="1A2275A1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б)</w:t>
      </w:r>
      <w:r w:rsidR="00216C21" w:rsidRPr="00E85029">
        <w:rPr>
          <w:lang w:eastAsia="en-US"/>
        </w:rPr>
        <w:t xml:space="preserve"> </w:t>
      </w:r>
      <w:r w:rsidRPr="00E85029">
        <w:rPr>
          <w:lang w:eastAsia="en-US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14:paraId="34FD412C" w14:textId="33558B3C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в)</w:t>
      </w:r>
      <w:r w:rsidR="00216C21" w:rsidRPr="00E85029">
        <w:rPr>
          <w:lang w:eastAsia="en-US"/>
        </w:rPr>
        <w:t xml:space="preserve"> </w:t>
      </w:r>
      <w:r w:rsidRPr="00E85029">
        <w:rPr>
          <w:lang w:eastAsia="en-US"/>
        </w:rPr>
        <w:t>наличие решения по жалобе, принятого ранее в отношении того же заявителя и по тому же предмету жалобы.</w:t>
      </w:r>
    </w:p>
    <w:p w14:paraId="6827D731" w14:textId="58B3B4D0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5.10.</w:t>
      </w:r>
      <w:r w:rsidR="00216C21" w:rsidRPr="00E85029">
        <w:rPr>
          <w:lang w:eastAsia="en-US"/>
        </w:rPr>
        <w:t xml:space="preserve"> </w:t>
      </w:r>
      <w:r w:rsidRPr="00E85029">
        <w:t>Администрация Северского сельсовета Ключевского района Алтайского края</w:t>
      </w:r>
      <w:r w:rsidRPr="00E85029">
        <w:rPr>
          <w:lang w:eastAsia="en-US"/>
        </w:rPr>
        <w:t xml:space="preserve"> вправе оставить жалобу без ответа в следующих случаях:</w:t>
      </w:r>
    </w:p>
    <w:p w14:paraId="5B775CD3" w14:textId="1F0B2F25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а)</w:t>
      </w:r>
      <w:r w:rsidR="00216C21" w:rsidRPr="00E85029">
        <w:rPr>
          <w:lang w:eastAsia="en-US"/>
        </w:rPr>
        <w:t xml:space="preserve"> </w:t>
      </w:r>
      <w:r w:rsidRPr="00E85029">
        <w:rPr>
          <w:lang w:eastAsia="en-US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14:paraId="0D30E552" w14:textId="5B6ADFEB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б)</w:t>
      </w:r>
      <w:r w:rsidR="00216C21" w:rsidRPr="00E85029">
        <w:rPr>
          <w:lang w:eastAsia="en-US"/>
        </w:rPr>
        <w:t xml:space="preserve"> </w:t>
      </w:r>
      <w:r w:rsidRPr="00E85029">
        <w:rPr>
          <w:lang w:eastAsia="en-US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14:paraId="76F18699" w14:textId="77777777" w:rsidR="001D7EA1" w:rsidRPr="00E85029" w:rsidRDefault="001D7EA1" w:rsidP="00E85029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85029">
        <w:rPr>
          <w:lang w:eastAsia="en-US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14:paraId="6377C57E" w14:textId="77777777" w:rsidR="001D7EA1" w:rsidRPr="00E85029" w:rsidRDefault="001D7EA1" w:rsidP="005E0D51">
      <w:pPr>
        <w:pStyle w:val="ac"/>
        <w:numPr>
          <w:ilvl w:val="0"/>
          <w:numId w:val="10"/>
        </w:numPr>
        <w:tabs>
          <w:tab w:val="left" w:pos="1134"/>
        </w:tabs>
        <w:suppressAutoHyphens w:val="0"/>
        <w:ind w:left="0" w:firstLine="709"/>
        <w:jc w:val="both"/>
      </w:pPr>
      <w:r w:rsidRPr="00E85029">
        <w:t>Обнародовать настоящее постановление в установленном законом порядке.</w:t>
      </w:r>
    </w:p>
    <w:p w14:paraId="1B8E5298" w14:textId="77777777" w:rsidR="001D7EA1" w:rsidRPr="00E85029" w:rsidRDefault="001D7EA1" w:rsidP="005E0D51">
      <w:pPr>
        <w:pStyle w:val="ac"/>
        <w:numPr>
          <w:ilvl w:val="0"/>
          <w:numId w:val="10"/>
        </w:numPr>
        <w:tabs>
          <w:tab w:val="left" w:pos="1134"/>
        </w:tabs>
        <w:suppressAutoHyphens w:val="0"/>
        <w:ind w:left="0" w:firstLine="709"/>
        <w:jc w:val="both"/>
      </w:pPr>
      <w:r w:rsidRPr="00E85029">
        <w:t>Контроль за исполнением настоящего постановления оставляю за собой.</w:t>
      </w:r>
    </w:p>
    <w:p w14:paraId="3B284463" w14:textId="77777777" w:rsidR="001D7EA1" w:rsidRPr="00E85029" w:rsidRDefault="001D7EA1" w:rsidP="00E85029">
      <w:pPr>
        <w:suppressAutoHyphens w:val="0"/>
        <w:ind w:firstLine="709"/>
        <w:jc w:val="both"/>
      </w:pPr>
    </w:p>
    <w:p w14:paraId="12D45CFD" w14:textId="77777777" w:rsidR="001D7EA1" w:rsidRPr="00E85029" w:rsidRDefault="001D7EA1" w:rsidP="00E85029">
      <w:pPr>
        <w:suppressAutoHyphens w:val="0"/>
        <w:ind w:firstLine="709"/>
        <w:jc w:val="both"/>
      </w:pPr>
    </w:p>
    <w:p w14:paraId="78001346" w14:textId="77777777" w:rsidR="001D7EA1" w:rsidRPr="00E85029" w:rsidRDefault="001D7EA1" w:rsidP="00E85029">
      <w:pPr>
        <w:suppressAutoHyphens w:val="0"/>
        <w:ind w:firstLine="709"/>
        <w:jc w:val="both"/>
      </w:pPr>
    </w:p>
    <w:tbl>
      <w:tblPr>
        <w:tblStyle w:val="a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E85029" w:rsidRPr="00E85029" w14:paraId="4B6DBA0F" w14:textId="77777777" w:rsidTr="00E85029">
        <w:tc>
          <w:tcPr>
            <w:tcW w:w="2500" w:type="pct"/>
            <w:shd w:val="clear" w:color="auto" w:fill="auto"/>
            <w:vAlign w:val="center"/>
          </w:tcPr>
          <w:p w14:paraId="556F0256" w14:textId="77777777" w:rsidR="00E85029" w:rsidRPr="00E85029" w:rsidRDefault="00E85029" w:rsidP="00E85029">
            <w:pPr>
              <w:suppressAutoHyphens w:val="0"/>
              <w:rPr>
                <w:color w:val="000000"/>
              </w:rPr>
            </w:pPr>
            <w:r w:rsidRPr="00E85029">
              <w:rPr>
                <w:color w:val="000000"/>
              </w:rPr>
              <w:t>Глава администрации сельсовета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EB97296" w14:textId="77777777" w:rsidR="00E85029" w:rsidRPr="00E85029" w:rsidRDefault="00E85029" w:rsidP="00E85029">
            <w:pPr>
              <w:suppressAutoHyphens w:val="0"/>
              <w:jc w:val="right"/>
              <w:rPr>
                <w:color w:val="000000"/>
                <w:szCs w:val="28"/>
              </w:rPr>
            </w:pPr>
            <w:r w:rsidRPr="00E85029">
              <w:rPr>
                <w:color w:val="000000"/>
              </w:rPr>
              <w:t>А.М. Мамукаева</w:t>
            </w:r>
          </w:p>
        </w:tc>
      </w:tr>
    </w:tbl>
    <w:p w14:paraId="35F05B91" w14:textId="79629159" w:rsidR="001D7EA1" w:rsidRPr="00E85029" w:rsidRDefault="001D7EA1" w:rsidP="005E0D51">
      <w:pPr>
        <w:suppressAutoHyphens w:val="0"/>
        <w:jc w:val="both"/>
        <w:rPr>
          <w:color w:val="000000"/>
          <w:szCs w:val="28"/>
        </w:rPr>
      </w:pPr>
    </w:p>
    <w:sectPr w:rsidR="001D7EA1" w:rsidRPr="00E85029" w:rsidSect="006E5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247F6597"/>
    <w:multiLevelType w:val="multilevel"/>
    <w:tmpl w:val="1B9C98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6DA1497"/>
    <w:multiLevelType w:val="hybridMultilevel"/>
    <w:tmpl w:val="EE827DB6"/>
    <w:lvl w:ilvl="0" w:tplc="D3F2626E">
      <w:start w:val="1"/>
      <w:numFmt w:val="decimal"/>
      <w:lvlText w:val="%1."/>
      <w:lvlJc w:val="left"/>
      <w:pPr>
        <w:ind w:left="6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abstractNum w:abstractNumId="5" w15:restartNumberingAfterBreak="0">
    <w:nsid w:val="3BC24044"/>
    <w:multiLevelType w:val="hybridMultilevel"/>
    <w:tmpl w:val="73108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E932CE"/>
    <w:multiLevelType w:val="hybridMultilevel"/>
    <w:tmpl w:val="E1B69172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7415250"/>
    <w:multiLevelType w:val="hybridMultilevel"/>
    <w:tmpl w:val="D22C5F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A155B5A"/>
    <w:multiLevelType w:val="hybridMultilevel"/>
    <w:tmpl w:val="3FCE174E"/>
    <w:lvl w:ilvl="0" w:tplc="D1F07782">
      <w:start w:val="3"/>
      <w:numFmt w:val="decimal"/>
      <w:lvlText w:val="%1."/>
      <w:lvlJc w:val="left"/>
      <w:pPr>
        <w:ind w:left="6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abstractNum w:abstractNumId="9" w15:restartNumberingAfterBreak="0">
    <w:nsid w:val="625A5150"/>
    <w:multiLevelType w:val="hybridMultilevel"/>
    <w:tmpl w:val="B2201DFA"/>
    <w:lvl w:ilvl="0" w:tplc="0DD04D4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816"/>
    <w:rsid w:val="00076E85"/>
    <w:rsid w:val="0008183D"/>
    <w:rsid w:val="000E508A"/>
    <w:rsid w:val="000F3D60"/>
    <w:rsid w:val="001365ED"/>
    <w:rsid w:val="001549F4"/>
    <w:rsid w:val="001773C4"/>
    <w:rsid w:val="001B6D2D"/>
    <w:rsid w:val="001D7EA1"/>
    <w:rsid w:val="00204E86"/>
    <w:rsid w:val="00216C21"/>
    <w:rsid w:val="00303DC3"/>
    <w:rsid w:val="00315764"/>
    <w:rsid w:val="00332963"/>
    <w:rsid w:val="003C2B31"/>
    <w:rsid w:val="003E076C"/>
    <w:rsid w:val="003F0946"/>
    <w:rsid w:val="003F5EEC"/>
    <w:rsid w:val="004A00DA"/>
    <w:rsid w:val="004B052A"/>
    <w:rsid w:val="00522C25"/>
    <w:rsid w:val="0054787C"/>
    <w:rsid w:val="00556ACF"/>
    <w:rsid w:val="005631AE"/>
    <w:rsid w:val="00573A55"/>
    <w:rsid w:val="005C4BE6"/>
    <w:rsid w:val="005C748D"/>
    <w:rsid w:val="005D640A"/>
    <w:rsid w:val="005E0D51"/>
    <w:rsid w:val="005F200C"/>
    <w:rsid w:val="006E52AD"/>
    <w:rsid w:val="00730CF5"/>
    <w:rsid w:val="00757A61"/>
    <w:rsid w:val="0079180F"/>
    <w:rsid w:val="007A0930"/>
    <w:rsid w:val="007E4DA9"/>
    <w:rsid w:val="00806117"/>
    <w:rsid w:val="00840F76"/>
    <w:rsid w:val="008646F2"/>
    <w:rsid w:val="008C2EAE"/>
    <w:rsid w:val="00917CC2"/>
    <w:rsid w:val="00920887"/>
    <w:rsid w:val="009B0F4D"/>
    <w:rsid w:val="009F6A3F"/>
    <w:rsid w:val="00A824D5"/>
    <w:rsid w:val="00AB2237"/>
    <w:rsid w:val="00B45B96"/>
    <w:rsid w:val="00B634A7"/>
    <w:rsid w:val="00BD4022"/>
    <w:rsid w:val="00C33453"/>
    <w:rsid w:val="00C800F5"/>
    <w:rsid w:val="00CD17B1"/>
    <w:rsid w:val="00DB4993"/>
    <w:rsid w:val="00E456AD"/>
    <w:rsid w:val="00E45830"/>
    <w:rsid w:val="00E47881"/>
    <w:rsid w:val="00E85029"/>
    <w:rsid w:val="00F45816"/>
    <w:rsid w:val="00F63125"/>
    <w:rsid w:val="00FA6ED7"/>
    <w:rsid w:val="00FC1670"/>
    <w:rsid w:val="00FE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7ADD0A"/>
  <w14:defaultImageDpi w14:val="0"/>
  <w15:docId w15:val="{4F1F358E-2CD1-47E9-AF04-FABA3DFC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Hyperlink" w:locked="1" w:uiPriority="0"/>
    <w:lsdException w:name="Strong" w:locked="1" w:uiPriority="0" w:qFormat="1"/>
    <w:lsdException w:name="Emphasis" w:locked="1" w:uiPriority="0" w:qFormat="1"/>
    <w:lsdException w:name="Normal (Web)" w:locked="1" w:uiPriority="0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6AD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45816"/>
    <w:pPr>
      <w:spacing w:before="280" w:after="280"/>
    </w:pPr>
  </w:style>
  <w:style w:type="paragraph" w:styleId="a4">
    <w:name w:val="Body Text"/>
    <w:basedOn w:val="a"/>
    <w:link w:val="a5"/>
    <w:uiPriority w:val="99"/>
    <w:semiHidden/>
    <w:rsid w:val="00F45816"/>
    <w:pPr>
      <w:jc w:val="center"/>
    </w:pPr>
    <w:rPr>
      <w:b/>
      <w:bCs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F45816"/>
    <w:rPr>
      <w:rFonts w:ascii="Times New Roman" w:hAnsi="Times New Roman" w:cs="Times New Roman"/>
      <w:b/>
      <w:bCs/>
      <w:sz w:val="28"/>
      <w:szCs w:val="28"/>
      <w:lang w:val="x-none" w:eastAsia="ar-SA" w:bidi="ar-SA"/>
    </w:rPr>
  </w:style>
  <w:style w:type="paragraph" w:styleId="a6">
    <w:name w:val="Body Text Indent"/>
    <w:basedOn w:val="a"/>
    <w:link w:val="a7"/>
    <w:uiPriority w:val="99"/>
    <w:semiHidden/>
    <w:rsid w:val="00F4581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F45816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a8">
    <w:name w:val="Title"/>
    <w:basedOn w:val="a"/>
    <w:next w:val="a4"/>
    <w:link w:val="a9"/>
    <w:uiPriority w:val="99"/>
    <w:rsid w:val="00F45816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character" w:customStyle="1" w:styleId="a9">
    <w:name w:val="Заголовок Знак"/>
    <w:basedOn w:val="a0"/>
    <w:link w:val="a8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customStyle="1" w:styleId="ConsPlusNormal">
    <w:name w:val="ConsPlusNormal"/>
    <w:uiPriority w:val="99"/>
    <w:rsid w:val="00F45816"/>
    <w:pPr>
      <w:suppressAutoHyphens/>
      <w:spacing w:after="0" w:line="100" w:lineRule="atLeast"/>
      <w:ind w:firstLine="720"/>
    </w:pPr>
    <w:rPr>
      <w:rFonts w:ascii="Arial" w:hAnsi="Arial" w:cs="Arial"/>
      <w:sz w:val="20"/>
      <w:szCs w:val="20"/>
    </w:rPr>
  </w:style>
  <w:style w:type="paragraph" w:customStyle="1" w:styleId="aa">
    <w:name w:val="Содержимое таблицы"/>
    <w:basedOn w:val="a"/>
    <w:uiPriority w:val="99"/>
    <w:rsid w:val="00F45816"/>
    <w:pPr>
      <w:suppressLineNumbers/>
    </w:pPr>
  </w:style>
  <w:style w:type="paragraph" w:customStyle="1" w:styleId="1">
    <w:name w:val="марк список 1"/>
    <w:basedOn w:val="a"/>
    <w:uiPriority w:val="99"/>
    <w:rsid w:val="00F45816"/>
    <w:pPr>
      <w:tabs>
        <w:tab w:val="left" w:pos="360"/>
      </w:tabs>
      <w:spacing w:before="120" w:after="120"/>
      <w:jc w:val="both"/>
    </w:pPr>
  </w:style>
  <w:style w:type="paragraph" w:customStyle="1" w:styleId="10">
    <w:name w:val="нум список 1"/>
    <w:basedOn w:val="1"/>
    <w:uiPriority w:val="99"/>
    <w:rsid w:val="00F45816"/>
  </w:style>
  <w:style w:type="paragraph" w:customStyle="1" w:styleId="22">
    <w:name w:val="Основной текст с отступом 22"/>
    <w:basedOn w:val="a"/>
    <w:uiPriority w:val="99"/>
    <w:rsid w:val="00F45816"/>
    <w:pPr>
      <w:ind w:firstLine="708"/>
      <w:jc w:val="both"/>
    </w:pPr>
    <w:rPr>
      <w:sz w:val="26"/>
      <w:szCs w:val="26"/>
    </w:rPr>
  </w:style>
  <w:style w:type="character" w:styleId="ab">
    <w:name w:val="Strong"/>
    <w:basedOn w:val="a0"/>
    <w:uiPriority w:val="99"/>
    <w:qFormat/>
    <w:rsid w:val="00F45816"/>
    <w:rPr>
      <w:rFonts w:cs="Times New Roman"/>
      <w:b/>
      <w:bCs/>
    </w:rPr>
  </w:style>
  <w:style w:type="paragraph" w:styleId="ac">
    <w:name w:val="List Paragraph"/>
    <w:basedOn w:val="a"/>
    <w:uiPriority w:val="99"/>
    <w:qFormat/>
    <w:rsid w:val="00E456AD"/>
    <w:pPr>
      <w:ind w:left="720"/>
    </w:pPr>
  </w:style>
  <w:style w:type="paragraph" w:styleId="2">
    <w:name w:val="Body Text Indent 2"/>
    <w:basedOn w:val="a"/>
    <w:link w:val="20"/>
    <w:uiPriority w:val="99"/>
    <w:semiHidden/>
    <w:rsid w:val="005478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54787C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21">
    <w:name w:val="Body Text 2"/>
    <w:basedOn w:val="a"/>
    <w:link w:val="23"/>
    <w:uiPriority w:val="99"/>
    <w:semiHidden/>
    <w:rsid w:val="0054787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1"/>
    <w:uiPriority w:val="99"/>
    <w:semiHidden/>
    <w:locked/>
    <w:rsid w:val="0054787C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customStyle="1" w:styleId="ConsPlusNonformat">
    <w:name w:val="ConsPlusNonformat"/>
    <w:uiPriority w:val="99"/>
    <w:rsid w:val="005478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5478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d">
    <w:name w:val="Hyperlink"/>
    <w:basedOn w:val="a0"/>
    <w:uiPriority w:val="99"/>
    <w:semiHidden/>
    <w:rsid w:val="0054787C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rsid w:val="0054787C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3">
    <w:name w:val="Style3"/>
    <w:basedOn w:val="a"/>
    <w:uiPriority w:val="99"/>
    <w:rsid w:val="0054787C"/>
    <w:pPr>
      <w:widowControl w:val="0"/>
      <w:suppressAutoHyphens w:val="0"/>
      <w:autoSpaceDE w:val="0"/>
      <w:autoSpaceDN w:val="0"/>
      <w:adjustRightInd w:val="0"/>
      <w:spacing w:line="494" w:lineRule="exact"/>
      <w:jc w:val="both"/>
    </w:pPr>
    <w:rPr>
      <w:lang w:eastAsia="ru-RU"/>
    </w:rPr>
  </w:style>
  <w:style w:type="paragraph" w:customStyle="1" w:styleId="Style4">
    <w:name w:val="Style4"/>
    <w:basedOn w:val="a"/>
    <w:uiPriority w:val="99"/>
    <w:rsid w:val="0054787C"/>
    <w:pPr>
      <w:widowControl w:val="0"/>
      <w:suppressAutoHyphens w:val="0"/>
      <w:autoSpaceDE w:val="0"/>
      <w:autoSpaceDN w:val="0"/>
      <w:adjustRightInd w:val="0"/>
      <w:spacing w:line="302" w:lineRule="exact"/>
      <w:ind w:firstLine="1320"/>
    </w:pPr>
    <w:rPr>
      <w:lang w:eastAsia="ru-RU"/>
    </w:rPr>
  </w:style>
  <w:style w:type="character" w:customStyle="1" w:styleId="FontStyle11">
    <w:name w:val="Font Style11"/>
    <w:uiPriority w:val="99"/>
    <w:rsid w:val="0054787C"/>
    <w:rPr>
      <w:rFonts w:ascii="Times New Roman" w:hAnsi="Times New Roman"/>
      <w:sz w:val="26"/>
    </w:rPr>
  </w:style>
  <w:style w:type="character" w:customStyle="1" w:styleId="FontStyle12">
    <w:name w:val="Font Style12"/>
    <w:uiPriority w:val="99"/>
    <w:rsid w:val="0054787C"/>
    <w:rPr>
      <w:rFonts w:ascii="Times New Roman" w:hAnsi="Times New Roman"/>
      <w:b/>
      <w:sz w:val="18"/>
    </w:rPr>
  </w:style>
  <w:style w:type="table" w:styleId="ae">
    <w:name w:val="Table Grid"/>
    <w:basedOn w:val="a1"/>
    <w:unhideWhenUsed/>
    <w:locked/>
    <w:rsid w:val="00216C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666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6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6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6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1683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Grizli777</Company>
  <LinksUpToDate>false</LinksUpToDate>
  <CharactersWithSpaces>11257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ant</dc:creator>
  <cp:keywords/>
  <dc:description/>
  <cp:lastModifiedBy>Kushnir_V</cp:lastModifiedBy>
  <cp:revision>2</cp:revision>
  <cp:lastPrinted>2013-04-29T05:03:00Z</cp:lastPrinted>
  <dcterms:created xsi:type="dcterms:W3CDTF">2021-09-06T10:00:00Z</dcterms:created>
  <dcterms:modified xsi:type="dcterms:W3CDTF">2021-09-06T10:00:00Z</dcterms:modified>
</cp:coreProperties>
</file>