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40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</w:t>
      </w:r>
      <w:bookmarkStart w:id="0" w:name="_GoBack"/>
      <w:bookmarkEnd w:id="0"/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КЛЮЧЕВСКОГО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АЛТАЙСКОГО КРАЯ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Default="000A433D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C62FC" w:rsidRDefault="006C62FC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2FC" w:rsidRPr="000A433D" w:rsidRDefault="006C62FC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года                                                                                № </w:t>
      </w:r>
      <w:r w:rsidR="0040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21/1</w:t>
      </w:r>
    </w:p>
    <w:p w:rsidR="006C62FC" w:rsidRPr="000A433D" w:rsidRDefault="006C62FC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Петухи</w:t>
      </w: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составления,утверждения  и ведения </w:t>
      </w: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  муниципального образования</w:t>
      </w:r>
    </w:p>
    <w:p w:rsidR="000A433D" w:rsidRPr="000A433D" w:rsidRDefault="004034C6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Петухо</w:t>
      </w:r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</w:t>
      </w:r>
      <w:r w:rsidR="004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Ключевского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Алтайского края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217, 221 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Порядок составления, утверждения и ведения бюджетных смет муниципа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Петухо</w:t>
      </w:r>
      <w:r w:rsidR="006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(Приложение).</w:t>
      </w:r>
    </w:p>
    <w:p w:rsidR="000A433D" w:rsidRPr="000A433D" w:rsidRDefault="000A433D" w:rsidP="000A43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обнародовать в установленном порядке и размесить на официальном сайте муниципального образования 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4034C6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0A433D"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Н.Ю.Тимошенко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Default="000A433D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ind w:left="993" w:firstLine="46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4402E" w:rsidRPr="0064402E" w:rsidRDefault="0064402E" w:rsidP="001B7581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21/1</w:t>
      </w:r>
    </w:p>
    <w:p w:rsidR="0064402E" w:rsidRPr="0064402E" w:rsidRDefault="0064402E" w:rsidP="0064402E">
      <w:pPr>
        <w:spacing w:after="0" w:line="240" w:lineRule="auto"/>
        <w:ind w:firstLine="68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ind w:firstLine="68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составления, утверждения и ведения бюджетных смет Администрации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составления, утверждения и ведения бюджетных смет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Порядок) Администрации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сельсовет) разработан в соответствии со статьями 158, 161, 162,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 и устанавливает требования к составлению, утверждению и ведению</w:t>
      </w:r>
      <w:proofErr w:type="gramEnd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смет (далее – сметы) сельсовета.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составления смет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составляю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установления объема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направлений расходов местного  бюджета муниципального образования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(далее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–местный 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полномочий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 местном бюджете на очередной финансовый год и на плановый период. </w:t>
      </w:r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по форме, предусмотренной приложением 1 к Порядку, с учетом 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сметных показателей на текущий (очередной) финансовый год и на плановый период (далее – расчеты (обоснования) в разрезе кодов классификации расходов бюджетов бюджетной классификации Российской Федерации, в пределах доведенных сельсовета лимитов бюджетных обязательств с детализацией по кодам элементов (подгрупп и элементов) видов расходов бюджета  в рублях.</w:t>
      </w:r>
      <w:proofErr w:type="gramEnd"/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сельсовета представляются на утверждение Главе сельсовета не позднее семи рабочих дней со дня доведения им соответствующих лимитов бюджетных обязательств.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и сроки утверждения сметы</w:t>
      </w: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и расчеты (обоснования) сельсовета утверждаются Главой сельсовета не позднее 10 рабочих дней со дня доведения сельсовету в установленном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порядке лимитов бюджетных обязательств на текущий (очередной) финансовый год и на плановый период.</w:t>
      </w:r>
      <w:proofErr w:type="gramEnd"/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ведения сметы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смет является внесение изменений в сметы в пределах доведенных сельсоветом  в установленном порядке объемов соответствующих лимитов бюджетных обязательств.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сметы сельсовета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доведенного сельсоветом в установленном порядке объема лимитов бюджетных обязательств;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 сельсовета;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изменяющих объемы сметных назначений, приводящих к перераспределению их между разделами сметы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402E">
        <w:rPr>
          <w:rFonts w:ascii="Times New Roman" w:eastAsia="Calibri" w:hAnsi="Times New Roman" w:cs="Times New Roman"/>
          <w:sz w:val="28"/>
          <w:szCs w:val="28"/>
        </w:rPr>
        <w:t>изменяющих</w:t>
      </w:r>
      <w:proofErr w:type="gramEnd"/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 иные показатели, предусмотренные Порядком.</w:t>
      </w:r>
    </w:p>
    <w:p w:rsidR="0064402E" w:rsidRPr="0064402E" w:rsidRDefault="0064402E" w:rsidP="0064402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смет сельсовета составляются по форме, предусмотренной приложением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Изменения показателей смет сельсовета утверждаются в соответствии с разделом </w:t>
      </w:r>
      <w:r w:rsidRPr="0064402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смет вносятся в пределах доведенных  сельсоветом лимитов бюджетных обязательств. 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показатели сметы сельсовета, требующих изменения показателей бюджетной росписи и лимитов бюджетных обязательств сельсоветом, утверждается Главой сельсовета  после внесения в установленном законодательством Российской Федерации порядке </w:t>
      </w:r>
      <w:r w:rsidRPr="0064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сводную бюджетную роспись сельсовета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33D" w:rsidRDefault="0064402E" w:rsidP="0019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433D" w:rsidRDefault="000A433D">
      <w:pPr>
        <w:rPr>
          <w:sz w:val="28"/>
          <w:szCs w:val="28"/>
        </w:rPr>
        <w:sectPr w:rsidR="000A433D" w:rsidSect="002C6A0D">
          <w:pgSz w:w="11907" w:h="16840" w:code="9"/>
          <w:pgMar w:top="1134" w:right="567" w:bottom="1134" w:left="1304" w:header="709" w:footer="709" w:gutter="0"/>
          <w:cols w:space="720"/>
          <w:noEndnote/>
          <w:titlePg/>
          <w:docGrid w:linePitch="272"/>
        </w:sectPr>
      </w:pPr>
    </w:p>
    <w:p w:rsidR="000A433D" w:rsidRDefault="000A433D">
      <w:pPr>
        <w:rPr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Приложение  1                                                       к Порядку составления, утверждения и ведения бюджетных смет Администрации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1949E3">
        <w:rPr>
          <w:rFonts w:ascii="Times New Roman" w:eastAsia="Calibri" w:hAnsi="Times New Roman" w:cs="Times New Roman"/>
          <w:sz w:val="28"/>
          <w:szCs w:val="28"/>
        </w:rPr>
        <w:t xml:space="preserve">вского 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1949E3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16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16"/>
          <w:vertAlign w:val="superscript"/>
        </w:rPr>
        <w:t>(наименование должности лица, утверждающего смету)</w:t>
      </w:r>
      <w:r w:rsidRPr="000A433D">
        <w:rPr>
          <w:rFonts w:ascii="Times New Roman" w:eastAsia="Calibri" w:hAnsi="Times New Roman" w:cs="Times New Roman"/>
          <w:sz w:val="24"/>
          <w:szCs w:val="16"/>
          <w:vertAlign w:val="superscript"/>
        </w:rPr>
        <w:br/>
      </w: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>наименование главного распорядителя (распорядителя) бюджетных средств)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 xml:space="preserve">(подпись) </w:t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  <w:t xml:space="preserve">     (расшифровка подписи)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«___»  ___________________________ 20__г.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БЮДЖЕТНАЯ СМЕТА ___________________________________________________________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(наименование получателя бюджетных средств)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НА 20__ ФИНАНСОВЫЙ ГОД (НА ПЛАНОВЫЙ ПЕРИОД 20_и  20_ГОДОВ)</w:t>
      </w:r>
    </w:p>
    <w:tbl>
      <w:tblPr>
        <w:tblStyle w:val="a3"/>
        <w:tblpPr w:leftFromText="180" w:rightFromText="180" w:vertAnchor="text" w:horzAnchor="margin" w:tblpXSpec="right" w:tblpY="680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0A433D" w:rsidRPr="000A433D" w:rsidTr="000A433D">
        <w:trPr>
          <w:trHeight w:val="4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КОДЫ</w:t>
            </w:r>
          </w:p>
        </w:tc>
      </w:tr>
      <w:tr w:rsidR="000A433D" w:rsidRPr="000A433D" w:rsidTr="000A433D">
        <w:trPr>
          <w:trHeight w:val="4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1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433D" w:rsidRPr="000A433D" w:rsidRDefault="000A433D" w:rsidP="000A433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от «__» _______________20__г. </w:t>
      </w:r>
    </w:p>
    <w:p w:rsidR="000A433D" w:rsidRPr="000A433D" w:rsidRDefault="000A433D" w:rsidP="000A433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0"/>
          <w:szCs w:val="20"/>
        </w:rPr>
        <w:br/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Получатель бюджетных средств    __________________________________________                                      Дата    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Главный распорядитель бюджетных сре</w:t>
      </w:r>
      <w:proofErr w:type="gramStart"/>
      <w:r w:rsidRPr="000A433D">
        <w:rPr>
          <w:rFonts w:ascii="Times New Roman" w:eastAsia="Calibri" w:hAnsi="Times New Roman" w:cs="Times New Roman"/>
          <w:sz w:val="28"/>
          <w:szCs w:val="28"/>
        </w:rPr>
        <w:t>дств  _______________________________                        Гл</w:t>
      </w:r>
      <w:proofErr w:type="gramEnd"/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ава по БК     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Наименование бюджета__________________________________________________                          по ОКТМО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 xml:space="preserve">Единица измерения: </w:t>
      </w:r>
      <w:proofErr w:type="spellStart"/>
      <w:r w:rsidRPr="000A433D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__________________________________________________                              по ОКЕИ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Раздел 1. Итоговые показатели бюджетной сметы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76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488"/>
        <w:gridCol w:w="3499"/>
        <w:gridCol w:w="3493"/>
      </w:tblGrid>
      <w:tr w:rsidR="000A433D" w:rsidRPr="000A433D" w:rsidTr="000A433D">
        <w:trPr>
          <w:trHeight w:val="206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0A433D" w:rsidRPr="000A433D" w:rsidTr="000A433D">
        <w:trPr>
          <w:trHeight w:val="42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текущий финансовый год)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 рублях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</w:tr>
      <w:tr w:rsidR="000A433D" w:rsidRPr="000A433D" w:rsidTr="000A433D">
        <w:trPr>
          <w:trHeight w:val="99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0A433D" w:rsidRPr="000A433D" w:rsidTr="000A433D">
        <w:trPr>
          <w:trHeight w:val="2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A433D" w:rsidRPr="000A433D" w:rsidTr="000A433D">
        <w:trPr>
          <w:trHeight w:val="402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текущий финансовый год)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</w:tr>
      <w:tr w:rsidR="000A433D" w:rsidRPr="000A433D" w:rsidTr="000A433D">
        <w:trPr>
          <w:trHeight w:val="946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70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rPr>
          <w:trHeight w:val="90"/>
        </w:trPr>
        <w:tc>
          <w:tcPr>
            <w:tcW w:w="16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034C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9E3" w:rsidRPr="000A433D" w:rsidRDefault="000A433D" w:rsidP="001949E3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  <w:r w:rsidR="00EE4F55">
        <w:rPr>
          <w:rFonts w:ascii="Times New Roman" w:eastAsia="Calibri" w:hAnsi="Times New Roman" w:cs="Times New Roman"/>
          <w:sz w:val="28"/>
          <w:szCs w:val="28"/>
        </w:rPr>
        <w:t>2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 Порядку составления, утверждения и ведения бюджетных смет 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</w:t>
      </w:r>
      <w:r w:rsidR="004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49E3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1949E3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6"/>
          <w:szCs w:val="26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(наименование должности лица, утверждающего смету)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наименование главного распорядителя (распорядителя) бюджетных средств)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(подпись)   (расшифровка подписи)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«___»___________________________ 20__г.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ИЗМЕНЕНИЕ ПОКАЗАТЕЛЕЙ БЮДЖЕТНОЙ СМЕТЫ_______________________________________________________</w:t>
      </w:r>
      <w:r w:rsidRPr="000A433D">
        <w:rPr>
          <w:rFonts w:ascii="Times New Roman" w:eastAsia="Calibri" w:hAnsi="Times New Roman" w:cs="Times New Roman"/>
          <w:sz w:val="16"/>
          <w:szCs w:val="16"/>
        </w:rPr>
        <w:br/>
      </w:r>
      <w:r w:rsidRPr="000A433D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(наименование получателя бюджетных средств)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НА 20__ ФИНАНСОВЫЙ ГОД (НА  ПЛАНОВЫЙ ПЕРИОД 20_и 20_ГОДОВ)</w:t>
      </w: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0A433D" w:rsidRPr="000A433D" w:rsidTr="000A433D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КОДЫ</w:t>
            </w: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        от «__» _______________20__г.                                            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Получатель бюджетных средств ________________________________________________                Дата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Главный  распорядитель бюджетных сре</w:t>
      </w:r>
      <w:proofErr w:type="gramStart"/>
      <w:r w:rsidRPr="000A433D">
        <w:rPr>
          <w:rFonts w:ascii="Times New Roman" w:eastAsia="Calibri" w:hAnsi="Times New Roman" w:cs="Times New Roman"/>
          <w:sz w:val="28"/>
          <w:szCs w:val="28"/>
        </w:rPr>
        <w:t>дств  ____________________________________ _              Гл</w:t>
      </w:r>
      <w:proofErr w:type="gramEnd"/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ава по БК                                       Наименование бюджета________________________________________________________       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 xml:space="preserve">      по ОКТМО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измерения: руб.___________________________________________________              по ОКЕИ            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1. Итоговые изменения показателей бюджетной сметы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359"/>
        <w:gridCol w:w="3556"/>
        <w:gridCol w:w="3531"/>
      </w:tblGrid>
      <w:tr w:rsidR="000A433D" w:rsidRPr="000A433D" w:rsidTr="000A433D">
        <w:trPr>
          <w:trHeight w:val="206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A433D" w:rsidRPr="000A433D" w:rsidTr="000A433D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текущий финансовый год)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0A433D" w:rsidRPr="000A433D" w:rsidTr="000A433D">
        <w:trPr>
          <w:trHeight w:val="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2.Лимиты бюджетных обязательств по расходам получателя бюджетных средств</w:t>
      </w: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134"/>
        <w:gridCol w:w="1276"/>
        <w:gridCol w:w="2553"/>
        <w:gridCol w:w="2552"/>
        <w:gridCol w:w="2694"/>
      </w:tblGrid>
      <w:tr w:rsidR="000A433D" w:rsidRPr="000A433D" w:rsidTr="000A433D">
        <w:trPr>
          <w:trHeight w:val="2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Сумма</w:t>
            </w:r>
          </w:p>
        </w:tc>
      </w:tr>
      <w:tr w:rsidR="000A433D" w:rsidRPr="000A433D" w:rsidTr="000A433D">
        <w:trPr>
          <w:trHeight w:val="28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текущий финансовый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второй год планового периода)</w:t>
            </w:r>
          </w:p>
        </w:tc>
      </w:tr>
      <w:tr w:rsidR="000A433D" w:rsidRPr="000A433D" w:rsidTr="000A433D">
        <w:trPr>
          <w:trHeight w:val="58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расходов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</w:tr>
      <w:tr w:rsidR="000A433D" w:rsidRPr="000A433D" w:rsidTr="000A43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9</w:t>
            </w:r>
          </w:p>
        </w:tc>
      </w:tr>
      <w:tr w:rsidR="000A433D" w:rsidRPr="000A433D" w:rsidTr="000A43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034C6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A433D" w:rsidRPr="000A433D" w:rsidSect="000A433D">
      <w:pgSz w:w="16840" w:h="11907" w:orient="landscape" w:code="9"/>
      <w:pgMar w:top="1134" w:right="567" w:bottom="851" w:left="1134" w:header="709" w:footer="709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93"/>
    <w:rsid w:val="000A433D"/>
    <w:rsid w:val="001949E3"/>
    <w:rsid w:val="001B7581"/>
    <w:rsid w:val="002C6A0D"/>
    <w:rsid w:val="002C72FB"/>
    <w:rsid w:val="004034C6"/>
    <w:rsid w:val="00492754"/>
    <w:rsid w:val="0049568F"/>
    <w:rsid w:val="00621708"/>
    <w:rsid w:val="0064402E"/>
    <w:rsid w:val="006C62FC"/>
    <w:rsid w:val="006D1093"/>
    <w:rsid w:val="009B6FAA"/>
    <w:rsid w:val="00A01E57"/>
    <w:rsid w:val="00EE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F05F-A0EC-4A31-907C-EB223EE0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2023-09-13T08:21:00Z</cp:lastPrinted>
  <dcterms:created xsi:type="dcterms:W3CDTF">2023-09-13T08:22:00Z</dcterms:created>
  <dcterms:modified xsi:type="dcterms:W3CDTF">2023-09-13T08:22:00Z</dcterms:modified>
</cp:coreProperties>
</file>