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16" w:rsidRDefault="001D4F16" w:rsidP="001D4F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1D4F16" w:rsidRDefault="001D4F16" w:rsidP="001D4F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Алтайского края</w:t>
      </w:r>
    </w:p>
    <w:p w:rsidR="001D4F16" w:rsidRDefault="001D4F16" w:rsidP="001D4F16">
      <w:pPr>
        <w:spacing w:before="240"/>
        <w:jc w:val="center"/>
        <w:rPr>
          <w:rFonts w:ascii="Arial" w:hAnsi="Arial" w:cs="Arial"/>
          <w:b/>
          <w:spacing w:val="20"/>
          <w:sz w:val="36"/>
          <w:szCs w:val="36"/>
        </w:rPr>
      </w:pPr>
      <w:proofErr w:type="gramStart"/>
      <w:r>
        <w:rPr>
          <w:rFonts w:ascii="Arial" w:hAnsi="Arial" w:cs="Arial"/>
          <w:b/>
          <w:spacing w:val="2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20"/>
          <w:sz w:val="36"/>
          <w:szCs w:val="36"/>
        </w:rPr>
        <w:t xml:space="preserve"> О С Т А Н О В Л Е Н И Е</w:t>
      </w:r>
    </w:p>
    <w:p w:rsidR="001D4F16" w:rsidRDefault="001D4F16" w:rsidP="001D4F16">
      <w:pPr>
        <w:spacing w:before="240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1D4F16" w:rsidRPr="002B0975" w:rsidRDefault="001D4F16" w:rsidP="001D4F16">
      <w:pPr>
        <w:jc w:val="both"/>
        <w:rPr>
          <w:rFonts w:ascii="Arial" w:hAnsi="Arial" w:cs="Arial"/>
          <w:sz w:val="22"/>
          <w:szCs w:val="22"/>
        </w:rPr>
      </w:pPr>
      <w:r w:rsidRPr="002B0975">
        <w:rPr>
          <w:rFonts w:ascii="Arial" w:hAnsi="Arial" w:cs="Arial"/>
          <w:sz w:val="22"/>
          <w:szCs w:val="22"/>
        </w:rPr>
        <w:t>«</w:t>
      </w:r>
      <w:r w:rsidR="00BC5303">
        <w:rPr>
          <w:rFonts w:ascii="Arial" w:hAnsi="Arial" w:cs="Arial"/>
          <w:sz w:val="22"/>
          <w:szCs w:val="22"/>
        </w:rPr>
        <w:t>03</w:t>
      </w:r>
      <w:r w:rsidRPr="002B0975">
        <w:rPr>
          <w:rFonts w:ascii="Arial" w:hAnsi="Arial" w:cs="Arial"/>
          <w:sz w:val="22"/>
          <w:szCs w:val="22"/>
        </w:rPr>
        <w:t xml:space="preserve">» </w:t>
      </w:r>
      <w:r w:rsidR="00BC5303">
        <w:rPr>
          <w:rFonts w:ascii="Arial" w:hAnsi="Arial" w:cs="Arial"/>
          <w:sz w:val="22"/>
          <w:szCs w:val="22"/>
        </w:rPr>
        <w:t>декабря</w:t>
      </w:r>
      <w:r>
        <w:rPr>
          <w:rFonts w:ascii="Arial" w:hAnsi="Arial" w:cs="Arial"/>
          <w:sz w:val="22"/>
          <w:szCs w:val="22"/>
        </w:rPr>
        <w:t xml:space="preserve"> 2</w:t>
      </w:r>
      <w:r w:rsidRPr="002B0975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1</w:t>
      </w:r>
      <w:r w:rsidRPr="002B0975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2B0975">
        <w:rPr>
          <w:rFonts w:ascii="Arial" w:hAnsi="Arial" w:cs="Arial"/>
          <w:sz w:val="22"/>
          <w:szCs w:val="22"/>
        </w:rPr>
        <w:t xml:space="preserve">        № </w:t>
      </w:r>
      <w:r w:rsidR="00BC5303">
        <w:rPr>
          <w:rFonts w:ascii="Arial" w:hAnsi="Arial" w:cs="Arial"/>
          <w:sz w:val="22"/>
          <w:szCs w:val="22"/>
        </w:rPr>
        <w:t>475</w:t>
      </w:r>
    </w:p>
    <w:p w:rsidR="001D4F16" w:rsidRDefault="001D4F16" w:rsidP="001D4F16">
      <w:pPr>
        <w:jc w:val="center"/>
        <w:rPr>
          <w:rFonts w:cs="Mangal"/>
        </w:rPr>
      </w:pPr>
      <w:r>
        <w:t>с. Ключи</w:t>
      </w:r>
    </w:p>
    <w:p w:rsidR="001D4F16" w:rsidRDefault="001D4F16" w:rsidP="001D4F16">
      <w:pPr>
        <w:pStyle w:val="2"/>
        <w:ind w:left="0" w:firstLine="0"/>
        <w:jc w:val="right"/>
        <w:rPr>
          <w:b w:val="0"/>
        </w:rPr>
      </w:pPr>
    </w:p>
    <w:p w:rsidR="001D4F16" w:rsidRPr="00CA5602" w:rsidRDefault="001D4F16" w:rsidP="001D4F16"/>
    <w:p w:rsidR="001D4F16" w:rsidRDefault="001D4F16" w:rsidP="001D4F16">
      <w:pPr>
        <w:ind w:right="4855"/>
        <w:rPr>
          <w:rFonts w:ascii="Arial" w:hAnsi="Arial" w:cs="Arial"/>
          <w:sz w:val="16"/>
          <w:szCs w:val="16"/>
        </w:rPr>
      </w:pPr>
    </w:p>
    <w:tbl>
      <w:tblPr>
        <w:tblW w:w="4788" w:type="dxa"/>
        <w:tblLook w:val="04A0"/>
      </w:tblPr>
      <w:tblGrid>
        <w:gridCol w:w="4788"/>
      </w:tblGrid>
      <w:tr w:rsidR="001D4F16" w:rsidRPr="003F7A08" w:rsidTr="00A52C6C">
        <w:trPr>
          <w:trHeight w:val="1263"/>
        </w:trPr>
        <w:tc>
          <w:tcPr>
            <w:tcW w:w="4788" w:type="dxa"/>
          </w:tcPr>
          <w:p w:rsidR="001D4F16" w:rsidRPr="003F7A08" w:rsidRDefault="001D4F16" w:rsidP="001D4F16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плана мероприятий («дорожной карты») по снижению доли населения с доходами ниже прожиточного минимума на 2022-2024 годы н</w:t>
            </w:r>
            <w:r>
              <w:rPr>
                <w:sz w:val="28"/>
                <w:szCs w:val="28"/>
              </w:rPr>
              <w:t>а территории Ключевского района Алтайского края</w:t>
            </w:r>
          </w:p>
        </w:tc>
      </w:tr>
    </w:tbl>
    <w:p w:rsidR="001D4F16" w:rsidRDefault="001D4F16" w:rsidP="001D4F16">
      <w:pPr>
        <w:ind w:right="-5" w:firstLine="720"/>
        <w:jc w:val="both"/>
        <w:rPr>
          <w:sz w:val="16"/>
          <w:szCs w:val="16"/>
        </w:rPr>
      </w:pPr>
    </w:p>
    <w:p w:rsidR="001D4F16" w:rsidRDefault="001D4F16" w:rsidP="001D4F16">
      <w:pPr>
        <w:ind w:right="-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Указа Президента Российской Федерации</w:t>
      </w:r>
      <w:r>
        <w:rPr>
          <w:sz w:val="28"/>
          <w:szCs w:val="28"/>
        </w:rPr>
        <w:br/>
        <w:t xml:space="preserve">от 21 июля 2020 года № 474 «О национальных целях развития Российской Федерации на период до 2030 года», постановления </w:t>
      </w:r>
      <w:r w:rsidR="00906751">
        <w:rPr>
          <w:sz w:val="28"/>
          <w:szCs w:val="28"/>
        </w:rPr>
        <w:t>Администрации Ключевского района Алтайского края от 27.11.2020 № 344 «О создании межведомственной рабочей группы по повышению реальных доходов граждан, снижению бедности на территории Ключевского района и об утверждении Положения, состава и графика работы межведомственной рабочей группы</w:t>
      </w:r>
      <w:proofErr w:type="gramEnd"/>
      <w:r w:rsidR="00906751">
        <w:rPr>
          <w:sz w:val="28"/>
          <w:szCs w:val="28"/>
        </w:rPr>
        <w:t xml:space="preserve"> по повышению реальных доходов граждан, снижению уровня бедности в два раза на территории Ключевского района»</w:t>
      </w:r>
    </w:p>
    <w:p w:rsidR="001D4F16" w:rsidRDefault="001D4F16" w:rsidP="001D4F16">
      <w:pPr>
        <w:ind w:right="-5" w:firstLine="720"/>
        <w:jc w:val="both"/>
        <w:rPr>
          <w:sz w:val="28"/>
          <w:szCs w:val="28"/>
        </w:rPr>
      </w:pPr>
    </w:p>
    <w:p w:rsidR="001D4F16" w:rsidRPr="00A5195C" w:rsidRDefault="001D4F16" w:rsidP="001D4F16">
      <w:pPr>
        <w:jc w:val="center"/>
        <w:rPr>
          <w:sz w:val="28"/>
          <w:szCs w:val="28"/>
        </w:rPr>
      </w:pPr>
      <w:proofErr w:type="gramStart"/>
      <w:r w:rsidRPr="00A5195C">
        <w:rPr>
          <w:sz w:val="28"/>
          <w:szCs w:val="28"/>
        </w:rPr>
        <w:t>П</w:t>
      </w:r>
      <w:proofErr w:type="gramEnd"/>
      <w:r w:rsidRPr="00A5195C">
        <w:rPr>
          <w:sz w:val="28"/>
          <w:szCs w:val="28"/>
        </w:rPr>
        <w:t xml:space="preserve"> О С Т А Н О В Л Я Ю:</w:t>
      </w:r>
    </w:p>
    <w:p w:rsidR="001D4F16" w:rsidRDefault="001D4F16" w:rsidP="001D4F16">
      <w:pPr>
        <w:jc w:val="center"/>
        <w:rPr>
          <w:b/>
          <w:sz w:val="28"/>
          <w:szCs w:val="28"/>
        </w:rPr>
      </w:pPr>
    </w:p>
    <w:p w:rsidR="001D4F16" w:rsidRDefault="00906751" w:rsidP="001D4F16">
      <w:pPr>
        <w:numPr>
          <w:ilvl w:val="0"/>
          <w:numId w:val="1"/>
        </w:numPr>
        <w:tabs>
          <w:tab w:val="left" w:pos="1134"/>
        </w:tabs>
        <w:ind w:left="0" w:right="-5" w:firstLine="702"/>
        <w:jc w:val="both"/>
        <w:rPr>
          <w:sz w:val="28"/>
        </w:rPr>
      </w:pPr>
      <w:r>
        <w:rPr>
          <w:sz w:val="28"/>
        </w:rPr>
        <w:t>Утвердить план мероприятий («дорожная карта») по снижению доли населения с доходами ниже прожиточного минимума на 2022-2024 годы н</w:t>
      </w:r>
      <w:r>
        <w:rPr>
          <w:sz w:val="28"/>
          <w:szCs w:val="28"/>
        </w:rPr>
        <w:t>а территории Ключевского района Алтайского края.</w:t>
      </w:r>
    </w:p>
    <w:p w:rsidR="001D4F16" w:rsidRDefault="00906751" w:rsidP="00B21CEC">
      <w:pPr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</w:t>
      </w:r>
      <w:r w:rsidR="00B21CEC">
        <w:rPr>
          <w:sz w:val="28"/>
        </w:rPr>
        <w:t xml:space="preserve">заместителя главы администрации района по социальным вопросам Л.А. </w:t>
      </w:r>
      <w:proofErr w:type="spellStart"/>
      <w:r w:rsidR="00B21CEC">
        <w:rPr>
          <w:sz w:val="28"/>
        </w:rPr>
        <w:t>Зюзину</w:t>
      </w:r>
      <w:proofErr w:type="spellEnd"/>
      <w:r w:rsidR="00B21CEC">
        <w:rPr>
          <w:sz w:val="28"/>
        </w:rPr>
        <w:t xml:space="preserve">. </w:t>
      </w:r>
    </w:p>
    <w:p w:rsidR="001D4F16" w:rsidRDefault="001D4F16" w:rsidP="001D4F16">
      <w:pPr>
        <w:ind w:firstLine="360"/>
        <w:jc w:val="both"/>
        <w:rPr>
          <w:sz w:val="28"/>
        </w:rPr>
      </w:pPr>
    </w:p>
    <w:p w:rsidR="00B21CEC" w:rsidRDefault="00B21CEC" w:rsidP="001D4F16">
      <w:pPr>
        <w:ind w:firstLine="360"/>
        <w:jc w:val="both"/>
        <w:rPr>
          <w:sz w:val="28"/>
        </w:rPr>
      </w:pPr>
    </w:p>
    <w:p w:rsidR="00B21CEC" w:rsidRDefault="00B21CEC" w:rsidP="001D4F16">
      <w:pPr>
        <w:ind w:firstLine="360"/>
        <w:jc w:val="both"/>
        <w:rPr>
          <w:sz w:val="28"/>
        </w:rPr>
      </w:pPr>
    </w:p>
    <w:p w:rsidR="00B21CEC" w:rsidRDefault="00B21CEC" w:rsidP="001D4F16">
      <w:pPr>
        <w:ind w:firstLine="360"/>
        <w:jc w:val="both"/>
        <w:rPr>
          <w:sz w:val="28"/>
        </w:rPr>
      </w:pPr>
    </w:p>
    <w:p w:rsidR="001D4F16" w:rsidRDefault="001D4F16" w:rsidP="001D4F16">
      <w:pPr>
        <w:jc w:val="both"/>
        <w:rPr>
          <w:sz w:val="28"/>
        </w:rPr>
      </w:pPr>
      <w:r>
        <w:rPr>
          <w:sz w:val="28"/>
        </w:rPr>
        <w:t xml:space="preserve">Глава района                                                                                  Д.А. </w:t>
      </w:r>
      <w:proofErr w:type="spellStart"/>
      <w:r>
        <w:rPr>
          <w:sz w:val="28"/>
        </w:rPr>
        <w:t>Леснов</w:t>
      </w:r>
      <w:proofErr w:type="spellEnd"/>
    </w:p>
    <w:p w:rsidR="001D4F16" w:rsidRDefault="001D4F16" w:rsidP="001D4F16"/>
    <w:p w:rsidR="001D4F16" w:rsidRDefault="001D4F16" w:rsidP="001D4F16"/>
    <w:p w:rsidR="00B21CEC" w:rsidRDefault="00B21CEC" w:rsidP="001D4F16"/>
    <w:p w:rsidR="009A4067" w:rsidRDefault="009A4067" w:rsidP="001D4F16"/>
    <w:p w:rsidR="009A4067" w:rsidRDefault="009A4067" w:rsidP="001D4F16"/>
    <w:p w:rsidR="009A4067" w:rsidRDefault="009A4067" w:rsidP="001D4F16"/>
    <w:p w:rsidR="009A4067" w:rsidRDefault="009A4067" w:rsidP="001D4F16"/>
    <w:p w:rsidR="009A4067" w:rsidRDefault="009A4067" w:rsidP="001D4F16"/>
    <w:p w:rsidR="009A4067" w:rsidRDefault="009A4067" w:rsidP="001D4F16"/>
    <w:p w:rsidR="00B21CEC" w:rsidRDefault="00B21CEC" w:rsidP="001D4F16"/>
    <w:p w:rsidR="001D4F16" w:rsidRDefault="001D4F16" w:rsidP="001D4F16"/>
    <w:p w:rsidR="001D4F16" w:rsidRPr="002B0975" w:rsidRDefault="001D4F16" w:rsidP="001D4F16">
      <w:pPr>
        <w:sectPr w:rsidR="001D4F16" w:rsidRPr="002B0975" w:rsidSect="002B0975">
          <w:pgSz w:w="11906" w:h="16838"/>
          <w:pgMar w:top="719" w:right="707" w:bottom="851" w:left="1701" w:header="709" w:footer="709" w:gutter="0"/>
          <w:cols w:space="708"/>
          <w:docGrid w:linePitch="360"/>
        </w:sectPr>
      </w:pPr>
      <w:r w:rsidRPr="002B0975">
        <w:t>Сердюк Наталья Александровна</w:t>
      </w:r>
    </w:p>
    <w:p w:rsidR="001D4F16" w:rsidRDefault="001D4F16" w:rsidP="001D4F16">
      <w:pPr>
        <w:tabs>
          <w:tab w:val="left" w:pos="6237"/>
        </w:tabs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06220">
        <w:rPr>
          <w:sz w:val="28"/>
          <w:szCs w:val="28"/>
        </w:rPr>
        <w:t>риложение 1</w:t>
      </w:r>
    </w:p>
    <w:p w:rsidR="001D4F16" w:rsidRPr="00806220" w:rsidRDefault="001D4F16" w:rsidP="001D4F16">
      <w:pPr>
        <w:tabs>
          <w:tab w:val="left" w:pos="6237"/>
        </w:tabs>
        <w:spacing w:line="240" w:lineRule="exact"/>
        <w:ind w:left="5103"/>
        <w:jc w:val="both"/>
        <w:rPr>
          <w:sz w:val="28"/>
          <w:szCs w:val="28"/>
        </w:rPr>
      </w:pPr>
      <w:r w:rsidRPr="0080622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</w:t>
      </w:r>
      <w:r w:rsidRPr="0080622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Ключевского района Алтайского края </w:t>
      </w:r>
    </w:p>
    <w:p w:rsidR="001D4F16" w:rsidRPr="00806220" w:rsidRDefault="001D4F16" w:rsidP="001D4F16">
      <w:pPr>
        <w:tabs>
          <w:tab w:val="left" w:pos="6237"/>
        </w:tabs>
        <w:spacing w:line="240" w:lineRule="exact"/>
        <w:ind w:left="5103"/>
        <w:jc w:val="both"/>
        <w:rPr>
          <w:sz w:val="28"/>
          <w:szCs w:val="28"/>
        </w:rPr>
      </w:pPr>
      <w:r w:rsidRPr="00806220">
        <w:rPr>
          <w:sz w:val="28"/>
          <w:szCs w:val="28"/>
        </w:rPr>
        <w:t>от</w:t>
      </w:r>
      <w:r w:rsidR="00B21CEC">
        <w:rPr>
          <w:sz w:val="28"/>
          <w:szCs w:val="28"/>
        </w:rPr>
        <w:t xml:space="preserve"> </w:t>
      </w:r>
      <w:r w:rsidR="00BC5303">
        <w:rPr>
          <w:sz w:val="28"/>
          <w:szCs w:val="28"/>
        </w:rPr>
        <w:t>03.12.2021 г.</w:t>
      </w:r>
      <w:r w:rsidR="00B21CE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806220">
        <w:rPr>
          <w:sz w:val="28"/>
          <w:szCs w:val="28"/>
        </w:rPr>
        <w:t>№</w:t>
      </w:r>
      <w:r w:rsidR="00BC5303">
        <w:rPr>
          <w:sz w:val="28"/>
          <w:szCs w:val="28"/>
        </w:rPr>
        <w:t xml:space="preserve"> 475</w:t>
      </w:r>
      <w:r w:rsidRPr="00806220">
        <w:rPr>
          <w:sz w:val="28"/>
          <w:szCs w:val="28"/>
        </w:rPr>
        <w:t xml:space="preserve"> </w:t>
      </w:r>
      <w:r w:rsidR="00B21C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06220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</w:p>
    <w:p w:rsidR="001D4F16" w:rsidRDefault="001D4F16" w:rsidP="001D4F16">
      <w:pPr>
        <w:jc w:val="center"/>
        <w:rPr>
          <w:sz w:val="28"/>
          <w:szCs w:val="28"/>
        </w:rPr>
      </w:pPr>
    </w:p>
    <w:p w:rsidR="00734458" w:rsidRDefault="00734458" w:rsidP="001D4F16">
      <w:pPr>
        <w:jc w:val="center"/>
        <w:rPr>
          <w:sz w:val="28"/>
          <w:szCs w:val="28"/>
        </w:rPr>
      </w:pPr>
    </w:p>
    <w:p w:rsidR="00734458" w:rsidRDefault="00734458" w:rsidP="001D4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 мероприятий («дорожная карта») по снижению доли населения с доходами ниже прожиточного минимума на 2022-2024 годы</w:t>
      </w:r>
    </w:p>
    <w:p w:rsidR="00734458" w:rsidRDefault="00734458" w:rsidP="001D4F16">
      <w:pPr>
        <w:jc w:val="center"/>
        <w:rPr>
          <w:sz w:val="28"/>
          <w:szCs w:val="28"/>
        </w:rPr>
      </w:pPr>
    </w:p>
    <w:tbl>
      <w:tblPr>
        <w:tblStyle w:val="a4"/>
        <w:tblW w:w="9714" w:type="dxa"/>
        <w:tblLook w:val="04A0"/>
      </w:tblPr>
      <w:tblGrid>
        <w:gridCol w:w="899"/>
        <w:gridCol w:w="4061"/>
        <w:gridCol w:w="2373"/>
        <w:gridCol w:w="2381"/>
      </w:tblGrid>
      <w:tr w:rsidR="00734458" w:rsidTr="00734458">
        <w:tc>
          <w:tcPr>
            <w:tcW w:w="899" w:type="dxa"/>
          </w:tcPr>
          <w:p w:rsidR="00734458" w:rsidRPr="00734458" w:rsidRDefault="00734458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1" w:type="dxa"/>
          </w:tcPr>
          <w:p w:rsidR="00734458" w:rsidRPr="00734458" w:rsidRDefault="00734458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373" w:type="dxa"/>
          </w:tcPr>
          <w:p w:rsidR="00734458" w:rsidRPr="00734458" w:rsidRDefault="00734458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381" w:type="dxa"/>
          </w:tcPr>
          <w:p w:rsidR="00734458" w:rsidRPr="00734458" w:rsidRDefault="00734458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734458" w:rsidTr="00B32FA1">
        <w:tc>
          <w:tcPr>
            <w:tcW w:w="9714" w:type="dxa"/>
            <w:gridSpan w:val="4"/>
          </w:tcPr>
          <w:p w:rsidR="00734458" w:rsidRPr="00734458" w:rsidRDefault="00734458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Повышение уровня и превышение темпов роста доходов граждан, в том числе средней заработной платы, над темпами роста инфляции</w:t>
            </w:r>
          </w:p>
        </w:tc>
      </w:tr>
      <w:tr w:rsidR="00734458" w:rsidTr="00734458">
        <w:tc>
          <w:tcPr>
            <w:tcW w:w="899" w:type="dxa"/>
          </w:tcPr>
          <w:p w:rsidR="00734458" w:rsidRPr="00734458" w:rsidRDefault="00734458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061" w:type="dxa"/>
          </w:tcPr>
          <w:p w:rsidR="00734458" w:rsidRPr="00734458" w:rsidRDefault="00037CEF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действующего территориального трехстороннего соглашения</w:t>
            </w:r>
          </w:p>
        </w:tc>
        <w:tc>
          <w:tcPr>
            <w:tcW w:w="2373" w:type="dxa"/>
          </w:tcPr>
          <w:p w:rsidR="00734458" w:rsidRPr="00734458" w:rsidRDefault="00DC248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37CEF">
              <w:rPr>
                <w:sz w:val="24"/>
                <w:szCs w:val="24"/>
              </w:rPr>
              <w:t>остоянно</w:t>
            </w:r>
          </w:p>
        </w:tc>
        <w:tc>
          <w:tcPr>
            <w:tcW w:w="2381" w:type="dxa"/>
          </w:tcPr>
          <w:p w:rsidR="00734458" w:rsidRPr="00734458" w:rsidRDefault="0089733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экономическому развитию и имущественным отношениям</w:t>
            </w:r>
            <w:r w:rsidR="00037CEF">
              <w:rPr>
                <w:sz w:val="24"/>
                <w:szCs w:val="24"/>
              </w:rPr>
              <w:t xml:space="preserve"> </w:t>
            </w:r>
          </w:p>
        </w:tc>
      </w:tr>
      <w:tr w:rsidR="00734458" w:rsidTr="00734458">
        <w:tc>
          <w:tcPr>
            <w:tcW w:w="899" w:type="dxa"/>
          </w:tcPr>
          <w:p w:rsidR="00734458" w:rsidRPr="00734458" w:rsidRDefault="00037CEF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061" w:type="dxa"/>
          </w:tcPr>
          <w:p w:rsidR="00734458" w:rsidRPr="00734458" w:rsidRDefault="00037CEF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присоединения работодателей к территориальному трехстороннему соглашению </w:t>
            </w:r>
          </w:p>
        </w:tc>
        <w:tc>
          <w:tcPr>
            <w:tcW w:w="2373" w:type="dxa"/>
          </w:tcPr>
          <w:p w:rsidR="00734458" w:rsidRPr="00734458" w:rsidRDefault="00037CEF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734458" w:rsidRPr="00734458" w:rsidRDefault="0089733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экономическому развитию и имущественным отношениям</w:t>
            </w:r>
          </w:p>
        </w:tc>
      </w:tr>
      <w:tr w:rsidR="00734458" w:rsidTr="00734458">
        <w:tc>
          <w:tcPr>
            <w:tcW w:w="899" w:type="dxa"/>
          </w:tcPr>
          <w:p w:rsidR="00734458" w:rsidRPr="00734458" w:rsidRDefault="00037CEF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061" w:type="dxa"/>
          </w:tcPr>
          <w:p w:rsidR="00734458" w:rsidRPr="00734458" w:rsidRDefault="009D0A4F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установлении в коллективных договорах организаций порядка повышения реального содержания заработной платы, включая индексацию заработной платы в связи с ростом потребительских цен на товары и услуги</w:t>
            </w:r>
          </w:p>
        </w:tc>
        <w:tc>
          <w:tcPr>
            <w:tcW w:w="2373" w:type="dxa"/>
          </w:tcPr>
          <w:p w:rsidR="00734458" w:rsidRPr="00734458" w:rsidRDefault="009D0A4F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734458" w:rsidRPr="00734458" w:rsidRDefault="0089733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экономическому развитию и имущественным отношениям</w:t>
            </w:r>
          </w:p>
        </w:tc>
      </w:tr>
      <w:tr w:rsidR="00734458" w:rsidTr="00734458">
        <w:tc>
          <w:tcPr>
            <w:tcW w:w="899" w:type="dxa"/>
          </w:tcPr>
          <w:p w:rsidR="00734458" w:rsidRPr="00734458" w:rsidRDefault="009D0A4F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061" w:type="dxa"/>
          </w:tcPr>
          <w:p w:rsidR="00734458" w:rsidRPr="00734458" w:rsidRDefault="009D0A4F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недопущению образования задолженности по заработной плате в организациях всех форм собственности и отраслей экономики</w:t>
            </w:r>
          </w:p>
        </w:tc>
        <w:tc>
          <w:tcPr>
            <w:tcW w:w="2373" w:type="dxa"/>
          </w:tcPr>
          <w:p w:rsidR="00734458" w:rsidRPr="00734458" w:rsidRDefault="009D0A4F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734458" w:rsidRPr="00734458" w:rsidRDefault="00DC248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финансам, налоговой и кредитной политике, </w:t>
            </w:r>
            <w:r w:rsidR="0089733B">
              <w:rPr>
                <w:sz w:val="24"/>
                <w:szCs w:val="24"/>
              </w:rPr>
              <w:t>Управление по экономическому развитию и имущественным отношениям</w:t>
            </w:r>
          </w:p>
        </w:tc>
      </w:tr>
      <w:tr w:rsidR="00734458" w:rsidTr="00734458">
        <w:tc>
          <w:tcPr>
            <w:tcW w:w="899" w:type="dxa"/>
          </w:tcPr>
          <w:p w:rsidR="00734458" w:rsidRPr="00734458" w:rsidRDefault="009D0A4F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061" w:type="dxa"/>
          </w:tcPr>
          <w:p w:rsidR="00734458" w:rsidRPr="00734458" w:rsidRDefault="009D0A4F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индексации заработной платы работников бюджетной сферы на уровень инфляции</w:t>
            </w:r>
          </w:p>
        </w:tc>
        <w:tc>
          <w:tcPr>
            <w:tcW w:w="2373" w:type="dxa"/>
          </w:tcPr>
          <w:p w:rsidR="00734458" w:rsidRPr="00734458" w:rsidRDefault="009D0A4F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734458" w:rsidRPr="00734458" w:rsidRDefault="00DC248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финансам, налоговой и кредитной политике</w:t>
            </w:r>
          </w:p>
        </w:tc>
      </w:tr>
      <w:tr w:rsidR="00734458" w:rsidTr="00734458">
        <w:tc>
          <w:tcPr>
            <w:tcW w:w="899" w:type="dxa"/>
          </w:tcPr>
          <w:p w:rsidR="00734458" w:rsidRPr="00734458" w:rsidRDefault="009D0A4F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061" w:type="dxa"/>
          </w:tcPr>
          <w:p w:rsidR="00734458" w:rsidRPr="00734458" w:rsidRDefault="009D0A4F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выполнения индикативных показателей по уровню заработной платы, в том числе по указанным категориям работников, установленных в соглашении между Правительством </w:t>
            </w:r>
            <w:r>
              <w:rPr>
                <w:sz w:val="24"/>
                <w:szCs w:val="24"/>
              </w:rPr>
              <w:lastRenderedPageBreak/>
              <w:t>Алтайского края и Администрацией Ключевского района о взаимодействии в области социально-экономического развития, в соглашении о взаимодействии по обеспечению эффективной занятости населения, а также территориальном трехстороннем соглашении</w:t>
            </w:r>
          </w:p>
        </w:tc>
        <w:tc>
          <w:tcPr>
            <w:tcW w:w="2373" w:type="dxa"/>
          </w:tcPr>
          <w:p w:rsidR="00734458" w:rsidRPr="00734458" w:rsidRDefault="009D0A4F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381" w:type="dxa"/>
          </w:tcPr>
          <w:p w:rsidR="00734458" w:rsidRPr="00734458" w:rsidRDefault="00DC248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экономическому развитию и имущественным отношениям</w:t>
            </w:r>
            <w:r w:rsidR="009A4067">
              <w:rPr>
                <w:sz w:val="24"/>
                <w:szCs w:val="24"/>
              </w:rPr>
              <w:t xml:space="preserve">, Хозяйствующие </w:t>
            </w:r>
            <w:r w:rsidR="009A4067">
              <w:rPr>
                <w:sz w:val="24"/>
                <w:szCs w:val="24"/>
              </w:rPr>
              <w:lastRenderedPageBreak/>
              <w:t>субъекты</w:t>
            </w:r>
          </w:p>
        </w:tc>
      </w:tr>
      <w:tr w:rsidR="009D0A4F" w:rsidTr="00734458">
        <w:tc>
          <w:tcPr>
            <w:tcW w:w="899" w:type="dxa"/>
          </w:tcPr>
          <w:p w:rsidR="009D0A4F" w:rsidRDefault="00527A4C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4061" w:type="dxa"/>
          </w:tcPr>
          <w:p w:rsidR="009D0A4F" w:rsidRDefault="008D203E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гражданам содействия в поиске подходящей работы и социальной поддержки:</w:t>
            </w:r>
          </w:p>
        </w:tc>
        <w:tc>
          <w:tcPr>
            <w:tcW w:w="2373" w:type="dxa"/>
          </w:tcPr>
          <w:p w:rsidR="009D0A4F" w:rsidRDefault="009D0A4F" w:rsidP="001D4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D0A4F" w:rsidRPr="00734458" w:rsidRDefault="009D0A4F" w:rsidP="001D4F16">
            <w:pPr>
              <w:jc w:val="center"/>
              <w:rPr>
                <w:sz w:val="24"/>
                <w:szCs w:val="24"/>
              </w:rPr>
            </w:pPr>
          </w:p>
        </w:tc>
      </w:tr>
      <w:tr w:rsidR="009D0A4F" w:rsidTr="00734458">
        <w:tc>
          <w:tcPr>
            <w:tcW w:w="899" w:type="dxa"/>
          </w:tcPr>
          <w:p w:rsidR="009D0A4F" w:rsidRDefault="008D203E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1.7.1.</w:t>
            </w:r>
          </w:p>
        </w:tc>
        <w:tc>
          <w:tcPr>
            <w:tcW w:w="4061" w:type="dxa"/>
          </w:tcPr>
          <w:p w:rsidR="009D0A4F" w:rsidRDefault="008D203E" w:rsidP="008D203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граждан, включая обучение в другой местности (безработных,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граждан в возрасте 50-ти лет и старше, а также лиц </w:t>
            </w:r>
            <w:proofErr w:type="spellStart"/>
            <w:r>
              <w:rPr>
                <w:sz w:val="24"/>
                <w:szCs w:val="24"/>
              </w:rPr>
              <w:t>предпенсионного</w:t>
            </w:r>
            <w:proofErr w:type="spellEnd"/>
            <w:r>
              <w:rPr>
                <w:sz w:val="24"/>
                <w:szCs w:val="24"/>
              </w:rPr>
              <w:t xml:space="preserve"> возраста)</w:t>
            </w:r>
            <w:proofErr w:type="gramEnd"/>
          </w:p>
        </w:tc>
        <w:tc>
          <w:tcPr>
            <w:tcW w:w="2373" w:type="dxa"/>
          </w:tcPr>
          <w:p w:rsidR="009D0A4F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9D0A4F" w:rsidRPr="00734458" w:rsidRDefault="00CF370D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ЦЗН</w:t>
            </w:r>
          </w:p>
        </w:tc>
      </w:tr>
      <w:tr w:rsidR="009D0A4F" w:rsidTr="00734458">
        <w:tc>
          <w:tcPr>
            <w:tcW w:w="899" w:type="dxa"/>
          </w:tcPr>
          <w:p w:rsidR="009D0A4F" w:rsidRDefault="008D203E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</w:t>
            </w:r>
          </w:p>
        </w:tc>
        <w:tc>
          <w:tcPr>
            <w:tcW w:w="4061" w:type="dxa"/>
          </w:tcPr>
          <w:p w:rsidR="009D0A4F" w:rsidRDefault="008D203E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оплачиваемых общественных работ и временного трудоустройства граждан</w:t>
            </w:r>
          </w:p>
        </w:tc>
        <w:tc>
          <w:tcPr>
            <w:tcW w:w="2373" w:type="dxa"/>
          </w:tcPr>
          <w:p w:rsidR="009D0A4F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9D0A4F" w:rsidRPr="00734458" w:rsidRDefault="00CF370D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ЦЗН</w:t>
            </w:r>
          </w:p>
        </w:tc>
      </w:tr>
      <w:tr w:rsidR="009D0A4F" w:rsidTr="00734458">
        <w:tc>
          <w:tcPr>
            <w:tcW w:w="899" w:type="dxa"/>
          </w:tcPr>
          <w:p w:rsidR="009D0A4F" w:rsidRDefault="008D203E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1.7.3.</w:t>
            </w:r>
          </w:p>
        </w:tc>
        <w:tc>
          <w:tcPr>
            <w:tcW w:w="4061" w:type="dxa"/>
          </w:tcPr>
          <w:p w:rsidR="009D0A4F" w:rsidRDefault="008D203E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выплаты пособия по безработице на период поиска работы гражданам, признанным в установленном порядке безработными </w:t>
            </w:r>
          </w:p>
        </w:tc>
        <w:tc>
          <w:tcPr>
            <w:tcW w:w="2373" w:type="dxa"/>
          </w:tcPr>
          <w:p w:rsidR="009D0A4F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9D0A4F" w:rsidRPr="00734458" w:rsidRDefault="00CF370D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ЦЗН</w:t>
            </w:r>
          </w:p>
        </w:tc>
      </w:tr>
      <w:tr w:rsidR="009D0A4F" w:rsidTr="00734458">
        <w:tc>
          <w:tcPr>
            <w:tcW w:w="899" w:type="dxa"/>
          </w:tcPr>
          <w:p w:rsidR="009D0A4F" w:rsidRDefault="008D203E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1.7.4.</w:t>
            </w:r>
          </w:p>
        </w:tc>
        <w:tc>
          <w:tcPr>
            <w:tcW w:w="4061" w:type="dxa"/>
          </w:tcPr>
          <w:p w:rsidR="009D0A4F" w:rsidRDefault="008D203E" w:rsidP="008D2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предложения на досрочное назначение в установленном порядке пенсии по старости гражданам </w:t>
            </w:r>
            <w:proofErr w:type="spellStart"/>
            <w:r>
              <w:rPr>
                <w:sz w:val="24"/>
                <w:szCs w:val="24"/>
              </w:rPr>
              <w:t>предпенсионного</w:t>
            </w:r>
            <w:proofErr w:type="spellEnd"/>
            <w:r>
              <w:rPr>
                <w:sz w:val="24"/>
                <w:szCs w:val="24"/>
              </w:rPr>
              <w:t xml:space="preserve"> возраста, потерявшим работу в результате ликвидации организации (прекращения деятельности индивидуальным предпринимателем), сокращения </w:t>
            </w:r>
            <w:r w:rsidR="00CF370D">
              <w:rPr>
                <w:sz w:val="24"/>
                <w:szCs w:val="24"/>
              </w:rPr>
              <w:t xml:space="preserve">численности или штата работников организации (индивидуального предпринимателя) </w:t>
            </w:r>
          </w:p>
        </w:tc>
        <w:tc>
          <w:tcPr>
            <w:tcW w:w="2373" w:type="dxa"/>
          </w:tcPr>
          <w:p w:rsidR="009D0A4F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9D0A4F" w:rsidRPr="00734458" w:rsidRDefault="00CF370D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ЦЗН</w:t>
            </w:r>
          </w:p>
        </w:tc>
      </w:tr>
      <w:tr w:rsidR="009D0A4F" w:rsidTr="00734458">
        <w:tc>
          <w:tcPr>
            <w:tcW w:w="899" w:type="dxa"/>
          </w:tcPr>
          <w:p w:rsidR="009D0A4F" w:rsidRDefault="00CF370D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061" w:type="dxa"/>
          </w:tcPr>
          <w:p w:rsidR="009D0A4F" w:rsidRDefault="00CF370D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</w:t>
            </w:r>
            <w:proofErr w:type="spellStart"/>
            <w:r>
              <w:rPr>
                <w:sz w:val="24"/>
                <w:szCs w:val="24"/>
              </w:rPr>
              <w:t>самозанятости</w:t>
            </w:r>
            <w:proofErr w:type="spellEnd"/>
            <w:r>
              <w:rPr>
                <w:sz w:val="24"/>
                <w:szCs w:val="24"/>
              </w:rPr>
              <w:t xml:space="preserve"> и поддержка индивидуальной предпринимательской инициативы:</w:t>
            </w:r>
          </w:p>
        </w:tc>
        <w:tc>
          <w:tcPr>
            <w:tcW w:w="2373" w:type="dxa"/>
          </w:tcPr>
          <w:p w:rsidR="009D0A4F" w:rsidRDefault="009D0A4F" w:rsidP="001D4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D0A4F" w:rsidRPr="00734458" w:rsidRDefault="009D0A4F" w:rsidP="001D4F16">
            <w:pPr>
              <w:jc w:val="center"/>
              <w:rPr>
                <w:sz w:val="24"/>
                <w:szCs w:val="24"/>
              </w:rPr>
            </w:pPr>
          </w:p>
        </w:tc>
      </w:tr>
      <w:tr w:rsidR="009D0A4F" w:rsidTr="00734458">
        <w:tc>
          <w:tcPr>
            <w:tcW w:w="899" w:type="dxa"/>
          </w:tcPr>
          <w:p w:rsidR="009D0A4F" w:rsidRDefault="00CF370D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1.8.1.</w:t>
            </w:r>
          </w:p>
        </w:tc>
        <w:tc>
          <w:tcPr>
            <w:tcW w:w="4061" w:type="dxa"/>
          </w:tcPr>
          <w:p w:rsidR="009D0A4F" w:rsidRDefault="00CF370D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развитию предпринимательской активности </w:t>
            </w:r>
            <w:r>
              <w:rPr>
                <w:sz w:val="24"/>
                <w:szCs w:val="24"/>
              </w:rPr>
              <w:lastRenderedPageBreak/>
              <w:t>населения и популяризация предпринимательства</w:t>
            </w:r>
          </w:p>
        </w:tc>
        <w:tc>
          <w:tcPr>
            <w:tcW w:w="2373" w:type="dxa"/>
          </w:tcPr>
          <w:p w:rsidR="009D0A4F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81" w:type="dxa"/>
          </w:tcPr>
          <w:p w:rsidR="009D0A4F" w:rsidRPr="00734458" w:rsidRDefault="00DC248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экономическому </w:t>
            </w:r>
            <w:r>
              <w:rPr>
                <w:sz w:val="24"/>
                <w:szCs w:val="24"/>
              </w:rPr>
              <w:lastRenderedPageBreak/>
              <w:t>развитию и имущественным отношениям</w:t>
            </w:r>
          </w:p>
        </w:tc>
      </w:tr>
      <w:tr w:rsidR="00CF370D" w:rsidTr="00734458">
        <w:tc>
          <w:tcPr>
            <w:tcW w:w="899" w:type="dxa"/>
          </w:tcPr>
          <w:p w:rsidR="00CF370D" w:rsidRDefault="00CF370D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1.8.2.</w:t>
            </w:r>
          </w:p>
        </w:tc>
        <w:tc>
          <w:tcPr>
            <w:tcW w:w="4061" w:type="dxa"/>
          </w:tcPr>
          <w:p w:rsidR="00CF370D" w:rsidRDefault="00CF370D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началу осуществления предпринимательской деятельности безработных граждан</w:t>
            </w:r>
          </w:p>
        </w:tc>
        <w:tc>
          <w:tcPr>
            <w:tcW w:w="2373" w:type="dxa"/>
          </w:tcPr>
          <w:p w:rsidR="00CF370D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CF370D" w:rsidRPr="00734458" w:rsidRDefault="00DC248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ЦЗН, Управление по экономическому развитию и имущественным отношениям</w:t>
            </w:r>
          </w:p>
        </w:tc>
      </w:tr>
      <w:tr w:rsidR="00CF370D" w:rsidTr="00734458">
        <w:tc>
          <w:tcPr>
            <w:tcW w:w="899" w:type="dxa"/>
          </w:tcPr>
          <w:p w:rsidR="00CF370D" w:rsidRDefault="00CF370D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1.8.3.</w:t>
            </w:r>
          </w:p>
        </w:tc>
        <w:tc>
          <w:tcPr>
            <w:tcW w:w="4061" w:type="dxa"/>
          </w:tcPr>
          <w:p w:rsidR="00CF370D" w:rsidRDefault="00CF370D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вовлечению в субъекты малого и среднего предпринимательства в сельской </w:t>
            </w:r>
            <w:proofErr w:type="gramStart"/>
            <w:r>
              <w:rPr>
                <w:sz w:val="24"/>
                <w:szCs w:val="24"/>
              </w:rPr>
              <w:t>хозяйстве</w:t>
            </w:r>
            <w:proofErr w:type="gramEnd"/>
            <w:r>
              <w:rPr>
                <w:sz w:val="24"/>
                <w:szCs w:val="24"/>
              </w:rPr>
              <w:t xml:space="preserve"> в рамках реализации регионального проекта «Акселерация субъектов малого и среднего предпринимательства»</w:t>
            </w:r>
          </w:p>
        </w:tc>
        <w:tc>
          <w:tcPr>
            <w:tcW w:w="2373" w:type="dxa"/>
          </w:tcPr>
          <w:p w:rsidR="00CF370D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CF370D" w:rsidRPr="00734458" w:rsidRDefault="00DC248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 и продовольствия, Управление по экономическому развитию и имущественным отношениям</w:t>
            </w:r>
          </w:p>
        </w:tc>
      </w:tr>
      <w:tr w:rsidR="00CF370D" w:rsidTr="00734458">
        <w:tc>
          <w:tcPr>
            <w:tcW w:w="899" w:type="dxa"/>
          </w:tcPr>
          <w:p w:rsidR="00CF370D" w:rsidRDefault="00212D28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1.8.4.</w:t>
            </w:r>
          </w:p>
        </w:tc>
        <w:tc>
          <w:tcPr>
            <w:tcW w:w="4061" w:type="dxa"/>
          </w:tcPr>
          <w:p w:rsidR="00CF370D" w:rsidRDefault="00212D28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направление кандидатов на получение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крестьянских (фермерских) хозяйств и сельскохозяйственных кооперативов в целях укрепления материально-технической базы и создания новых рабочих мест</w:t>
            </w:r>
          </w:p>
        </w:tc>
        <w:tc>
          <w:tcPr>
            <w:tcW w:w="2373" w:type="dxa"/>
          </w:tcPr>
          <w:p w:rsidR="00CF370D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CF370D" w:rsidRPr="00734458" w:rsidRDefault="00DC248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 и продовольствия</w:t>
            </w:r>
          </w:p>
        </w:tc>
      </w:tr>
      <w:tr w:rsidR="00CF370D" w:rsidTr="00734458">
        <w:tc>
          <w:tcPr>
            <w:tcW w:w="899" w:type="dxa"/>
          </w:tcPr>
          <w:p w:rsidR="00CF370D" w:rsidRDefault="00212D28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1.8.5.</w:t>
            </w:r>
          </w:p>
        </w:tc>
        <w:tc>
          <w:tcPr>
            <w:tcW w:w="4061" w:type="dxa"/>
          </w:tcPr>
          <w:p w:rsidR="00CF370D" w:rsidRDefault="00212D28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предоставления государственной поддержки молодых специалистов АПК, краевых государственных бюджетных учреждений государственной ветеринарной службы Алтайского края, осуществляющих деятельность в сельских населенных пунктах</w:t>
            </w:r>
          </w:p>
        </w:tc>
        <w:tc>
          <w:tcPr>
            <w:tcW w:w="2373" w:type="dxa"/>
          </w:tcPr>
          <w:p w:rsidR="00CF370D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CF370D" w:rsidRPr="00734458" w:rsidRDefault="00DC248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 и продовольствия</w:t>
            </w:r>
          </w:p>
        </w:tc>
      </w:tr>
      <w:tr w:rsidR="00CF370D" w:rsidTr="00734458">
        <w:tc>
          <w:tcPr>
            <w:tcW w:w="899" w:type="dxa"/>
          </w:tcPr>
          <w:p w:rsidR="00CF370D" w:rsidRDefault="00212D28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4061" w:type="dxa"/>
          </w:tcPr>
          <w:p w:rsidR="00CF370D" w:rsidRDefault="00212D28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снижению неформальной занятости и легализации «теневых» доходов:</w:t>
            </w:r>
          </w:p>
        </w:tc>
        <w:tc>
          <w:tcPr>
            <w:tcW w:w="2373" w:type="dxa"/>
          </w:tcPr>
          <w:p w:rsidR="00CF370D" w:rsidRDefault="00CF370D" w:rsidP="001D4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CF370D" w:rsidRPr="00734458" w:rsidRDefault="00CF370D" w:rsidP="001D4F16">
            <w:pPr>
              <w:jc w:val="center"/>
              <w:rPr>
                <w:sz w:val="24"/>
                <w:szCs w:val="24"/>
              </w:rPr>
            </w:pPr>
          </w:p>
        </w:tc>
      </w:tr>
      <w:tr w:rsidR="00CF370D" w:rsidTr="00734458">
        <w:tc>
          <w:tcPr>
            <w:tcW w:w="899" w:type="dxa"/>
          </w:tcPr>
          <w:p w:rsidR="00CF370D" w:rsidRDefault="00212D28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1.9.1.</w:t>
            </w:r>
          </w:p>
        </w:tc>
        <w:tc>
          <w:tcPr>
            <w:tcW w:w="4061" w:type="dxa"/>
          </w:tcPr>
          <w:p w:rsidR="00CF370D" w:rsidRDefault="00212D28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легализация неформально занятых граждан и индивидуальных предпринимателей</w:t>
            </w:r>
          </w:p>
        </w:tc>
        <w:tc>
          <w:tcPr>
            <w:tcW w:w="2373" w:type="dxa"/>
          </w:tcPr>
          <w:p w:rsidR="00CF370D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CF370D" w:rsidRPr="00734458" w:rsidRDefault="00DC248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группа по снижению неформальной занятости </w:t>
            </w:r>
          </w:p>
        </w:tc>
      </w:tr>
      <w:tr w:rsidR="00CF370D" w:rsidTr="00734458">
        <w:tc>
          <w:tcPr>
            <w:tcW w:w="899" w:type="dxa"/>
          </w:tcPr>
          <w:p w:rsidR="00CF370D" w:rsidRDefault="00212D28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1.9.2.</w:t>
            </w:r>
          </w:p>
        </w:tc>
        <w:tc>
          <w:tcPr>
            <w:tcW w:w="4061" w:type="dxa"/>
          </w:tcPr>
          <w:p w:rsidR="00CF370D" w:rsidRDefault="00212D28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разъяснительных бесед с работниками и работодателями по вопросам соблюдения трудового законодательства в части трудовых отношений и оплаты труда</w:t>
            </w:r>
          </w:p>
        </w:tc>
        <w:tc>
          <w:tcPr>
            <w:tcW w:w="2373" w:type="dxa"/>
          </w:tcPr>
          <w:p w:rsidR="00CF370D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CF370D" w:rsidRPr="00734458" w:rsidRDefault="00DC248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по снижению неформальной занятости</w:t>
            </w:r>
          </w:p>
        </w:tc>
      </w:tr>
      <w:tr w:rsidR="00CF370D" w:rsidTr="00734458">
        <w:tc>
          <w:tcPr>
            <w:tcW w:w="899" w:type="dxa"/>
          </w:tcPr>
          <w:p w:rsidR="00CF370D" w:rsidRDefault="00212D28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4061" w:type="dxa"/>
          </w:tcPr>
          <w:p w:rsidR="00CF370D" w:rsidRDefault="00212D28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необходимости прохождения диспансеризации и профилактических медицинских осмотров</w:t>
            </w:r>
          </w:p>
        </w:tc>
        <w:tc>
          <w:tcPr>
            <w:tcW w:w="2373" w:type="dxa"/>
          </w:tcPr>
          <w:p w:rsidR="00CF370D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CF370D" w:rsidRPr="00734458" w:rsidRDefault="00DC248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экономическому развитию и имущественным отношениям</w:t>
            </w:r>
          </w:p>
        </w:tc>
      </w:tr>
      <w:tr w:rsidR="00CF370D" w:rsidTr="00734458">
        <w:tc>
          <w:tcPr>
            <w:tcW w:w="899" w:type="dxa"/>
          </w:tcPr>
          <w:p w:rsidR="00CF370D" w:rsidRDefault="00212D28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4061" w:type="dxa"/>
          </w:tcPr>
          <w:p w:rsidR="00CF370D" w:rsidRDefault="00212D28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объема земельных участков для индивидуального </w:t>
            </w:r>
            <w:r>
              <w:rPr>
                <w:sz w:val="24"/>
                <w:szCs w:val="24"/>
              </w:rPr>
              <w:lastRenderedPageBreak/>
              <w:t>жилищного строительства, предоставляемых семьям, имеющих трех и более несовершеннолетних детей</w:t>
            </w:r>
          </w:p>
        </w:tc>
        <w:tc>
          <w:tcPr>
            <w:tcW w:w="2373" w:type="dxa"/>
          </w:tcPr>
          <w:p w:rsidR="00CF370D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81" w:type="dxa"/>
          </w:tcPr>
          <w:p w:rsidR="00CF370D" w:rsidRPr="00734458" w:rsidRDefault="00B55A5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экономическому </w:t>
            </w:r>
            <w:r>
              <w:rPr>
                <w:sz w:val="24"/>
                <w:szCs w:val="24"/>
              </w:rPr>
              <w:lastRenderedPageBreak/>
              <w:t>развитию и имущественным отношениям</w:t>
            </w:r>
          </w:p>
        </w:tc>
      </w:tr>
      <w:tr w:rsidR="0061690B" w:rsidTr="00F208D9">
        <w:tc>
          <w:tcPr>
            <w:tcW w:w="9714" w:type="dxa"/>
            <w:gridSpan w:val="4"/>
          </w:tcPr>
          <w:p w:rsidR="0061690B" w:rsidRPr="00734458" w:rsidRDefault="0061690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2.  Развитие социальной помощи нуждающимся гражданам</w:t>
            </w:r>
          </w:p>
        </w:tc>
      </w:tr>
      <w:tr w:rsidR="00CF370D" w:rsidTr="00734458">
        <w:tc>
          <w:tcPr>
            <w:tcW w:w="899" w:type="dxa"/>
          </w:tcPr>
          <w:p w:rsidR="00CF370D" w:rsidRDefault="0061690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061" w:type="dxa"/>
          </w:tcPr>
          <w:p w:rsidR="00CF370D" w:rsidRDefault="0061690B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домохозяйств, находящихся в трудных жизненных ситуациях, и информирование о государственной социальной помощи, в том числе о мерах социальной поддержки </w:t>
            </w:r>
          </w:p>
        </w:tc>
        <w:tc>
          <w:tcPr>
            <w:tcW w:w="2373" w:type="dxa"/>
          </w:tcPr>
          <w:p w:rsidR="00CF370D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CF370D" w:rsidRPr="00734458" w:rsidRDefault="00B55A5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социальной защиты населения, правовой отдел администрации района </w:t>
            </w:r>
          </w:p>
        </w:tc>
      </w:tr>
      <w:tr w:rsidR="00CF370D" w:rsidTr="00734458">
        <w:tc>
          <w:tcPr>
            <w:tcW w:w="899" w:type="dxa"/>
          </w:tcPr>
          <w:p w:rsidR="00CF370D" w:rsidRDefault="0061690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061" w:type="dxa"/>
          </w:tcPr>
          <w:p w:rsidR="00CF370D" w:rsidRPr="009A4067" w:rsidRDefault="0061690B" w:rsidP="009A4067">
            <w:pPr>
              <w:jc w:val="both"/>
              <w:rPr>
                <w:sz w:val="24"/>
                <w:szCs w:val="24"/>
              </w:rPr>
            </w:pPr>
            <w:r w:rsidRPr="009A4067">
              <w:rPr>
                <w:sz w:val="24"/>
                <w:szCs w:val="24"/>
              </w:rPr>
              <w:t>Оказание адресной помощи семьям с доходами ниже прожиточного минимума, на основании представленных органами социальной защиты населения сведений о численности данных семей</w:t>
            </w:r>
          </w:p>
        </w:tc>
        <w:tc>
          <w:tcPr>
            <w:tcW w:w="2373" w:type="dxa"/>
          </w:tcPr>
          <w:p w:rsidR="00CF370D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CF370D" w:rsidRPr="00734458" w:rsidRDefault="00B55A5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AE08D1" w:rsidTr="00B838CC">
        <w:tc>
          <w:tcPr>
            <w:tcW w:w="9714" w:type="dxa"/>
            <w:gridSpan w:val="4"/>
          </w:tcPr>
          <w:p w:rsidR="00AE08D1" w:rsidRPr="00734458" w:rsidRDefault="00AE08D1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Развитие системы социального контракта</w:t>
            </w:r>
          </w:p>
        </w:tc>
      </w:tr>
      <w:tr w:rsidR="00AE08D1" w:rsidTr="00734458">
        <w:tc>
          <w:tcPr>
            <w:tcW w:w="899" w:type="dxa"/>
          </w:tcPr>
          <w:p w:rsidR="00AE08D1" w:rsidRDefault="00AE08D1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061" w:type="dxa"/>
          </w:tcPr>
          <w:p w:rsidR="00AE08D1" w:rsidRDefault="00AE08D1" w:rsidP="00AE08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кандидатов из числа малоимущих граждан с целью заключения социальных контрактов по действующим направлениям</w:t>
            </w:r>
          </w:p>
        </w:tc>
        <w:tc>
          <w:tcPr>
            <w:tcW w:w="2373" w:type="dxa"/>
          </w:tcPr>
          <w:p w:rsidR="00AE08D1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AE08D1" w:rsidRPr="00734458" w:rsidRDefault="00B55A5B" w:rsidP="001D4F16">
            <w:pPr>
              <w:jc w:val="center"/>
              <w:rPr>
                <w:sz w:val="24"/>
                <w:szCs w:val="24"/>
              </w:rPr>
            </w:pPr>
            <w:r w:rsidRPr="009A4067">
              <w:rPr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AE08D1" w:rsidTr="00734458">
        <w:tc>
          <w:tcPr>
            <w:tcW w:w="899" w:type="dxa"/>
          </w:tcPr>
          <w:p w:rsidR="00AE08D1" w:rsidRDefault="00AE08D1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</w:p>
        </w:tc>
        <w:tc>
          <w:tcPr>
            <w:tcW w:w="4061" w:type="dxa"/>
          </w:tcPr>
          <w:p w:rsidR="00AE08D1" w:rsidRDefault="00AE08D1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кандидатов на заключение социального контракта в комиссиях по предоставлению материальной помощи гражданам при управлении социальной защиты населения </w:t>
            </w:r>
          </w:p>
        </w:tc>
        <w:tc>
          <w:tcPr>
            <w:tcW w:w="2373" w:type="dxa"/>
          </w:tcPr>
          <w:p w:rsidR="00AE08D1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AE08D1" w:rsidRPr="00734458" w:rsidRDefault="00B55A5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AE08D1" w:rsidTr="00734458">
        <w:tc>
          <w:tcPr>
            <w:tcW w:w="899" w:type="dxa"/>
          </w:tcPr>
          <w:p w:rsidR="00AE08D1" w:rsidRDefault="00AE08D1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061" w:type="dxa"/>
          </w:tcPr>
          <w:p w:rsidR="00AE08D1" w:rsidRDefault="00AE08D1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Трансляция положительного опыта реализации социальных контрактов в средствах массовой информации </w:t>
            </w:r>
          </w:p>
        </w:tc>
        <w:tc>
          <w:tcPr>
            <w:tcW w:w="2373" w:type="dxa"/>
          </w:tcPr>
          <w:p w:rsidR="00AE08D1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AE08D1" w:rsidRPr="00734458" w:rsidRDefault="00B55A5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AE08D1" w:rsidTr="00734458">
        <w:tc>
          <w:tcPr>
            <w:tcW w:w="899" w:type="dxa"/>
          </w:tcPr>
          <w:p w:rsidR="00AE08D1" w:rsidRDefault="00AE08D1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061" w:type="dxa"/>
          </w:tcPr>
          <w:p w:rsidR="00AE08D1" w:rsidRDefault="00AE08D1" w:rsidP="009D0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и реализация социальных контрактов</w:t>
            </w:r>
          </w:p>
        </w:tc>
        <w:tc>
          <w:tcPr>
            <w:tcW w:w="2373" w:type="dxa"/>
          </w:tcPr>
          <w:p w:rsidR="00AE08D1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AE08D1" w:rsidRPr="00734458" w:rsidRDefault="00B55A5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CA03B9" w:rsidTr="00ED51F3">
        <w:tc>
          <w:tcPr>
            <w:tcW w:w="9714" w:type="dxa"/>
            <w:gridSpan w:val="4"/>
          </w:tcPr>
          <w:p w:rsidR="00CA03B9" w:rsidRPr="00734458" w:rsidRDefault="00CA03B9" w:rsidP="009A4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9A40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Прочие </w:t>
            </w:r>
          </w:p>
        </w:tc>
      </w:tr>
      <w:tr w:rsidR="00CA03B9" w:rsidTr="00734458">
        <w:tc>
          <w:tcPr>
            <w:tcW w:w="899" w:type="dxa"/>
          </w:tcPr>
          <w:p w:rsidR="00CA03B9" w:rsidRDefault="009A4067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03B9">
              <w:rPr>
                <w:sz w:val="24"/>
                <w:szCs w:val="24"/>
              </w:rPr>
              <w:t>.1.</w:t>
            </w:r>
          </w:p>
        </w:tc>
        <w:tc>
          <w:tcPr>
            <w:tcW w:w="4061" w:type="dxa"/>
          </w:tcPr>
          <w:p w:rsidR="00CA03B9" w:rsidRDefault="00CA03B9" w:rsidP="00CA0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организации и проведение ярмарок по реализации сельскохозяйственной продукции и продовольственных товаров местных товаропроизводителей</w:t>
            </w:r>
          </w:p>
        </w:tc>
        <w:tc>
          <w:tcPr>
            <w:tcW w:w="2373" w:type="dxa"/>
          </w:tcPr>
          <w:p w:rsidR="00CA03B9" w:rsidRDefault="00300452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CA03B9" w:rsidRPr="00734458" w:rsidRDefault="00B55A5B" w:rsidP="001D4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экономическому развитию и имущественным отношениям </w:t>
            </w:r>
          </w:p>
        </w:tc>
      </w:tr>
    </w:tbl>
    <w:p w:rsidR="00734458" w:rsidRDefault="00734458" w:rsidP="001D4F16">
      <w:pPr>
        <w:jc w:val="center"/>
        <w:rPr>
          <w:sz w:val="28"/>
          <w:szCs w:val="28"/>
        </w:rPr>
      </w:pPr>
    </w:p>
    <w:p w:rsidR="00827F97" w:rsidRDefault="00827F97"/>
    <w:sectPr w:rsidR="00827F97" w:rsidSect="0082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60D"/>
    <w:multiLevelType w:val="hybridMultilevel"/>
    <w:tmpl w:val="92E83C1A"/>
    <w:lvl w:ilvl="0" w:tplc="6220E16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F16"/>
    <w:rsid w:val="00037CEF"/>
    <w:rsid w:val="001D4F16"/>
    <w:rsid w:val="00212D28"/>
    <w:rsid w:val="00300452"/>
    <w:rsid w:val="004429DB"/>
    <w:rsid w:val="00527A4C"/>
    <w:rsid w:val="0061690B"/>
    <w:rsid w:val="00697842"/>
    <w:rsid w:val="00734458"/>
    <w:rsid w:val="00827F97"/>
    <w:rsid w:val="008338E3"/>
    <w:rsid w:val="0089733B"/>
    <w:rsid w:val="008D203E"/>
    <w:rsid w:val="00906751"/>
    <w:rsid w:val="00933FF6"/>
    <w:rsid w:val="009A4067"/>
    <w:rsid w:val="009D0A4F"/>
    <w:rsid w:val="00A6632D"/>
    <w:rsid w:val="00AE08D1"/>
    <w:rsid w:val="00B21CEC"/>
    <w:rsid w:val="00B55A5B"/>
    <w:rsid w:val="00BC5303"/>
    <w:rsid w:val="00CA03B9"/>
    <w:rsid w:val="00CF1E41"/>
    <w:rsid w:val="00CF370D"/>
    <w:rsid w:val="00D030B1"/>
    <w:rsid w:val="00DC248B"/>
    <w:rsid w:val="00E21B0A"/>
    <w:rsid w:val="00EA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4F16"/>
    <w:pPr>
      <w:keepNext/>
      <w:ind w:left="2160" w:firstLine="250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4F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D4F1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34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Катанекша</cp:lastModifiedBy>
  <cp:revision>2</cp:revision>
  <cp:lastPrinted>2021-12-01T07:42:00Z</cp:lastPrinted>
  <dcterms:created xsi:type="dcterms:W3CDTF">2021-12-21T07:16:00Z</dcterms:created>
  <dcterms:modified xsi:type="dcterms:W3CDTF">2021-12-21T07:16:00Z</dcterms:modified>
</cp:coreProperties>
</file>