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D70" w:rsidRPr="003C1B33" w:rsidRDefault="00041D70" w:rsidP="00041D70">
      <w:pPr>
        <w:jc w:val="center"/>
        <w:rPr>
          <w:b/>
          <w:spacing w:val="-6"/>
          <w:sz w:val="28"/>
          <w:szCs w:val="28"/>
        </w:rPr>
      </w:pPr>
      <w:bookmarkStart w:id="0" w:name="_GoBack"/>
      <w:bookmarkEnd w:id="0"/>
      <w:r>
        <w:rPr>
          <w:b/>
          <w:spacing w:val="-6"/>
          <w:sz w:val="28"/>
          <w:szCs w:val="28"/>
        </w:rPr>
        <w:t>А</w:t>
      </w:r>
      <w:r w:rsidR="00BB011E">
        <w:rPr>
          <w:b/>
          <w:spacing w:val="-6"/>
          <w:sz w:val="28"/>
          <w:szCs w:val="28"/>
        </w:rPr>
        <w:t xml:space="preserve">дминистрация </w:t>
      </w:r>
      <w:r>
        <w:rPr>
          <w:b/>
          <w:spacing w:val="-6"/>
          <w:sz w:val="28"/>
          <w:szCs w:val="28"/>
        </w:rPr>
        <w:t>К</w:t>
      </w:r>
      <w:r w:rsidR="00BB011E">
        <w:rPr>
          <w:b/>
          <w:spacing w:val="-6"/>
          <w:sz w:val="28"/>
          <w:szCs w:val="28"/>
        </w:rPr>
        <w:t xml:space="preserve">лючевского </w:t>
      </w:r>
      <w:r w:rsidR="0031341E">
        <w:rPr>
          <w:b/>
          <w:spacing w:val="-6"/>
          <w:sz w:val="28"/>
          <w:szCs w:val="28"/>
        </w:rPr>
        <w:t>р</w:t>
      </w:r>
      <w:r w:rsidR="00BB011E">
        <w:rPr>
          <w:b/>
          <w:spacing w:val="-6"/>
          <w:sz w:val="28"/>
          <w:szCs w:val="28"/>
        </w:rPr>
        <w:t>айона</w:t>
      </w:r>
    </w:p>
    <w:p w:rsidR="00041D70" w:rsidRPr="003C1B33" w:rsidRDefault="00041D70" w:rsidP="00041D70">
      <w:pPr>
        <w:jc w:val="center"/>
        <w:rPr>
          <w:b/>
          <w:spacing w:val="-2"/>
          <w:sz w:val="28"/>
          <w:szCs w:val="28"/>
        </w:rPr>
      </w:pPr>
      <w:r w:rsidRPr="003C1B33">
        <w:rPr>
          <w:b/>
          <w:spacing w:val="-6"/>
          <w:sz w:val="28"/>
          <w:szCs w:val="28"/>
        </w:rPr>
        <w:t>А</w:t>
      </w:r>
      <w:r w:rsidR="00BB011E">
        <w:rPr>
          <w:b/>
          <w:spacing w:val="-6"/>
          <w:sz w:val="28"/>
          <w:szCs w:val="28"/>
        </w:rPr>
        <w:t>лтайского края</w:t>
      </w:r>
    </w:p>
    <w:p w:rsidR="00041D70" w:rsidRPr="00BC4A4F" w:rsidRDefault="00041D70" w:rsidP="00041D70">
      <w:pPr>
        <w:pStyle w:val="9"/>
        <w:spacing w:before="0"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1D70" w:rsidRPr="00BC4A4F" w:rsidRDefault="00041D70" w:rsidP="00041D70">
      <w:pPr>
        <w:pStyle w:val="9"/>
        <w:spacing w:before="0"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4A4F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4B3F4B" w:rsidRDefault="004B3F4B" w:rsidP="00041D70">
      <w:pPr>
        <w:rPr>
          <w:sz w:val="24"/>
        </w:rPr>
      </w:pPr>
    </w:p>
    <w:p w:rsidR="00041D70" w:rsidRPr="0028780F" w:rsidRDefault="00041D70" w:rsidP="00041D70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28780F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28780F">
        <w:rPr>
          <w:sz w:val="28"/>
          <w:szCs w:val="28"/>
        </w:rPr>
        <w:t xml:space="preserve">.2021 </w:t>
      </w:r>
      <w:r>
        <w:rPr>
          <w:sz w:val="28"/>
          <w:szCs w:val="28"/>
        </w:rPr>
        <w:t xml:space="preserve"> </w:t>
      </w:r>
      <w:r w:rsidRPr="0028780F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      № 23</w:t>
      </w:r>
      <w:r w:rsidR="009A4AF0">
        <w:rPr>
          <w:sz w:val="28"/>
          <w:szCs w:val="28"/>
        </w:rPr>
        <w:t>7</w:t>
      </w:r>
    </w:p>
    <w:p w:rsidR="00041D70" w:rsidRDefault="00041D70" w:rsidP="00041D70">
      <w:pPr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360"/>
      </w:tblGrid>
      <w:tr w:rsidR="00041D70" w:rsidRPr="005D6AC1" w:rsidTr="008E5E08">
        <w:tc>
          <w:tcPr>
            <w:tcW w:w="5495" w:type="dxa"/>
          </w:tcPr>
          <w:p w:rsidR="00041D70" w:rsidRPr="005D6AC1" w:rsidRDefault="00041D70" w:rsidP="009A4AF0">
            <w:pPr>
              <w:tabs>
                <w:tab w:val="left" w:pos="9342"/>
              </w:tabs>
              <w:ind w:left="34"/>
              <w:rPr>
                <w:sz w:val="24"/>
                <w:szCs w:val="24"/>
              </w:rPr>
            </w:pPr>
            <w:r w:rsidRPr="005D6AC1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б утверждении Положения о</w:t>
            </w:r>
            <w:r w:rsidR="009A4AF0">
              <w:rPr>
                <w:b/>
                <w:sz w:val="28"/>
                <w:szCs w:val="28"/>
              </w:rPr>
              <w:t xml:space="preserve"> создании сил </w:t>
            </w:r>
            <w:r>
              <w:rPr>
                <w:b/>
                <w:sz w:val="28"/>
                <w:szCs w:val="28"/>
              </w:rPr>
              <w:t>гражданской обороны в Ключевском районе Алтайского края</w:t>
            </w:r>
          </w:p>
        </w:tc>
        <w:tc>
          <w:tcPr>
            <w:tcW w:w="4360" w:type="dxa"/>
          </w:tcPr>
          <w:p w:rsidR="00041D70" w:rsidRPr="005D6AC1" w:rsidRDefault="00041D70" w:rsidP="008E5E08">
            <w:pPr>
              <w:tabs>
                <w:tab w:val="left" w:pos="9342"/>
              </w:tabs>
              <w:ind w:left="3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5D6AC1">
              <w:rPr>
                <w:b/>
                <w:sz w:val="28"/>
                <w:szCs w:val="28"/>
              </w:rPr>
              <w:t>с. Ключи</w:t>
            </w:r>
          </w:p>
          <w:p w:rsidR="00041D70" w:rsidRPr="005D6AC1" w:rsidRDefault="00041D70" w:rsidP="008E5E08">
            <w:pPr>
              <w:jc w:val="center"/>
              <w:rPr>
                <w:sz w:val="24"/>
                <w:szCs w:val="24"/>
              </w:rPr>
            </w:pPr>
          </w:p>
          <w:p w:rsidR="00041D70" w:rsidRPr="005D6AC1" w:rsidRDefault="00041D70" w:rsidP="008E5E08">
            <w:pPr>
              <w:tabs>
                <w:tab w:val="left" w:pos="1282"/>
              </w:tabs>
              <w:rPr>
                <w:sz w:val="24"/>
                <w:szCs w:val="24"/>
              </w:rPr>
            </w:pPr>
            <w:r w:rsidRPr="005D6AC1">
              <w:rPr>
                <w:sz w:val="24"/>
                <w:szCs w:val="24"/>
              </w:rPr>
              <w:tab/>
            </w:r>
          </w:p>
        </w:tc>
      </w:tr>
    </w:tbl>
    <w:p w:rsidR="00DB606F" w:rsidRDefault="00DB606F" w:rsidP="00F86C84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sz w:val="20"/>
        </w:rPr>
      </w:pPr>
    </w:p>
    <w:p w:rsidR="003D640A" w:rsidRPr="00F86C84" w:rsidRDefault="003D640A" w:rsidP="00914EA6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8"/>
          <w:szCs w:val="28"/>
        </w:rPr>
      </w:pPr>
    </w:p>
    <w:p w:rsidR="009A4AF0" w:rsidRDefault="009A4AF0" w:rsidP="009A4AF0">
      <w:pPr>
        <w:shd w:val="clear" w:color="auto" w:fill="FFFFFF"/>
        <w:ind w:left="10" w:right="-1" w:firstLine="709"/>
        <w:rPr>
          <w:color w:val="000000"/>
          <w:spacing w:val="-10"/>
          <w:sz w:val="28"/>
        </w:rPr>
      </w:pPr>
      <w:r w:rsidRPr="00A371B4">
        <w:rPr>
          <w:sz w:val="28"/>
          <w:szCs w:val="28"/>
        </w:rPr>
        <w:t xml:space="preserve">В соответствии с Федеральным законом от 12.02.1998 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 </w:t>
      </w:r>
      <w:hyperlink r:id="rId5" w:history="1">
        <w:r w:rsidRPr="00A371B4">
          <w:rPr>
            <w:sz w:val="28"/>
            <w:szCs w:val="28"/>
          </w:rPr>
          <w:t>законом</w:t>
        </w:r>
      </w:hyperlink>
      <w:r w:rsidRPr="00A371B4">
        <w:rPr>
          <w:sz w:val="28"/>
          <w:szCs w:val="28"/>
        </w:rPr>
        <w:t xml:space="preserve"> Алтайского края от 05.09.2017 № 62-ЗС «О гражданской обороне в Алтайском крае», </w:t>
      </w:r>
      <w:hyperlink r:id="rId6" w:history="1">
        <w:r w:rsidRPr="00A371B4">
          <w:rPr>
            <w:sz w:val="28"/>
            <w:szCs w:val="28"/>
          </w:rPr>
          <w:t>указом</w:t>
        </w:r>
      </w:hyperlink>
      <w:r w:rsidRPr="00A371B4">
        <w:rPr>
          <w:sz w:val="28"/>
          <w:szCs w:val="28"/>
        </w:rPr>
        <w:t xml:space="preserve"> Губернатора Алтайского края от 29.02.2016 № 15 «Об утверждении Положения об организации и ведении гражданской обороны в Алтайском крае» и в целях осуществления мер по поддержанию в постоянной готовности к применению по предназначению сил и средств гражданской обороны, обеспечению мероприятий и действий по защите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Pr="00284B89">
        <w:rPr>
          <w:sz w:val="28"/>
          <w:szCs w:val="28"/>
        </w:rPr>
        <w:t>,</w:t>
      </w:r>
      <w:r>
        <w:rPr>
          <w:sz w:val="28"/>
        </w:rPr>
        <w:t xml:space="preserve"> </w:t>
      </w:r>
      <w:r>
        <w:rPr>
          <w:color w:val="000000"/>
          <w:spacing w:val="-10"/>
          <w:sz w:val="28"/>
        </w:rPr>
        <w:t>п о с т а н о в л я ю:</w:t>
      </w:r>
    </w:p>
    <w:p w:rsidR="004B3F4B" w:rsidRDefault="004B3F4B" w:rsidP="004B3F4B">
      <w:pPr>
        <w:shd w:val="clear" w:color="auto" w:fill="FFFFFF"/>
        <w:tabs>
          <w:tab w:val="left" w:pos="946"/>
        </w:tabs>
        <w:autoSpaceDE w:val="0"/>
        <w:autoSpaceDN w:val="0"/>
        <w:adjustRightInd w:val="0"/>
        <w:spacing w:line="240" w:lineRule="auto"/>
        <w:ind w:left="567" w:firstLine="0"/>
        <w:rPr>
          <w:sz w:val="28"/>
          <w:szCs w:val="28"/>
        </w:rPr>
      </w:pPr>
    </w:p>
    <w:p w:rsidR="009A4AF0" w:rsidRDefault="009A4AF0" w:rsidP="009A4AF0">
      <w:pPr>
        <w:widowControl/>
        <w:shd w:val="clear" w:color="auto" w:fill="FFFFFF"/>
        <w:tabs>
          <w:tab w:val="left" w:pos="0"/>
        </w:tabs>
        <w:spacing w:line="240" w:lineRule="auto"/>
        <w:ind w:right="-1" w:firstLine="0"/>
        <w:rPr>
          <w:color w:val="000000"/>
          <w:spacing w:val="-5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4B3F4B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F94E5F">
        <w:rPr>
          <w:color w:val="000000"/>
          <w:spacing w:val="-4"/>
          <w:sz w:val="28"/>
          <w:szCs w:val="28"/>
        </w:rPr>
        <w:t xml:space="preserve">Утвердить Положение о </w:t>
      </w:r>
      <w:r>
        <w:rPr>
          <w:color w:val="000000"/>
          <w:spacing w:val="-4"/>
          <w:sz w:val="28"/>
          <w:szCs w:val="28"/>
        </w:rPr>
        <w:t xml:space="preserve">силах гражданской обороны Ключевского района Алтайского края </w:t>
      </w:r>
      <w:r w:rsidRPr="0007671D">
        <w:rPr>
          <w:color w:val="000000"/>
          <w:spacing w:val="-4"/>
          <w:sz w:val="28"/>
          <w:szCs w:val="28"/>
          <w:highlight w:val="yellow"/>
        </w:rPr>
        <w:t>(</w:t>
      </w:r>
      <w:r w:rsidRPr="0007671D">
        <w:rPr>
          <w:color w:val="000000"/>
          <w:spacing w:val="-5"/>
          <w:sz w:val="28"/>
          <w:szCs w:val="28"/>
          <w:highlight w:val="yellow"/>
        </w:rPr>
        <w:t>прилагается).</w:t>
      </w:r>
    </w:p>
    <w:p w:rsidR="009B0F75" w:rsidRPr="009A4AF0" w:rsidRDefault="009A4AF0" w:rsidP="009A4AF0">
      <w:pPr>
        <w:widowControl/>
        <w:shd w:val="clear" w:color="auto" w:fill="FFFFFF"/>
        <w:tabs>
          <w:tab w:val="left" w:pos="0"/>
        </w:tabs>
        <w:spacing w:line="240" w:lineRule="auto"/>
        <w:ind w:right="-1" w:firstLine="0"/>
        <w:rPr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B3F4B" w:rsidRPr="009A4AF0">
        <w:rPr>
          <w:color w:val="000000"/>
          <w:sz w:val="28"/>
          <w:szCs w:val="28"/>
          <w:highlight w:val="yellow"/>
        </w:rPr>
        <w:t xml:space="preserve">2. </w:t>
      </w:r>
      <w:r w:rsidR="009B0F75" w:rsidRPr="009A4AF0">
        <w:rPr>
          <w:color w:val="000000"/>
          <w:sz w:val="28"/>
          <w:szCs w:val="28"/>
          <w:highlight w:val="yellow"/>
        </w:rPr>
        <w:t>Постановление администрации Ключевского района от 05.02.2013г. №9</w:t>
      </w:r>
      <w:r w:rsidRPr="009A4AF0">
        <w:rPr>
          <w:color w:val="000000"/>
          <w:sz w:val="28"/>
          <w:szCs w:val="28"/>
          <w:highlight w:val="yellow"/>
        </w:rPr>
        <w:t>3</w:t>
      </w:r>
      <w:r w:rsidR="009B0F75" w:rsidRPr="009A4AF0">
        <w:rPr>
          <w:color w:val="000000"/>
          <w:sz w:val="28"/>
          <w:szCs w:val="28"/>
          <w:highlight w:val="yellow"/>
        </w:rPr>
        <w:t xml:space="preserve"> считать утратившим силу.</w:t>
      </w:r>
    </w:p>
    <w:p w:rsidR="00336601" w:rsidRPr="00041D70" w:rsidRDefault="009B0F75" w:rsidP="004B3F4B">
      <w:pPr>
        <w:shd w:val="clear" w:color="auto" w:fill="FFFFFF"/>
        <w:tabs>
          <w:tab w:val="left" w:pos="946"/>
        </w:tabs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 xml:space="preserve">        3. </w:t>
      </w:r>
      <w:r w:rsidR="00336601" w:rsidRPr="00041D70">
        <w:rPr>
          <w:color w:val="000000"/>
          <w:sz w:val="28"/>
          <w:szCs w:val="28"/>
        </w:rPr>
        <w:t xml:space="preserve">Контроль за исполнением настоящего </w:t>
      </w:r>
      <w:r w:rsidR="003D640A" w:rsidRPr="00041D70">
        <w:rPr>
          <w:color w:val="000000"/>
          <w:sz w:val="28"/>
          <w:szCs w:val="28"/>
        </w:rPr>
        <w:t xml:space="preserve">постановления </w:t>
      </w:r>
      <w:r w:rsidR="00B368BB" w:rsidRPr="00041D70">
        <w:rPr>
          <w:color w:val="000000"/>
          <w:sz w:val="28"/>
          <w:szCs w:val="28"/>
        </w:rPr>
        <w:t xml:space="preserve">возложить </w:t>
      </w:r>
      <w:r w:rsidR="00DB606F" w:rsidRPr="00041D70">
        <w:rPr>
          <w:color w:val="000000"/>
          <w:sz w:val="28"/>
          <w:szCs w:val="28"/>
        </w:rPr>
        <w:t>на</w:t>
      </w:r>
      <w:r w:rsidR="00DB606F" w:rsidRPr="00041D70">
        <w:rPr>
          <w:color w:val="000000"/>
          <w:sz w:val="28"/>
          <w:szCs w:val="28"/>
        </w:rPr>
        <w:br/>
      </w:r>
      <w:r w:rsidR="00041D70">
        <w:rPr>
          <w:sz w:val="28"/>
          <w:szCs w:val="28"/>
        </w:rPr>
        <w:t>заместителя главы района по оперативному управлению, ЖКХ, строительству и транспорту Кушнерева И.И.</w:t>
      </w:r>
    </w:p>
    <w:p w:rsidR="00336601" w:rsidRDefault="00336601" w:rsidP="00336601">
      <w:pPr>
        <w:shd w:val="clear" w:color="auto" w:fill="FFFFFF"/>
        <w:tabs>
          <w:tab w:val="left" w:pos="946"/>
        </w:tabs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  <w:spacing w:val="-6"/>
          <w:sz w:val="28"/>
          <w:szCs w:val="28"/>
        </w:rPr>
      </w:pPr>
    </w:p>
    <w:p w:rsidR="00C730D8" w:rsidRDefault="00C730D8" w:rsidP="00041D70">
      <w:pPr>
        <w:rPr>
          <w:noProof/>
          <w:sz w:val="28"/>
          <w:szCs w:val="28"/>
        </w:rPr>
      </w:pPr>
    </w:p>
    <w:p w:rsidR="00C730D8" w:rsidRDefault="00C730D8" w:rsidP="00041D70">
      <w:pPr>
        <w:rPr>
          <w:noProof/>
          <w:sz w:val="28"/>
          <w:szCs w:val="28"/>
        </w:rPr>
      </w:pPr>
    </w:p>
    <w:p w:rsidR="00C730D8" w:rsidRDefault="00C730D8" w:rsidP="00041D70">
      <w:pPr>
        <w:rPr>
          <w:noProof/>
          <w:sz w:val="28"/>
          <w:szCs w:val="28"/>
        </w:rPr>
      </w:pPr>
    </w:p>
    <w:p w:rsidR="00041D70" w:rsidRDefault="00041D70" w:rsidP="00041D70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Глава района 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 xml:space="preserve">               </w:t>
      </w:r>
      <w:r>
        <w:rPr>
          <w:noProof/>
          <w:sz w:val="28"/>
          <w:szCs w:val="28"/>
        </w:rPr>
        <w:tab/>
        <w:t xml:space="preserve">                     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 xml:space="preserve">          Д.А. Леснов </w:t>
      </w:r>
    </w:p>
    <w:p w:rsidR="00041D70" w:rsidRDefault="00041D70" w:rsidP="00041D70">
      <w:pPr>
        <w:rPr>
          <w:noProof/>
          <w:sz w:val="28"/>
          <w:szCs w:val="28"/>
        </w:rPr>
      </w:pPr>
    </w:p>
    <w:p w:rsidR="0088347E" w:rsidRDefault="0088347E" w:rsidP="00F86C84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</w:p>
    <w:p w:rsidR="00EB3B95" w:rsidRPr="0088347E" w:rsidRDefault="00EB3B95" w:rsidP="00F86C84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</w:p>
    <w:p w:rsidR="00DB606F" w:rsidRPr="00B368BB" w:rsidRDefault="00041D70" w:rsidP="00F86C84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sz w:val="20"/>
        </w:rPr>
      </w:pPr>
      <w:r>
        <w:rPr>
          <w:sz w:val="20"/>
        </w:rPr>
        <w:t>Ю.А. Старков</w:t>
      </w:r>
    </w:p>
    <w:p w:rsidR="00336601" w:rsidRPr="00B368BB" w:rsidRDefault="00336601" w:rsidP="00F86C84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sz w:val="20"/>
        </w:rPr>
      </w:pPr>
      <w:r w:rsidRPr="00B368BB">
        <w:rPr>
          <w:sz w:val="20"/>
        </w:rPr>
        <w:t>тел.</w:t>
      </w:r>
      <w:r w:rsidR="0088347E">
        <w:rPr>
          <w:sz w:val="20"/>
        </w:rPr>
        <w:t>(8</w:t>
      </w:r>
      <w:r w:rsidR="00041D70">
        <w:rPr>
          <w:sz w:val="20"/>
        </w:rPr>
        <w:t>-</w:t>
      </w:r>
      <w:r w:rsidR="0088347E">
        <w:rPr>
          <w:sz w:val="20"/>
        </w:rPr>
        <w:t>385</w:t>
      </w:r>
      <w:r w:rsidR="00041D70">
        <w:rPr>
          <w:sz w:val="20"/>
        </w:rPr>
        <w:t>-78</w:t>
      </w:r>
      <w:r w:rsidR="0088347E">
        <w:rPr>
          <w:sz w:val="20"/>
        </w:rPr>
        <w:t>)</w:t>
      </w:r>
      <w:r w:rsidRPr="00B368BB">
        <w:rPr>
          <w:sz w:val="20"/>
        </w:rPr>
        <w:t>22-3-36</w:t>
      </w:r>
    </w:p>
    <w:p w:rsidR="00DB606F" w:rsidRPr="00B368BB" w:rsidRDefault="00DB606F" w:rsidP="00F86C84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sz w:val="20"/>
        </w:rPr>
      </w:pPr>
      <w:r w:rsidRPr="00B368BB">
        <w:rPr>
          <w:spacing w:val="-5"/>
          <w:sz w:val="20"/>
        </w:rPr>
        <w:t>Количество экземпляров - 2</w:t>
      </w:r>
    </w:p>
    <w:p w:rsidR="00DB606F" w:rsidRPr="00B368BB" w:rsidRDefault="00DB606F" w:rsidP="00F86C84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sz w:val="20"/>
        </w:rPr>
      </w:pPr>
      <w:r w:rsidRPr="00B368BB">
        <w:rPr>
          <w:spacing w:val="-2"/>
          <w:sz w:val="20"/>
        </w:rPr>
        <w:t>В дело - 1</w:t>
      </w:r>
    </w:p>
    <w:p w:rsidR="00DB606F" w:rsidRPr="00B368BB" w:rsidRDefault="00DB606F" w:rsidP="00F86C84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spacing w:val="-4"/>
          <w:sz w:val="20"/>
        </w:rPr>
      </w:pPr>
      <w:r w:rsidRPr="00B368BB">
        <w:rPr>
          <w:spacing w:val="-4"/>
          <w:sz w:val="20"/>
        </w:rPr>
        <w:t xml:space="preserve">Отдел ГО и ЧС </w:t>
      </w:r>
      <w:r w:rsidR="00320EE5" w:rsidRPr="00B368BB">
        <w:rPr>
          <w:spacing w:val="-4"/>
          <w:sz w:val="20"/>
        </w:rPr>
        <w:t>–</w:t>
      </w:r>
      <w:r w:rsidRPr="00B368BB">
        <w:rPr>
          <w:spacing w:val="-4"/>
          <w:sz w:val="20"/>
        </w:rPr>
        <w:t xml:space="preserve"> 1</w:t>
      </w:r>
    </w:p>
    <w:p w:rsidR="009A4AF0" w:rsidRDefault="009A4AF0" w:rsidP="00B710B8">
      <w:pPr>
        <w:shd w:val="clear" w:color="auto" w:fill="FFFFFF"/>
        <w:autoSpaceDE w:val="0"/>
        <w:autoSpaceDN w:val="0"/>
        <w:adjustRightInd w:val="0"/>
        <w:spacing w:line="240" w:lineRule="auto"/>
        <w:ind w:left="6237" w:firstLine="0"/>
        <w:jc w:val="left"/>
        <w:rPr>
          <w:color w:val="000000"/>
          <w:spacing w:val="-4"/>
          <w:sz w:val="24"/>
          <w:szCs w:val="24"/>
        </w:rPr>
      </w:pPr>
    </w:p>
    <w:p w:rsidR="00336601" w:rsidRPr="00B710B8" w:rsidRDefault="005141E2" w:rsidP="00B710B8">
      <w:pPr>
        <w:shd w:val="clear" w:color="auto" w:fill="FFFFFF"/>
        <w:autoSpaceDE w:val="0"/>
        <w:autoSpaceDN w:val="0"/>
        <w:adjustRightInd w:val="0"/>
        <w:spacing w:line="240" w:lineRule="auto"/>
        <w:ind w:left="6237" w:firstLine="0"/>
        <w:jc w:val="left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lastRenderedPageBreak/>
        <w:t xml:space="preserve">                </w:t>
      </w:r>
      <w:r w:rsidR="003D640A">
        <w:rPr>
          <w:color w:val="000000"/>
          <w:spacing w:val="-4"/>
          <w:sz w:val="24"/>
          <w:szCs w:val="24"/>
        </w:rPr>
        <w:t>Утверждено</w:t>
      </w:r>
    </w:p>
    <w:p w:rsidR="00B710B8" w:rsidRDefault="003D640A" w:rsidP="00B710B8">
      <w:pPr>
        <w:shd w:val="clear" w:color="auto" w:fill="FFFFFF"/>
        <w:autoSpaceDE w:val="0"/>
        <w:autoSpaceDN w:val="0"/>
        <w:adjustRightInd w:val="0"/>
        <w:spacing w:line="240" w:lineRule="auto"/>
        <w:ind w:left="6237" w:firstLine="0"/>
        <w:jc w:val="left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постановлением</w:t>
      </w:r>
      <w:r w:rsidR="00B710B8" w:rsidRPr="00B710B8">
        <w:rPr>
          <w:color w:val="000000"/>
          <w:spacing w:val="-4"/>
          <w:sz w:val="24"/>
          <w:szCs w:val="24"/>
        </w:rPr>
        <w:t xml:space="preserve"> администрации</w:t>
      </w:r>
    </w:p>
    <w:p w:rsidR="00B710B8" w:rsidRDefault="00B710B8" w:rsidP="00B710B8">
      <w:pPr>
        <w:shd w:val="clear" w:color="auto" w:fill="FFFFFF"/>
        <w:autoSpaceDE w:val="0"/>
        <w:autoSpaceDN w:val="0"/>
        <w:adjustRightInd w:val="0"/>
        <w:spacing w:line="240" w:lineRule="auto"/>
        <w:ind w:left="6237" w:firstLine="0"/>
        <w:jc w:val="left"/>
        <w:rPr>
          <w:color w:val="000000"/>
          <w:spacing w:val="-4"/>
          <w:sz w:val="24"/>
          <w:szCs w:val="24"/>
        </w:rPr>
      </w:pPr>
      <w:r w:rsidRPr="00B710B8">
        <w:rPr>
          <w:color w:val="000000"/>
          <w:spacing w:val="-4"/>
          <w:sz w:val="24"/>
          <w:szCs w:val="24"/>
        </w:rPr>
        <w:t>К</w:t>
      </w:r>
      <w:r w:rsidR="005141E2">
        <w:rPr>
          <w:color w:val="000000"/>
          <w:spacing w:val="-4"/>
          <w:sz w:val="24"/>
          <w:szCs w:val="24"/>
        </w:rPr>
        <w:t xml:space="preserve">лючевского </w:t>
      </w:r>
      <w:r w:rsidRPr="00B710B8">
        <w:rPr>
          <w:color w:val="000000"/>
          <w:spacing w:val="-4"/>
          <w:sz w:val="24"/>
          <w:szCs w:val="24"/>
        </w:rPr>
        <w:t xml:space="preserve">района </w:t>
      </w:r>
    </w:p>
    <w:p w:rsidR="00B710B8" w:rsidRPr="00B710B8" w:rsidRDefault="00B710B8" w:rsidP="00B710B8">
      <w:pPr>
        <w:shd w:val="clear" w:color="auto" w:fill="FFFFFF"/>
        <w:autoSpaceDE w:val="0"/>
        <w:autoSpaceDN w:val="0"/>
        <w:adjustRightInd w:val="0"/>
        <w:spacing w:line="240" w:lineRule="auto"/>
        <w:ind w:left="6237" w:firstLine="0"/>
        <w:jc w:val="left"/>
        <w:rPr>
          <w:color w:val="000000"/>
          <w:spacing w:val="-4"/>
          <w:sz w:val="24"/>
          <w:szCs w:val="24"/>
        </w:rPr>
      </w:pPr>
      <w:r w:rsidRPr="00B710B8">
        <w:rPr>
          <w:color w:val="000000"/>
          <w:spacing w:val="-4"/>
          <w:sz w:val="24"/>
          <w:szCs w:val="24"/>
        </w:rPr>
        <w:t>от</w:t>
      </w:r>
      <w:r w:rsidR="005141E2">
        <w:rPr>
          <w:color w:val="000000"/>
          <w:spacing w:val="-4"/>
          <w:sz w:val="24"/>
          <w:szCs w:val="24"/>
        </w:rPr>
        <w:t xml:space="preserve"> 10.06.2021 </w:t>
      </w:r>
      <w:r w:rsidRPr="00B710B8">
        <w:rPr>
          <w:color w:val="000000"/>
          <w:spacing w:val="-4"/>
          <w:sz w:val="24"/>
          <w:szCs w:val="24"/>
        </w:rPr>
        <w:t xml:space="preserve">№ </w:t>
      </w:r>
      <w:r w:rsidR="005141E2">
        <w:rPr>
          <w:color w:val="000000"/>
          <w:spacing w:val="-4"/>
          <w:sz w:val="24"/>
          <w:szCs w:val="24"/>
        </w:rPr>
        <w:t>23</w:t>
      </w:r>
      <w:r w:rsidR="00766AF5">
        <w:rPr>
          <w:color w:val="000000"/>
          <w:spacing w:val="-4"/>
          <w:sz w:val="24"/>
          <w:szCs w:val="24"/>
        </w:rPr>
        <w:t>7</w:t>
      </w:r>
    </w:p>
    <w:p w:rsidR="00B710B8" w:rsidRDefault="00B710B8" w:rsidP="00F86C84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color w:val="000000"/>
          <w:spacing w:val="-12"/>
          <w:sz w:val="28"/>
          <w:szCs w:val="28"/>
        </w:rPr>
      </w:pPr>
    </w:p>
    <w:p w:rsidR="00766AF5" w:rsidRPr="00EA449D" w:rsidRDefault="00766AF5" w:rsidP="00766AF5">
      <w:pPr>
        <w:shd w:val="clear" w:color="auto" w:fill="FFFFFF"/>
        <w:ind w:right="-1"/>
        <w:jc w:val="center"/>
        <w:rPr>
          <w:sz w:val="28"/>
        </w:rPr>
      </w:pPr>
      <w:r w:rsidRPr="00EA449D">
        <w:rPr>
          <w:color w:val="000000"/>
          <w:spacing w:val="-9"/>
          <w:sz w:val="28"/>
        </w:rPr>
        <w:t>ПОЛОЖЕНИЕ</w:t>
      </w:r>
    </w:p>
    <w:p w:rsidR="00766AF5" w:rsidRPr="00EA449D" w:rsidRDefault="00766AF5" w:rsidP="00766AF5">
      <w:pPr>
        <w:shd w:val="clear" w:color="auto" w:fill="FFFFFF"/>
        <w:ind w:right="-1"/>
        <w:jc w:val="center"/>
        <w:rPr>
          <w:color w:val="000000"/>
          <w:spacing w:val="-6"/>
          <w:sz w:val="28"/>
        </w:rPr>
      </w:pPr>
      <w:r w:rsidRPr="00F94E5F">
        <w:rPr>
          <w:color w:val="000000"/>
          <w:spacing w:val="-4"/>
          <w:sz w:val="28"/>
          <w:szCs w:val="28"/>
        </w:rPr>
        <w:t xml:space="preserve">о </w:t>
      </w:r>
      <w:r>
        <w:rPr>
          <w:color w:val="000000"/>
          <w:spacing w:val="-4"/>
          <w:sz w:val="28"/>
          <w:szCs w:val="28"/>
        </w:rPr>
        <w:t>силах гражданской обороны К</w:t>
      </w:r>
      <w:r w:rsidR="00DB7D45">
        <w:rPr>
          <w:color w:val="000000"/>
          <w:spacing w:val="-4"/>
          <w:sz w:val="28"/>
          <w:szCs w:val="28"/>
        </w:rPr>
        <w:t xml:space="preserve">лючевского </w:t>
      </w:r>
      <w:r>
        <w:rPr>
          <w:color w:val="000000"/>
          <w:spacing w:val="-4"/>
          <w:sz w:val="28"/>
          <w:szCs w:val="28"/>
        </w:rPr>
        <w:t>района Алтайского края</w:t>
      </w:r>
    </w:p>
    <w:p w:rsidR="00766AF5" w:rsidRDefault="00766AF5" w:rsidP="00766AF5">
      <w:pPr>
        <w:shd w:val="clear" w:color="auto" w:fill="FFFFFF"/>
        <w:ind w:right="-1" w:firstLine="709"/>
        <w:jc w:val="center"/>
        <w:rPr>
          <w:b/>
          <w:sz w:val="28"/>
        </w:rPr>
      </w:pPr>
    </w:p>
    <w:p w:rsidR="00766AF5" w:rsidRPr="000D7A31" w:rsidRDefault="00766AF5" w:rsidP="00766AF5">
      <w:pPr>
        <w:widowControl/>
        <w:numPr>
          <w:ilvl w:val="0"/>
          <w:numId w:val="13"/>
        </w:numPr>
        <w:shd w:val="clear" w:color="auto" w:fill="FFFFFF"/>
        <w:spacing w:line="240" w:lineRule="auto"/>
        <w:ind w:left="0"/>
        <w:jc w:val="center"/>
        <w:rPr>
          <w:sz w:val="28"/>
        </w:rPr>
      </w:pPr>
      <w:r w:rsidRPr="000D7A31">
        <w:rPr>
          <w:sz w:val="28"/>
        </w:rPr>
        <w:t>Общие положения</w:t>
      </w:r>
    </w:p>
    <w:p w:rsidR="00766AF5" w:rsidRDefault="00766AF5" w:rsidP="00766AF5">
      <w:pPr>
        <w:pStyle w:val="26"/>
        <w:shd w:val="clear" w:color="auto" w:fill="auto"/>
        <w:spacing w:after="0" w:line="355" w:lineRule="exact"/>
        <w:ind w:firstLine="567"/>
        <w:jc w:val="both"/>
      </w:pPr>
    </w:p>
    <w:p w:rsidR="00766AF5" w:rsidRDefault="00766AF5" w:rsidP="00766AF5">
      <w:pPr>
        <w:pStyle w:val="26"/>
        <w:shd w:val="clear" w:color="auto" w:fill="auto"/>
        <w:spacing w:after="0" w:line="355" w:lineRule="exact"/>
        <w:ind w:firstLine="567"/>
        <w:jc w:val="both"/>
      </w:pPr>
      <w:r w:rsidRPr="00A70F49">
        <w:t xml:space="preserve">Настоящее Положение о силах гражданской обороны </w:t>
      </w:r>
      <w:r>
        <w:t>К</w:t>
      </w:r>
      <w:r w:rsidR="008B6390">
        <w:t xml:space="preserve">лючевского </w:t>
      </w:r>
      <w:r w:rsidRPr="00A70F49">
        <w:t xml:space="preserve">района Алтайского края  (далее - Положение) разработано в соответствии с Федеральным законом от 12.02.1998 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 законом Алтайского края от 05.09.2017 № 62-ЗС «О гражданской обороне в Алтайском крае», указом Губернатора Алтайского края от 29.02.2016 № 15 «Об утверждении Положения об организации и ведении гражданской обороны в Алтайском крае», </w:t>
      </w:r>
      <w:r>
        <w:t>постановления администрации К</w:t>
      </w:r>
      <w:r w:rsidR="008B6390">
        <w:t xml:space="preserve">лючевского </w:t>
      </w:r>
      <w:r>
        <w:t xml:space="preserve">района от </w:t>
      </w:r>
      <w:r w:rsidR="008B6390">
        <w:t>10.06.2021 №</w:t>
      </w:r>
      <w:r>
        <w:t>2</w:t>
      </w:r>
      <w:r w:rsidR="008B6390">
        <w:t>36</w:t>
      </w:r>
      <w:r>
        <w:t xml:space="preserve"> «</w:t>
      </w:r>
      <w:r w:rsidRPr="00A70F49">
        <w:t xml:space="preserve">Об утверждении Положения об организации и ведении гражданской обороны в </w:t>
      </w:r>
      <w:r>
        <w:t>К</w:t>
      </w:r>
      <w:r w:rsidR="008B6390">
        <w:t xml:space="preserve">лючевском </w:t>
      </w:r>
      <w:r>
        <w:t>районе Алтайского края»</w:t>
      </w:r>
      <w:r w:rsidRPr="00A70F49">
        <w:t xml:space="preserve"> и определяет основы создания, поддержания в готовности и применения сил гражданской обороны на территории</w:t>
      </w:r>
      <w:r>
        <w:t xml:space="preserve"> К</w:t>
      </w:r>
      <w:r w:rsidR="008B6390">
        <w:t xml:space="preserve">лючевского </w:t>
      </w:r>
      <w:r>
        <w:t>района Алтайского края</w:t>
      </w:r>
      <w:r w:rsidRPr="00A70F49">
        <w:t>.</w:t>
      </w:r>
    </w:p>
    <w:p w:rsidR="00766AF5" w:rsidRPr="00A70F49" w:rsidRDefault="00766AF5" w:rsidP="00766AF5">
      <w:pPr>
        <w:pStyle w:val="26"/>
        <w:shd w:val="clear" w:color="auto" w:fill="auto"/>
        <w:spacing w:after="0" w:line="355" w:lineRule="exact"/>
        <w:ind w:firstLine="567"/>
        <w:jc w:val="both"/>
      </w:pPr>
    </w:p>
    <w:p w:rsidR="00766AF5" w:rsidRPr="000D7A31" w:rsidRDefault="00766AF5" w:rsidP="00766AF5">
      <w:pPr>
        <w:pStyle w:val="28"/>
        <w:numPr>
          <w:ilvl w:val="0"/>
          <w:numId w:val="13"/>
        </w:numPr>
        <w:shd w:val="clear" w:color="auto" w:fill="auto"/>
        <w:spacing w:before="0" w:after="337" w:line="280" w:lineRule="exact"/>
        <w:rPr>
          <w:b w:val="0"/>
        </w:rPr>
      </w:pPr>
      <w:bookmarkStart w:id="1" w:name="bookmark56"/>
      <w:r w:rsidRPr="000D7A31">
        <w:rPr>
          <w:b w:val="0"/>
        </w:rPr>
        <w:t xml:space="preserve">Силы гражданской обороны </w:t>
      </w:r>
      <w:bookmarkEnd w:id="1"/>
      <w:r w:rsidRPr="000D7A31">
        <w:rPr>
          <w:b w:val="0"/>
        </w:rPr>
        <w:t>К</w:t>
      </w:r>
      <w:r w:rsidR="008B6390">
        <w:rPr>
          <w:b w:val="0"/>
        </w:rPr>
        <w:t xml:space="preserve">лючевского </w:t>
      </w:r>
      <w:r w:rsidRPr="000D7A31">
        <w:rPr>
          <w:b w:val="0"/>
        </w:rPr>
        <w:t>района Алтайского края</w:t>
      </w:r>
    </w:p>
    <w:p w:rsidR="00766AF5" w:rsidRPr="00A70F49" w:rsidRDefault="00766AF5" w:rsidP="00766AF5">
      <w:pPr>
        <w:pStyle w:val="26"/>
        <w:shd w:val="clear" w:color="auto" w:fill="auto"/>
        <w:spacing w:after="0" w:line="355" w:lineRule="exact"/>
        <w:ind w:firstLine="567"/>
        <w:jc w:val="both"/>
      </w:pPr>
      <w:r w:rsidRPr="00A70F49">
        <w:t xml:space="preserve">К силам гражданской обороны </w:t>
      </w:r>
      <w:r>
        <w:t>К</w:t>
      </w:r>
      <w:r w:rsidR="008B6390">
        <w:t xml:space="preserve">лючевского </w:t>
      </w:r>
      <w:r w:rsidRPr="00A70F49">
        <w:t>района Алтайского края относятся:</w:t>
      </w:r>
    </w:p>
    <w:p w:rsidR="00766AF5" w:rsidRPr="00A70F49" w:rsidRDefault="00766AF5" w:rsidP="00766AF5">
      <w:pPr>
        <w:pStyle w:val="26"/>
        <w:shd w:val="clear" w:color="auto" w:fill="auto"/>
        <w:spacing w:after="0" w:line="355" w:lineRule="exact"/>
        <w:ind w:firstLine="567"/>
        <w:jc w:val="both"/>
      </w:pPr>
      <w:r w:rsidRPr="00A70F49">
        <w:t>подразделения Государственной противопожарной службы;</w:t>
      </w:r>
    </w:p>
    <w:p w:rsidR="00766AF5" w:rsidRPr="00A70F49" w:rsidRDefault="00766AF5" w:rsidP="00766AF5">
      <w:pPr>
        <w:pStyle w:val="26"/>
        <w:shd w:val="clear" w:color="auto" w:fill="auto"/>
        <w:spacing w:after="0" w:line="355" w:lineRule="exact"/>
        <w:ind w:firstLine="567"/>
        <w:jc w:val="both"/>
      </w:pPr>
      <w:r w:rsidRPr="00A70F49">
        <w:t>спасательные службы;</w:t>
      </w:r>
    </w:p>
    <w:p w:rsidR="00766AF5" w:rsidRPr="00A70F49" w:rsidRDefault="00766AF5" w:rsidP="00766AF5">
      <w:pPr>
        <w:pStyle w:val="26"/>
        <w:shd w:val="clear" w:color="auto" w:fill="auto"/>
        <w:spacing w:after="0"/>
        <w:ind w:firstLine="567"/>
        <w:jc w:val="both"/>
      </w:pPr>
      <w:r w:rsidRPr="00A70F49">
        <w:t>нештатные формирования по обеспечению выполнения мероприятий по гражданской обороне.</w:t>
      </w:r>
    </w:p>
    <w:p w:rsidR="00766AF5" w:rsidRPr="00A70F49" w:rsidRDefault="00766AF5" w:rsidP="00766AF5">
      <w:pPr>
        <w:pStyle w:val="26"/>
        <w:shd w:val="clear" w:color="auto" w:fill="auto"/>
        <w:spacing w:after="0" w:line="355" w:lineRule="exact"/>
        <w:ind w:firstLine="760"/>
        <w:jc w:val="both"/>
      </w:pPr>
    </w:p>
    <w:p w:rsidR="00766AF5" w:rsidRPr="000D7A31" w:rsidRDefault="00766AF5" w:rsidP="00766AF5">
      <w:pPr>
        <w:pStyle w:val="26"/>
        <w:shd w:val="clear" w:color="auto" w:fill="auto"/>
        <w:spacing w:after="0" w:line="355" w:lineRule="exact"/>
      </w:pPr>
      <w:r w:rsidRPr="000D7A31">
        <w:t>3. Порядок создания сил гражданской обороны</w:t>
      </w:r>
    </w:p>
    <w:p w:rsidR="00766AF5" w:rsidRPr="00A70F49" w:rsidRDefault="00766AF5" w:rsidP="00766AF5">
      <w:pPr>
        <w:pStyle w:val="26"/>
        <w:shd w:val="clear" w:color="auto" w:fill="auto"/>
        <w:spacing w:after="0" w:line="355" w:lineRule="exact"/>
        <w:ind w:firstLine="760"/>
        <w:jc w:val="both"/>
      </w:pPr>
    </w:p>
    <w:p w:rsidR="00766AF5" w:rsidRPr="00A70F49" w:rsidRDefault="00766AF5" w:rsidP="00766AF5">
      <w:pPr>
        <w:pStyle w:val="26"/>
        <w:spacing w:after="0" w:line="355" w:lineRule="exact"/>
        <w:ind w:firstLine="760"/>
        <w:jc w:val="both"/>
      </w:pPr>
      <w:r w:rsidRPr="00A70F49">
        <w:t xml:space="preserve">3.1. Силы гражданской обороны </w:t>
      </w:r>
      <w:r>
        <w:t>К</w:t>
      </w:r>
      <w:r w:rsidR="00465A27">
        <w:t xml:space="preserve">лючевского </w:t>
      </w:r>
      <w:r>
        <w:t>района</w:t>
      </w:r>
      <w:r w:rsidRPr="00A70F49">
        <w:t xml:space="preserve"> </w:t>
      </w:r>
      <w:r>
        <w:t xml:space="preserve">Алтайского края </w:t>
      </w:r>
      <w:r w:rsidRPr="00A70F49">
        <w:t xml:space="preserve">создаются администрацией </w:t>
      </w:r>
      <w:r>
        <w:t>района</w:t>
      </w:r>
      <w:r w:rsidRPr="00A70F49">
        <w:t xml:space="preserve"> и организациями в соответствии с законодательством Российской Федерации и Алтайского края.</w:t>
      </w:r>
    </w:p>
    <w:p w:rsidR="00766AF5" w:rsidRPr="00A70F49" w:rsidRDefault="00766AF5" w:rsidP="00766AF5">
      <w:pPr>
        <w:pStyle w:val="26"/>
        <w:spacing w:after="0" w:line="355" w:lineRule="exact"/>
        <w:ind w:firstLine="760"/>
        <w:jc w:val="both"/>
      </w:pPr>
      <w:r w:rsidRPr="00A70F49">
        <w:t xml:space="preserve">3.2. Функции, полномочия и порядок функционирования спасательных служб </w:t>
      </w:r>
      <w:r w:rsidR="003F1789">
        <w:t xml:space="preserve">Ключевского </w:t>
      </w:r>
      <w:r>
        <w:t>района</w:t>
      </w:r>
      <w:r w:rsidRPr="00A70F49">
        <w:t xml:space="preserve"> опр</w:t>
      </w:r>
      <w:r>
        <w:t>еделяются положениями</w:t>
      </w:r>
      <w:r w:rsidRPr="00A70F49">
        <w:t xml:space="preserve"> о них.</w:t>
      </w:r>
    </w:p>
    <w:p w:rsidR="00766AF5" w:rsidRPr="00A576AA" w:rsidRDefault="00766AF5" w:rsidP="00766AF5">
      <w:pPr>
        <w:pStyle w:val="26"/>
        <w:spacing w:after="0" w:line="355" w:lineRule="exact"/>
        <w:ind w:firstLine="760"/>
        <w:jc w:val="both"/>
      </w:pPr>
      <w:r w:rsidRPr="00A576AA">
        <w:t xml:space="preserve">3.3. Администрация </w:t>
      </w:r>
      <w:r>
        <w:t>района</w:t>
      </w:r>
      <w:r w:rsidRPr="00A576AA">
        <w:t xml:space="preserve"> в отношении организаций, находящихся в их ведении и действующих  на территории </w:t>
      </w:r>
      <w:r w:rsidR="003F1789">
        <w:t xml:space="preserve">Ключевского </w:t>
      </w:r>
      <w:r>
        <w:t>района</w:t>
      </w:r>
      <w:r w:rsidRPr="00A576AA">
        <w:t>,  в пределах своих полномочий:</w:t>
      </w:r>
    </w:p>
    <w:p w:rsidR="00766AF5" w:rsidRPr="00A70F49" w:rsidRDefault="00766AF5" w:rsidP="00766AF5">
      <w:pPr>
        <w:pStyle w:val="26"/>
        <w:spacing w:after="0" w:line="355" w:lineRule="exact"/>
        <w:ind w:firstLine="760"/>
        <w:jc w:val="both"/>
      </w:pPr>
      <w:r w:rsidRPr="00A70F49">
        <w:lastRenderedPageBreak/>
        <w:t>определяют перечень организации, создающие нештатные формирования по обеспечению выполнения мероприятий по гражданской обороне;</w:t>
      </w:r>
    </w:p>
    <w:p w:rsidR="00766AF5" w:rsidRPr="00A70F49" w:rsidRDefault="00766AF5" w:rsidP="00766AF5">
      <w:pPr>
        <w:pStyle w:val="26"/>
        <w:spacing w:after="0" w:line="355" w:lineRule="exact"/>
        <w:ind w:firstLine="760"/>
        <w:jc w:val="both"/>
      </w:pPr>
      <w:r w:rsidRPr="00A70F49">
        <w:t>организуют поддержание в состоянии готовности нештатных формирований по обеспечению выполнения мероприятий по гражданской обороне;</w:t>
      </w:r>
    </w:p>
    <w:p w:rsidR="00766AF5" w:rsidRPr="00A70F49" w:rsidRDefault="00766AF5" w:rsidP="00766AF5">
      <w:pPr>
        <w:pStyle w:val="26"/>
        <w:spacing w:after="0" w:line="355" w:lineRule="exact"/>
        <w:ind w:firstLine="760"/>
        <w:jc w:val="both"/>
      </w:pPr>
      <w:r w:rsidRPr="00A70F49">
        <w:t>организуют подготовку и обучение личного состава нештатных формирований по обеспечению выполнения мероприятий по гражданской обороне;</w:t>
      </w:r>
    </w:p>
    <w:p w:rsidR="00766AF5" w:rsidRPr="00A70F49" w:rsidRDefault="00766AF5" w:rsidP="00766AF5">
      <w:pPr>
        <w:pStyle w:val="26"/>
        <w:spacing w:after="0" w:line="355" w:lineRule="exact"/>
        <w:ind w:firstLine="760"/>
        <w:jc w:val="both"/>
      </w:pPr>
      <w:r w:rsidRPr="00A70F49">
        <w:t>создают и содержат запасы материально-технических, продовольственных, медицинских и иных средств для обеспечения нештатных формирований по обеспечению выполнения мероприятий по гражданской обороне.</w:t>
      </w:r>
    </w:p>
    <w:p w:rsidR="00766AF5" w:rsidRPr="00A70F49" w:rsidRDefault="00766AF5" w:rsidP="00766AF5">
      <w:pPr>
        <w:pStyle w:val="26"/>
        <w:spacing w:after="0" w:line="355" w:lineRule="exact"/>
        <w:ind w:firstLine="760"/>
        <w:jc w:val="both"/>
      </w:pPr>
      <w:r w:rsidRPr="00A70F49">
        <w:t>3.4. Организации:</w:t>
      </w:r>
    </w:p>
    <w:p w:rsidR="00766AF5" w:rsidRPr="00A70F49" w:rsidRDefault="00766AF5" w:rsidP="00766AF5">
      <w:pPr>
        <w:pStyle w:val="26"/>
        <w:spacing w:after="0" w:line="355" w:lineRule="exact"/>
        <w:ind w:firstLine="760"/>
        <w:jc w:val="both"/>
      </w:pPr>
      <w:r w:rsidRPr="00A70F49">
        <w:t>создают и поддерживают в состоянии готовности нештатные аварийно-спасательные формирования и нештатные формирования по обеспечению выполнения мероприятий по гражданской обороне;</w:t>
      </w:r>
    </w:p>
    <w:p w:rsidR="00766AF5" w:rsidRPr="00A70F49" w:rsidRDefault="00766AF5" w:rsidP="00766AF5">
      <w:pPr>
        <w:pStyle w:val="26"/>
        <w:spacing w:after="0" w:line="355" w:lineRule="exact"/>
        <w:ind w:firstLine="760"/>
        <w:jc w:val="both"/>
      </w:pPr>
      <w:r w:rsidRPr="00A70F49">
        <w:t>осуществляют обучение личного состава созданных ими формирований; создают и содержат запасы материально-технических, продовольственных, медицинских и иных средств для обеспечения созданных ими формирований.</w:t>
      </w:r>
    </w:p>
    <w:p w:rsidR="00766AF5" w:rsidRDefault="00766AF5" w:rsidP="00766AF5">
      <w:pPr>
        <w:pStyle w:val="26"/>
        <w:shd w:val="clear" w:color="auto" w:fill="auto"/>
        <w:spacing w:after="0" w:line="355" w:lineRule="exact"/>
        <w:ind w:firstLine="760"/>
        <w:jc w:val="both"/>
      </w:pPr>
    </w:p>
    <w:p w:rsidR="00766AF5" w:rsidRPr="000D7A31" w:rsidRDefault="00766AF5" w:rsidP="00766AF5">
      <w:pPr>
        <w:pStyle w:val="26"/>
        <w:shd w:val="clear" w:color="auto" w:fill="auto"/>
        <w:spacing w:after="0" w:line="355" w:lineRule="exact"/>
        <w:ind w:left="760"/>
      </w:pPr>
      <w:r w:rsidRPr="000D7A31">
        <w:t>4. Применение сил гражданской обороны</w:t>
      </w:r>
    </w:p>
    <w:p w:rsidR="00766AF5" w:rsidRPr="00A70F49" w:rsidRDefault="00766AF5" w:rsidP="00766AF5">
      <w:pPr>
        <w:pStyle w:val="26"/>
        <w:shd w:val="clear" w:color="auto" w:fill="auto"/>
        <w:spacing w:after="0" w:line="355" w:lineRule="exact"/>
        <w:ind w:firstLine="760"/>
        <w:jc w:val="both"/>
      </w:pPr>
    </w:p>
    <w:p w:rsidR="00766AF5" w:rsidRPr="00A70F49" w:rsidRDefault="00766AF5" w:rsidP="00766AF5">
      <w:pPr>
        <w:pStyle w:val="26"/>
        <w:spacing w:after="0" w:line="355" w:lineRule="exact"/>
        <w:ind w:firstLine="760"/>
        <w:jc w:val="both"/>
      </w:pPr>
      <w:r w:rsidRPr="00A70F49">
        <w:t xml:space="preserve">4.1. Применение сил гражданской обороны </w:t>
      </w:r>
      <w:r>
        <w:t>К</w:t>
      </w:r>
      <w:r w:rsidR="00465A27">
        <w:t xml:space="preserve">лючевского </w:t>
      </w:r>
      <w:r>
        <w:t xml:space="preserve">района Алтайского края </w:t>
      </w:r>
      <w:r w:rsidRPr="00A70F49">
        <w:t>заключается в их привлечении к проведению аварийно-спасательных и других неотложных работ при ликвидации чрезвычайных ситуаций, а также в случае возникновения опасностей для населения при военных конфликтах или вследствие этих конфликтов.</w:t>
      </w:r>
    </w:p>
    <w:p w:rsidR="00766AF5" w:rsidRPr="00A70F49" w:rsidRDefault="00766AF5" w:rsidP="00766AF5">
      <w:pPr>
        <w:pStyle w:val="26"/>
        <w:spacing w:after="0" w:line="355" w:lineRule="exact"/>
        <w:ind w:firstLine="760"/>
        <w:jc w:val="both"/>
      </w:pPr>
      <w:r w:rsidRPr="00A70F49">
        <w:t xml:space="preserve">4.2. Планирование применения сил гражданской обороны </w:t>
      </w:r>
      <w:r>
        <w:t>К</w:t>
      </w:r>
      <w:r w:rsidR="00465A27">
        <w:t xml:space="preserve">лючевского </w:t>
      </w:r>
      <w:r>
        <w:t xml:space="preserve">района </w:t>
      </w:r>
      <w:r w:rsidRPr="00A70F49">
        <w:t>осуществляется заблаговременно, на этапе их создания. Результаты отражаются в планах гражданской обороны и защиты населения.</w:t>
      </w:r>
    </w:p>
    <w:p w:rsidR="00766AF5" w:rsidRPr="00A70F49" w:rsidRDefault="00766AF5" w:rsidP="00766AF5">
      <w:pPr>
        <w:pStyle w:val="26"/>
        <w:shd w:val="clear" w:color="auto" w:fill="auto"/>
        <w:spacing w:after="0" w:line="355" w:lineRule="exact"/>
        <w:ind w:firstLine="760"/>
        <w:jc w:val="both"/>
      </w:pPr>
      <w:r w:rsidRPr="00A70F49">
        <w:t xml:space="preserve">4.3. Привлечение сил гражданской обороны </w:t>
      </w:r>
      <w:r>
        <w:t>К</w:t>
      </w:r>
      <w:r w:rsidR="00465A27">
        <w:t xml:space="preserve">лючевского </w:t>
      </w:r>
      <w:r>
        <w:t xml:space="preserve">района </w:t>
      </w:r>
      <w:r w:rsidRPr="00A70F49">
        <w:t xml:space="preserve">к выполнению задач в области гражданской обороны и ликвидации чрезвычайных ситуаций муниципального и межмуниципального характера осуществляется по решению руководителя гражданской обороны </w:t>
      </w:r>
      <w:r>
        <w:t>К</w:t>
      </w:r>
      <w:r w:rsidR="00465A27">
        <w:t xml:space="preserve">лючевского </w:t>
      </w:r>
      <w:r w:rsidRPr="00A70F49">
        <w:t>р</w:t>
      </w:r>
      <w:r>
        <w:t xml:space="preserve">айона </w:t>
      </w:r>
      <w:r w:rsidRPr="00A70F49">
        <w:t>в соответствии с законодательством Российской Федерации.</w:t>
      </w:r>
    </w:p>
    <w:p w:rsidR="00766AF5" w:rsidRPr="00A70F49" w:rsidRDefault="00766AF5" w:rsidP="00766AF5">
      <w:pPr>
        <w:pStyle w:val="26"/>
        <w:shd w:val="clear" w:color="auto" w:fill="auto"/>
        <w:spacing w:after="0" w:line="355" w:lineRule="exact"/>
        <w:ind w:firstLine="760"/>
        <w:jc w:val="both"/>
      </w:pPr>
    </w:p>
    <w:p w:rsidR="00766AF5" w:rsidRPr="000D7A31" w:rsidRDefault="00766AF5" w:rsidP="00766AF5">
      <w:pPr>
        <w:pStyle w:val="26"/>
        <w:spacing w:after="0" w:line="355" w:lineRule="exact"/>
        <w:ind w:firstLine="760"/>
      </w:pPr>
      <w:r w:rsidRPr="000D7A31">
        <w:t>5. Поддержание в готовности сил гражданской обороны</w:t>
      </w:r>
    </w:p>
    <w:p w:rsidR="00766AF5" w:rsidRPr="00A70F49" w:rsidRDefault="00766AF5" w:rsidP="00766AF5">
      <w:pPr>
        <w:pStyle w:val="26"/>
        <w:spacing w:after="0" w:line="355" w:lineRule="exact"/>
        <w:ind w:firstLine="760"/>
        <w:jc w:val="both"/>
      </w:pPr>
    </w:p>
    <w:p w:rsidR="00766AF5" w:rsidRPr="00A70F49" w:rsidRDefault="00766AF5" w:rsidP="00766AF5">
      <w:pPr>
        <w:pStyle w:val="26"/>
        <w:spacing w:after="0" w:line="355" w:lineRule="exact"/>
        <w:ind w:firstLine="567"/>
        <w:jc w:val="both"/>
      </w:pPr>
      <w:r w:rsidRPr="00A70F49">
        <w:t xml:space="preserve">Поддержание в постоянной готовности сил гражданской обороны </w:t>
      </w:r>
      <w:r>
        <w:t>К</w:t>
      </w:r>
      <w:r w:rsidR="00465A27">
        <w:t xml:space="preserve">лючевского </w:t>
      </w:r>
      <w:r>
        <w:t xml:space="preserve">района </w:t>
      </w:r>
      <w:r w:rsidRPr="00A70F49">
        <w:t>обеспечивается:</w:t>
      </w:r>
    </w:p>
    <w:p w:rsidR="00766AF5" w:rsidRPr="00A70F49" w:rsidRDefault="00766AF5" w:rsidP="00766AF5">
      <w:pPr>
        <w:pStyle w:val="26"/>
        <w:spacing w:after="0" w:line="355" w:lineRule="exact"/>
        <w:ind w:firstLine="567"/>
        <w:jc w:val="both"/>
      </w:pPr>
      <w:r w:rsidRPr="00A70F49">
        <w:t>организацией и проведением профессиональной подготовки личного состава подразделений (формирований);</w:t>
      </w:r>
    </w:p>
    <w:p w:rsidR="00766AF5" w:rsidRPr="00A70F49" w:rsidRDefault="00766AF5" w:rsidP="00766AF5">
      <w:pPr>
        <w:pStyle w:val="26"/>
        <w:spacing w:after="0" w:line="355" w:lineRule="exact"/>
        <w:ind w:firstLine="567"/>
        <w:jc w:val="both"/>
      </w:pPr>
      <w:r w:rsidRPr="00A70F49">
        <w:lastRenderedPageBreak/>
        <w:t>поддержанием в исправном состоянии специальной техники, оборудования, снаряжения, инструментов и материалов;</w:t>
      </w:r>
    </w:p>
    <w:p w:rsidR="00766AF5" w:rsidRPr="00A70F49" w:rsidRDefault="00766AF5" w:rsidP="00766AF5">
      <w:pPr>
        <w:pStyle w:val="26"/>
        <w:shd w:val="clear" w:color="auto" w:fill="auto"/>
        <w:spacing w:after="0" w:line="355" w:lineRule="exact"/>
        <w:ind w:firstLine="567"/>
        <w:jc w:val="both"/>
      </w:pPr>
      <w:r w:rsidRPr="00A70F49">
        <w:t>планированием и проведением занятий и мероприятий оперативной подготовки (тренировок, учений).</w:t>
      </w:r>
    </w:p>
    <w:p w:rsidR="00766AF5" w:rsidRPr="00A70F49" w:rsidRDefault="00766AF5" w:rsidP="00766AF5">
      <w:pPr>
        <w:pStyle w:val="26"/>
        <w:shd w:val="clear" w:color="auto" w:fill="auto"/>
        <w:spacing w:after="0" w:line="355" w:lineRule="exact"/>
        <w:ind w:firstLine="760"/>
        <w:jc w:val="both"/>
      </w:pPr>
    </w:p>
    <w:p w:rsidR="00766AF5" w:rsidRPr="000D7A31" w:rsidRDefault="00766AF5" w:rsidP="00766AF5">
      <w:pPr>
        <w:pStyle w:val="26"/>
        <w:spacing w:after="0" w:line="355" w:lineRule="exact"/>
        <w:ind w:firstLine="760"/>
      </w:pPr>
      <w:r w:rsidRPr="000D7A31">
        <w:t>6. Обеспечение деятельности сил гражданской обороны</w:t>
      </w:r>
    </w:p>
    <w:p w:rsidR="00766AF5" w:rsidRPr="00A70F49" w:rsidRDefault="00766AF5" w:rsidP="00766AF5">
      <w:pPr>
        <w:pStyle w:val="26"/>
        <w:spacing w:after="0" w:line="355" w:lineRule="exact"/>
        <w:ind w:firstLine="760"/>
        <w:jc w:val="both"/>
      </w:pPr>
    </w:p>
    <w:p w:rsidR="00766AF5" w:rsidRPr="00A70F49" w:rsidRDefault="00766AF5" w:rsidP="00766AF5">
      <w:pPr>
        <w:pStyle w:val="26"/>
        <w:spacing w:after="0" w:line="355" w:lineRule="exact"/>
        <w:ind w:firstLine="567"/>
        <w:jc w:val="both"/>
      </w:pPr>
      <w:r>
        <w:t xml:space="preserve">6.1. </w:t>
      </w:r>
      <w:r w:rsidRPr="00A70F49">
        <w:t xml:space="preserve">Обеспечение мероприятий по созданию, подготовке, оснащению и применению сил гражданской обороны </w:t>
      </w:r>
      <w:r>
        <w:t>К</w:t>
      </w:r>
      <w:r w:rsidR="00465A27">
        <w:t xml:space="preserve">лючевского </w:t>
      </w:r>
      <w:r>
        <w:t>района</w:t>
      </w:r>
      <w:r w:rsidRPr="00A70F49">
        <w:t xml:space="preserve"> </w:t>
      </w:r>
      <w:r>
        <w:t xml:space="preserve">Алтайского края </w:t>
      </w:r>
      <w:r w:rsidRPr="00A70F49">
        <w:t xml:space="preserve">является расходным обязательством соответственно </w:t>
      </w:r>
      <w:r>
        <w:t>К</w:t>
      </w:r>
      <w:r w:rsidR="00465A27">
        <w:t xml:space="preserve">лючевского </w:t>
      </w:r>
      <w:r>
        <w:t xml:space="preserve">района </w:t>
      </w:r>
      <w:r w:rsidRPr="00A70F49">
        <w:t>Алтайского края и организаций, уполномоченных на решение задач в области гражданской обороны, в пределах, предусмотренных на эти цели финансовых средств.</w:t>
      </w:r>
    </w:p>
    <w:p w:rsidR="00766AF5" w:rsidRPr="00A70F49" w:rsidRDefault="00766AF5" w:rsidP="00766AF5">
      <w:pPr>
        <w:pStyle w:val="26"/>
        <w:spacing w:after="0" w:line="355" w:lineRule="exact"/>
        <w:ind w:firstLine="760"/>
        <w:jc w:val="both"/>
      </w:pPr>
      <w:r w:rsidRPr="00A70F49">
        <w:t xml:space="preserve">6.2. Накопление, хранение и использование материально-технических, продовольственных, медицинских и иных средств, предназначенных для оснащения сил гражданской обороны </w:t>
      </w:r>
      <w:r>
        <w:t>К</w:t>
      </w:r>
      <w:r w:rsidR="00465A27">
        <w:t xml:space="preserve">лючевского </w:t>
      </w:r>
      <w:r>
        <w:t>района Алтайского края</w:t>
      </w:r>
      <w:r w:rsidRPr="00A70F49">
        <w:t>, осуществляется в порядке, установленном законодательством Российской Федерации.</w:t>
      </w:r>
    </w:p>
    <w:p w:rsidR="00766AF5" w:rsidRPr="00A70F49" w:rsidRDefault="00766AF5" w:rsidP="00766AF5">
      <w:pPr>
        <w:pStyle w:val="26"/>
        <w:shd w:val="clear" w:color="auto" w:fill="auto"/>
        <w:spacing w:after="0" w:line="355" w:lineRule="exact"/>
        <w:ind w:firstLine="760"/>
        <w:jc w:val="both"/>
      </w:pPr>
    </w:p>
    <w:p w:rsidR="00766AF5" w:rsidRDefault="00766AF5" w:rsidP="00766AF5">
      <w:pPr>
        <w:shd w:val="clear" w:color="auto" w:fill="FFFFFF"/>
        <w:tabs>
          <w:tab w:val="left" w:pos="432"/>
        </w:tabs>
        <w:ind w:right="-1"/>
        <w:rPr>
          <w:color w:val="000000"/>
          <w:spacing w:val="-11"/>
          <w:sz w:val="28"/>
        </w:rPr>
      </w:pPr>
    </w:p>
    <w:p w:rsidR="00F86C84" w:rsidRPr="00F86C84" w:rsidRDefault="00F86C84" w:rsidP="00766AF5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8"/>
          <w:szCs w:val="28"/>
        </w:rPr>
      </w:pPr>
    </w:p>
    <w:sectPr w:rsidR="00F86C84" w:rsidRPr="00F86C84" w:rsidSect="008115F6">
      <w:type w:val="continuous"/>
      <w:pgSz w:w="11909" w:h="16834"/>
      <w:pgMar w:top="851" w:right="710" w:bottom="993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268E6E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2"/>
      <w:numFmt w:val="decimal"/>
      <w:lvlText w:val="1.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2"/>
      <w:numFmt w:val="decimal"/>
      <w:lvlText w:val="1.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2"/>
      <w:numFmt w:val="decimal"/>
      <w:lvlText w:val="1.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2"/>
      <w:numFmt w:val="decimal"/>
      <w:lvlText w:val="1.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1.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2"/>
      <w:numFmt w:val="decimal"/>
      <w:lvlText w:val="1.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2"/>
      <w:numFmt w:val="decimal"/>
      <w:lvlText w:val="1.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2"/>
      <w:numFmt w:val="decimal"/>
      <w:lvlText w:val="1.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2"/>
      <w:numFmt w:val="decimal"/>
      <w:lvlText w:val="1.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2.3.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2.3.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2.3.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2.3.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2.3.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2.3.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2.3.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2.3.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2.3.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14158DF"/>
    <w:multiLevelType w:val="singleLevel"/>
    <w:tmpl w:val="370AF524"/>
    <w:lvl w:ilvl="0">
      <w:start w:val="1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7AA14CA"/>
    <w:multiLevelType w:val="multilevel"/>
    <w:tmpl w:val="7EC271AA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02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684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6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08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5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92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174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016" w:hanging="2160"/>
      </w:pPr>
      <w:rPr>
        <w:rFonts w:cs="Times New Roman" w:hint="default"/>
        <w:color w:val="000000"/>
      </w:rPr>
    </w:lvl>
  </w:abstractNum>
  <w:abstractNum w:abstractNumId="6" w15:restartNumberingAfterBreak="0">
    <w:nsid w:val="1BDD1934"/>
    <w:multiLevelType w:val="singleLevel"/>
    <w:tmpl w:val="4802FACE"/>
    <w:lvl w:ilvl="0">
      <w:start w:val="15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0A441B7"/>
    <w:multiLevelType w:val="singleLevel"/>
    <w:tmpl w:val="87D46118"/>
    <w:lvl w:ilvl="0">
      <w:start w:val="1"/>
      <w:numFmt w:val="decimal"/>
      <w:lvlText w:val="%1."/>
      <w:legacy w:legacy="1" w:legacySpace="0" w:legacyIndent="93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B4E4139"/>
    <w:multiLevelType w:val="singleLevel"/>
    <w:tmpl w:val="C5700E92"/>
    <w:lvl w:ilvl="0">
      <w:start w:val="1"/>
      <w:numFmt w:val="decimal"/>
      <w:lvlText w:val="%1. "/>
      <w:legacy w:legacy="1" w:legacySpace="0" w:legacyIndent="283"/>
      <w:lvlJc w:val="left"/>
      <w:pPr>
        <w:ind w:left="293" w:hanging="283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</w:abstractNum>
  <w:abstractNum w:abstractNumId="9" w15:restartNumberingAfterBreak="0">
    <w:nsid w:val="60FE31D4"/>
    <w:multiLevelType w:val="singleLevel"/>
    <w:tmpl w:val="98D844BA"/>
    <w:lvl w:ilvl="0">
      <w:start w:val="1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EC418AF"/>
    <w:multiLevelType w:val="hybridMultilevel"/>
    <w:tmpl w:val="9C1C4A6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70F5510"/>
    <w:multiLevelType w:val="multilevel"/>
    <w:tmpl w:val="C780F3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20" w:hanging="2160"/>
      </w:pPr>
      <w:rPr>
        <w:rFonts w:cs="Times New Roman" w:hint="default"/>
      </w:rPr>
    </w:lvl>
  </w:abstractNum>
  <w:num w:numId="1">
    <w:abstractNumId w:val="7"/>
  </w:num>
  <w:num w:numId="2">
    <w:abstractNumId w:val="5"/>
    <w:lvlOverride w:ilvl="0">
      <w:startOverride w:val="1"/>
    </w:lvlOverride>
  </w:num>
  <w:num w:numId="3">
    <w:abstractNumId w:val="9"/>
  </w:num>
  <w:num w:numId="4">
    <w:abstractNumId w:val="6"/>
  </w:num>
  <w:num w:numId="5">
    <w:abstractNumId w:val="0"/>
    <w:lvlOverride w:ilvl="0">
      <w:lvl w:ilvl="0">
        <w:numFmt w:val="bullet"/>
        <w:lvlText w:val="-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2A"/>
    <w:rsid w:val="00025A3A"/>
    <w:rsid w:val="00041D70"/>
    <w:rsid w:val="000534BA"/>
    <w:rsid w:val="00074543"/>
    <w:rsid w:val="0007671D"/>
    <w:rsid w:val="000D3B3E"/>
    <w:rsid w:val="000D7A31"/>
    <w:rsid w:val="001C7349"/>
    <w:rsid w:val="00284B89"/>
    <w:rsid w:val="002859CA"/>
    <w:rsid w:val="0028780F"/>
    <w:rsid w:val="0031341E"/>
    <w:rsid w:val="00320EE5"/>
    <w:rsid w:val="00336601"/>
    <w:rsid w:val="003805F4"/>
    <w:rsid w:val="003C1B33"/>
    <w:rsid w:val="003D640A"/>
    <w:rsid w:val="003D79B9"/>
    <w:rsid w:val="003F1789"/>
    <w:rsid w:val="00440ECE"/>
    <w:rsid w:val="00465A27"/>
    <w:rsid w:val="004B3F4B"/>
    <w:rsid w:val="004E5935"/>
    <w:rsid w:val="005141E2"/>
    <w:rsid w:val="00540093"/>
    <w:rsid w:val="00540241"/>
    <w:rsid w:val="00597A3B"/>
    <w:rsid w:val="005D6AC1"/>
    <w:rsid w:val="00603E5B"/>
    <w:rsid w:val="00633EAD"/>
    <w:rsid w:val="0065575E"/>
    <w:rsid w:val="006A5EEE"/>
    <w:rsid w:val="006C6F47"/>
    <w:rsid w:val="00766AF5"/>
    <w:rsid w:val="008115F6"/>
    <w:rsid w:val="0086131F"/>
    <w:rsid w:val="0088347E"/>
    <w:rsid w:val="008B452D"/>
    <w:rsid w:val="008B6390"/>
    <w:rsid w:val="008C360F"/>
    <w:rsid w:val="008E5E08"/>
    <w:rsid w:val="00914EA6"/>
    <w:rsid w:val="009A4AF0"/>
    <w:rsid w:val="009B0F75"/>
    <w:rsid w:val="009D5D91"/>
    <w:rsid w:val="009E3393"/>
    <w:rsid w:val="009F55C7"/>
    <w:rsid w:val="00A371B4"/>
    <w:rsid w:val="00A576AA"/>
    <w:rsid w:val="00A70F49"/>
    <w:rsid w:val="00A81E87"/>
    <w:rsid w:val="00AA4992"/>
    <w:rsid w:val="00B368BB"/>
    <w:rsid w:val="00B710B8"/>
    <w:rsid w:val="00BB011E"/>
    <w:rsid w:val="00BB6150"/>
    <w:rsid w:val="00BC4A4F"/>
    <w:rsid w:val="00C0136A"/>
    <w:rsid w:val="00C602E9"/>
    <w:rsid w:val="00C661B7"/>
    <w:rsid w:val="00C730D8"/>
    <w:rsid w:val="00C92B2A"/>
    <w:rsid w:val="00C97E79"/>
    <w:rsid w:val="00DB38F2"/>
    <w:rsid w:val="00DB606F"/>
    <w:rsid w:val="00DB7D45"/>
    <w:rsid w:val="00DD2554"/>
    <w:rsid w:val="00DF7138"/>
    <w:rsid w:val="00E1057A"/>
    <w:rsid w:val="00E20380"/>
    <w:rsid w:val="00E271BF"/>
    <w:rsid w:val="00E57B70"/>
    <w:rsid w:val="00EA449D"/>
    <w:rsid w:val="00EB3B95"/>
    <w:rsid w:val="00F06E28"/>
    <w:rsid w:val="00F32AC0"/>
    <w:rsid w:val="00F47B47"/>
    <w:rsid w:val="00F81BC2"/>
    <w:rsid w:val="00F86C84"/>
    <w:rsid w:val="00F94E5F"/>
    <w:rsid w:val="00FE0F59"/>
    <w:rsid w:val="00FE7E44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2D48990-E4A8-4F71-B285-EC236408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B3B95"/>
    <w:pPr>
      <w:widowControl w:val="0"/>
      <w:spacing w:after="0" w:line="260" w:lineRule="auto"/>
      <w:ind w:firstLine="500"/>
      <w:jc w:val="both"/>
    </w:pPr>
    <w:rPr>
      <w:sz w:val="18"/>
      <w:szCs w:val="20"/>
    </w:rPr>
  </w:style>
  <w:style w:type="paragraph" w:styleId="9">
    <w:name w:val="heading 9"/>
    <w:basedOn w:val="a"/>
    <w:next w:val="a"/>
    <w:link w:val="90"/>
    <w:uiPriority w:val="9"/>
    <w:qFormat/>
    <w:rsid w:val="00041D70"/>
    <w:pPr>
      <w:widowControl/>
      <w:spacing w:before="240" w:after="60" w:line="240" w:lineRule="auto"/>
      <w:ind w:firstLine="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locked/>
    <w:rsid w:val="00041D70"/>
    <w:rPr>
      <w:rFonts w:ascii="Arial" w:hAnsi="Arial" w:cs="Arial"/>
    </w:rPr>
  </w:style>
  <w:style w:type="character" w:customStyle="1" w:styleId="2">
    <w:name w:val="Основной текст (2)_"/>
    <w:basedOn w:val="a0"/>
    <w:link w:val="21"/>
    <w:locked/>
    <w:rsid w:val="00F86C84"/>
    <w:rPr>
      <w:rFonts w:ascii="Palatino Linotype" w:hAnsi="Palatino Linotype" w:cs="Palatino Linotype"/>
      <w:sz w:val="16"/>
      <w:szCs w:val="1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86C84"/>
    <w:pPr>
      <w:shd w:val="clear" w:color="auto" w:fill="FFFFFF"/>
      <w:spacing w:before="360" w:line="240" w:lineRule="atLeast"/>
      <w:ind w:hanging="2200"/>
    </w:pPr>
    <w:rPr>
      <w:rFonts w:ascii="Palatino Linotype" w:hAnsi="Palatino Linotype" w:cs="Palatino Linotype"/>
      <w:sz w:val="16"/>
      <w:szCs w:val="16"/>
    </w:rPr>
  </w:style>
  <w:style w:type="paragraph" w:styleId="a3">
    <w:name w:val="Balloon Text"/>
    <w:basedOn w:val="a"/>
    <w:link w:val="a4"/>
    <w:uiPriority w:val="99"/>
    <w:rsid w:val="00F86C84"/>
    <w:pPr>
      <w:autoSpaceDE w:val="0"/>
      <w:autoSpaceDN w:val="0"/>
      <w:adjustRightInd w:val="0"/>
      <w:spacing w:line="240" w:lineRule="auto"/>
      <w:ind w:firstLine="0"/>
      <w:jc w:val="left"/>
    </w:pPr>
    <w:rPr>
      <w:rFonts w:ascii="Segoe UI" w:hAnsi="Segoe UI" w:cs="Segoe UI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F86C84"/>
    <w:rPr>
      <w:rFonts w:ascii="Segoe UI" w:hAnsi="Segoe UI" w:cs="Segoe UI"/>
      <w:sz w:val="18"/>
      <w:szCs w:val="18"/>
    </w:rPr>
  </w:style>
  <w:style w:type="character" w:customStyle="1" w:styleId="22">
    <w:name w:val="Основной текст (2)2"/>
    <w:basedOn w:val="2"/>
    <w:uiPriority w:val="99"/>
    <w:rsid w:val="00336601"/>
    <w:rPr>
      <w:rFonts w:ascii="Palatino Linotype" w:hAnsi="Palatino Linotype" w:cs="Palatino Linotype"/>
      <w:spacing w:val="0"/>
      <w:sz w:val="16"/>
      <w:szCs w:val="16"/>
      <w:u w:val="none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E57B70"/>
    <w:rPr>
      <w:rFonts w:ascii="Palatino Linotype" w:hAnsi="Palatino Linotype" w:cs="Palatino Linotype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57B70"/>
    <w:pPr>
      <w:shd w:val="clear" w:color="auto" w:fill="FFFFFF"/>
      <w:spacing w:after="180" w:line="240" w:lineRule="atLeast"/>
      <w:ind w:firstLine="0"/>
      <w:jc w:val="center"/>
    </w:pPr>
    <w:rPr>
      <w:rFonts w:ascii="Palatino Linotype" w:hAnsi="Palatino Linotype" w:cs="Palatino Linotype"/>
      <w:szCs w:val="18"/>
    </w:rPr>
  </w:style>
  <w:style w:type="paragraph" w:styleId="20">
    <w:name w:val="Body Text 2"/>
    <w:basedOn w:val="a"/>
    <w:link w:val="23"/>
    <w:uiPriority w:val="99"/>
    <w:rsid w:val="00EB3B95"/>
    <w:pPr>
      <w:tabs>
        <w:tab w:val="left" w:pos="851"/>
        <w:tab w:val="left" w:pos="1134"/>
      </w:tabs>
      <w:spacing w:line="220" w:lineRule="auto"/>
      <w:ind w:right="3961" w:firstLine="0"/>
    </w:pPr>
    <w:rPr>
      <w:sz w:val="28"/>
    </w:rPr>
  </w:style>
  <w:style w:type="character" w:customStyle="1" w:styleId="23">
    <w:name w:val="Основной текст 2 Знак"/>
    <w:basedOn w:val="a0"/>
    <w:link w:val="20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EB3B95"/>
    <w:pPr>
      <w:widowControl/>
      <w:spacing w:line="240" w:lineRule="auto"/>
      <w:ind w:firstLine="567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EB3B95"/>
    <w:pPr>
      <w:widowControl/>
      <w:spacing w:line="240" w:lineRule="auto"/>
      <w:ind w:firstLine="0"/>
    </w:pPr>
    <w:rPr>
      <w:b/>
      <w:i/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rsid w:val="00EB3B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7">
    <w:name w:val="Normal (Web)"/>
    <w:basedOn w:val="a"/>
    <w:uiPriority w:val="99"/>
    <w:unhideWhenUsed/>
    <w:rsid w:val="00BB011E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26">
    <w:name w:val="Основной текст (2)"/>
    <w:basedOn w:val="a"/>
    <w:rsid w:val="00766AF5"/>
    <w:pPr>
      <w:shd w:val="clear" w:color="auto" w:fill="FFFFFF"/>
      <w:spacing w:after="1020" w:line="346" w:lineRule="exact"/>
      <w:ind w:firstLine="0"/>
      <w:jc w:val="center"/>
    </w:pPr>
    <w:rPr>
      <w:sz w:val="28"/>
      <w:szCs w:val="28"/>
    </w:rPr>
  </w:style>
  <w:style w:type="character" w:customStyle="1" w:styleId="27">
    <w:name w:val="Заголовок №2_"/>
    <w:link w:val="28"/>
    <w:locked/>
    <w:rsid w:val="00766AF5"/>
    <w:rPr>
      <w:b/>
      <w:sz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766AF5"/>
    <w:pPr>
      <w:shd w:val="clear" w:color="auto" w:fill="FFFFFF"/>
      <w:spacing w:before="1020" w:after="480" w:line="240" w:lineRule="atLeast"/>
      <w:ind w:firstLine="0"/>
      <w:jc w:val="center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66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279453.0" TargetMode="External"/><Relationship Id="rId5" Type="http://schemas.openxmlformats.org/officeDocument/2006/relationships/hyperlink" Target="garantF1://44214590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Кулундинского района</Company>
  <LinksUpToDate>false</LinksUpToDate>
  <CharactersWithSpaces>6667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It-admin</cp:lastModifiedBy>
  <cp:revision>2</cp:revision>
  <cp:lastPrinted>2021-06-10T09:47:00Z</cp:lastPrinted>
  <dcterms:created xsi:type="dcterms:W3CDTF">2023-10-17T04:48:00Z</dcterms:created>
  <dcterms:modified xsi:type="dcterms:W3CDTF">2023-10-17T04:48:00Z</dcterms:modified>
</cp:coreProperties>
</file>