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CF" w:rsidRPr="001640D3" w:rsidRDefault="00977ACF" w:rsidP="001640D3">
      <w:pPr>
        <w:pStyle w:val="2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D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EB26F0" w:rsidRPr="001640D3">
        <w:rPr>
          <w:rFonts w:ascii="Times New Roman" w:hAnsi="Times New Roman" w:cs="Times New Roman"/>
          <w:b/>
          <w:sz w:val="24"/>
          <w:szCs w:val="24"/>
        </w:rPr>
        <w:t>КЛЮЧЕВ</w:t>
      </w:r>
      <w:r w:rsidRPr="001640D3">
        <w:rPr>
          <w:rFonts w:ascii="Times New Roman" w:hAnsi="Times New Roman" w:cs="Times New Roman"/>
          <w:b/>
          <w:sz w:val="24"/>
          <w:szCs w:val="24"/>
        </w:rPr>
        <w:t>СКОГО РАЙОНА</w:t>
      </w:r>
    </w:p>
    <w:p w:rsidR="00977ACF" w:rsidRPr="001640D3" w:rsidRDefault="00977ACF" w:rsidP="001640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D3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977ACF" w:rsidRPr="001640D3" w:rsidRDefault="0005666D" w:rsidP="001640D3">
      <w:pPr>
        <w:pStyle w:val="2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77ACF" w:rsidRPr="001640D3" w:rsidRDefault="00977ACF" w:rsidP="001640D3">
      <w:pPr>
        <w:pStyle w:val="2"/>
        <w:numPr>
          <w:ilvl w:val="1"/>
          <w:numId w:val="1"/>
        </w:numPr>
        <w:tabs>
          <w:tab w:val="clear" w:pos="0"/>
          <w:tab w:val="left" w:pos="-4395"/>
          <w:tab w:val="num" w:pos="-4253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77ACF" w:rsidRPr="001640D3" w:rsidRDefault="00977ACF" w:rsidP="001640D3">
      <w:pPr>
        <w:pStyle w:val="2"/>
        <w:numPr>
          <w:ilvl w:val="1"/>
          <w:numId w:val="1"/>
        </w:numPr>
        <w:tabs>
          <w:tab w:val="clear" w:pos="0"/>
          <w:tab w:val="left" w:pos="-4395"/>
          <w:tab w:val="num" w:pos="-4253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t>«</w:t>
      </w:r>
      <w:r w:rsidR="00930CEB">
        <w:rPr>
          <w:rFonts w:ascii="Times New Roman" w:hAnsi="Times New Roman" w:cs="Times New Roman"/>
          <w:sz w:val="24"/>
          <w:szCs w:val="24"/>
        </w:rPr>
        <w:t>29</w:t>
      </w:r>
      <w:r w:rsidRPr="001640D3">
        <w:rPr>
          <w:rFonts w:ascii="Times New Roman" w:hAnsi="Times New Roman" w:cs="Times New Roman"/>
          <w:sz w:val="24"/>
          <w:szCs w:val="24"/>
        </w:rPr>
        <w:t xml:space="preserve">» </w:t>
      </w:r>
      <w:r w:rsidR="00607567" w:rsidRPr="001640D3">
        <w:rPr>
          <w:rFonts w:ascii="Times New Roman" w:hAnsi="Times New Roman" w:cs="Times New Roman"/>
          <w:sz w:val="24"/>
          <w:szCs w:val="24"/>
        </w:rPr>
        <w:t xml:space="preserve"> </w:t>
      </w:r>
      <w:r w:rsidR="00930CEB">
        <w:rPr>
          <w:rFonts w:ascii="Times New Roman" w:hAnsi="Times New Roman" w:cs="Times New Roman"/>
          <w:sz w:val="24"/>
          <w:szCs w:val="24"/>
        </w:rPr>
        <w:t>января</w:t>
      </w:r>
      <w:r w:rsidR="001640D3" w:rsidRPr="001640D3">
        <w:rPr>
          <w:rFonts w:ascii="Times New Roman" w:hAnsi="Times New Roman" w:cs="Times New Roman"/>
          <w:sz w:val="24"/>
          <w:szCs w:val="24"/>
        </w:rPr>
        <w:t xml:space="preserve"> 2021</w:t>
      </w:r>
      <w:r w:rsidRPr="001640D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</w:t>
      </w:r>
      <w:r w:rsidR="001640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0C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40D3">
        <w:rPr>
          <w:rFonts w:ascii="Times New Roman" w:hAnsi="Times New Roman" w:cs="Times New Roman"/>
          <w:sz w:val="24"/>
          <w:szCs w:val="24"/>
        </w:rPr>
        <w:t xml:space="preserve">  </w:t>
      </w:r>
      <w:r w:rsidR="0005666D">
        <w:rPr>
          <w:rFonts w:ascii="Times New Roman" w:hAnsi="Times New Roman" w:cs="Times New Roman"/>
          <w:sz w:val="24"/>
          <w:szCs w:val="24"/>
        </w:rPr>
        <w:t>№</w:t>
      </w:r>
      <w:r w:rsidR="00930CEB">
        <w:rPr>
          <w:rFonts w:ascii="Times New Roman" w:hAnsi="Times New Roman" w:cs="Times New Roman"/>
          <w:sz w:val="24"/>
          <w:szCs w:val="24"/>
        </w:rPr>
        <w:t>41</w:t>
      </w:r>
      <w:r w:rsidR="001640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64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977ACF" w:rsidRDefault="00977ACF" w:rsidP="001640D3">
      <w:pPr>
        <w:pStyle w:val="2"/>
        <w:numPr>
          <w:ilvl w:val="1"/>
          <w:numId w:val="1"/>
        </w:numPr>
        <w:tabs>
          <w:tab w:val="left" w:pos="23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t xml:space="preserve">с. </w:t>
      </w:r>
      <w:r w:rsidR="00EB26F0" w:rsidRPr="001640D3">
        <w:rPr>
          <w:rFonts w:ascii="Times New Roman" w:hAnsi="Times New Roman" w:cs="Times New Roman"/>
          <w:sz w:val="24"/>
          <w:szCs w:val="24"/>
        </w:rPr>
        <w:t>Ключи</w:t>
      </w:r>
    </w:p>
    <w:p w:rsidR="0005666D" w:rsidRPr="0005666D" w:rsidRDefault="0005666D" w:rsidP="0005666D"/>
    <w:p w:rsidR="00EB26F0" w:rsidRPr="001640D3" w:rsidRDefault="00607567" w:rsidP="001640D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5356E6" w:rsidRPr="001640D3">
        <w:rPr>
          <w:rFonts w:ascii="Times New Roman" w:hAnsi="Times New Roman" w:cs="Times New Roman"/>
          <w:sz w:val="24"/>
          <w:szCs w:val="24"/>
        </w:rPr>
        <w:t>Порядка</w:t>
      </w:r>
      <w:r w:rsidR="00EB26F0" w:rsidRPr="001640D3">
        <w:rPr>
          <w:rFonts w:ascii="Times New Roman" w:hAnsi="Times New Roman" w:cs="Times New Roman"/>
          <w:sz w:val="24"/>
          <w:szCs w:val="24"/>
        </w:rPr>
        <w:t xml:space="preserve"> </w:t>
      </w:r>
      <w:r w:rsidR="005356E6" w:rsidRPr="001640D3">
        <w:rPr>
          <w:rFonts w:ascii="Times New Roman" w:hAnsi="Times New Roman" w:cs="Times New Roman"/>
          <w:sz w:val="24"/>
          <w:szCs w:val="24"/>
        </w:rPr>
        <w:t xml:space="preserve"> формирования</w:t>
      </w:r>
    </w:p>
    <w:p w:rsidR="00EB26F0" w:rsidRPr="001640D3" w:rsidRDefault="00EB26F0" w:rsidP="001640D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t>п</w:t>
      </w:r>
      <w:r w:rsidR="005356E6" w:rsidRPr="001640D3">
        <w:rPr>
          <w:rFonts w:ascii="Times New Roman" w:hAnsi="Times New Roman" w:cs="Times New Roman"/>
          <w:sz w:val="24"/>
          <w:szCs w:val="24"/>
        </w:rPr>
        <w:t>еречня</w:t>
      </w:r>
      <w:r w:rsidRPr="001640D3">
        <w:rPr>
          <w:rFonts w:ascii="Times New Roman" w:hAnsi="Times New Roman" w:cs="Times New Roman"/>
          <w:sz w:val="24"/>
          <w:szCs w:val="24"/>
        </w:rPr>
        <w:t xml:space="preserve"> </w:t>
      </w:r>
      <w:r w:rsidR="005356E6" w:rsidRPr="001640D3">
        <w:rPr>
          <w:rFonts w:ascii="Times New Roman" w:hAnsi="Times New Roman" w:cs="Times New Roman"/>
          <w:sz w:val="24"/>
          <w:szCs w:val="24"/>
        </w:rPr>
        <w:t>налоговых расходов</w:t>
      </w:r>
      <w:r w:rsidRPr="001640D3">
        <w:rPr>
          <w:rFonts w:ascii="Times New Roman" w:hAnsi="Times New Roman" w:cs="Times New Roman"/>
          <w:sz w:val="24"/>
          <w:szCs w:val="24"/>
        </w:rPr>
        <w:t xml:space="preserve"> </w:t>
      </w:r>
      <w:r w:rsidR="005356E6" w:rsidRPr="001640D3">
        <w:rPr>
          <w:rFonts w:ascii="Times New Roman" w:hAnsi="Times New Roman" w:cs="Times New Roman"/>
          <w:sz w:val="24"/>
          <w:szCs w:val="24"/>
        </w:rPr>
        <w:t xml:space="preserve">и оценки </w:t>
      </w:r>
    </w:p>
    <w:p w:rsidR="005356E6" w:rsidRPr="001640D3" w:rsidRDefault="005356E6" w:rsidP="001640D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="00EB26F0" w:rsidRPr="001640D3">
        <w:rPr>
          <w:rFonts w:ascii="Times New Roman" w:hAnsi="Times New Roman" w:cs="Times New Roman"/>
          <w:sz w:val="24"/>
          <w:szCs w:val="24"/>
        </w:rPr>
        <w:t>налоговых расходов</w:t>
      </w:r>
    </w:p>
    <w:p w:rsidR="00607567" w:rsidRPr="001640D3" w:rsidRDefault="00607567" w:rsidP="001640D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7567" w:rsidRPr="001640D3" w:rsidRDefault="00607567" w:rsidP="001640D3">
      <w:pPr>
        <w:pStyle w:val="a3"/>
        <w:spacing w:line="360" w:lineRule="auto"/>
        <w:rPr>
          <w:sz w:val="24"/>
          <w:szCs w:val="24"/>
        </w:rPr>
      </w:pPr>
    </w:p>
    <w:p w:rsidR="00607567" w:rsidRPr="001640D3" w:rsidRDefault="00EB26F0" w:rsidP="001640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7567" w:rsidRPr="001640D3">
        <w:rPr>
          <w:rFonts w:ascii="Times New Roman" w:hAnsi="Times New Roman" w:cs="Times New Roman"/>
          <w:sz w:val="24"/>
          <w:szCs w:val="24"/>
        </w:rPr>
        <w:t>В</w:t>
      </w:r>
      <w:r w:rsidR="00D439D7" w:rsidRPr="001640D3">
        <w:rPr>
          <w:rFonts w:ascii="Times New Roman" w:hAnsi="Times New Roman" w:cs="Times New Roman"/>
          <w:sz w:val="24"/>
          <w:szCs w:val="24"/>
        </w:rPr>
        <w:t xml:space="preserve"> соответствии со статье</w:t>
      </w:r>
      <w:r w:rsidRPr="001640D3">
        <w:rPr>
          <w:rFonts w:ascii="Times New Roman" w:hAnsi="Times New Roman" w:cs="Times New Roman"/>
          <w:sz w:val="24"/>
          <w:szCs w:val="24"/>
        </w:rPr>
        <w:t>й</w:t>
      </w:r>
      <w:r w:rsidR="00D439D7" w:rsidRPr="001640D3">
        <w:rPr>
          <w:rFonts w:ascii="Times New Roman" w:hAnsi="Times New Roman" w:cs="Times New Roman"/>
          <w:sz w:val="24"/>
          <w:szCs w:val="24"/>
        </w:rPr>
        <w:t xml:space="preserve"> 174.3 Бюджетного Кодекса Российской Федерации, постановление</w:t>
      </w:r>
      <w:r w:rsidRPr="001640D3">
        <w:rPr>
          <w:rFonts w:ascii="Times New Roman" w:hAnsi="Times New Roman" w:cs="Times New Roman"/>
          <w:sz w:val="24"/>
          <w:szCs w:val="24"/>
        </w:rPr>
        <w:t>м</w:t>
      </w:r>
      <w:r w:rsidR="00D439D7" w:rsidRPr="001640D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июня 2019 года №796 «Об общих требованиях к оценке налоговых расходов субъектов Российской Федерации и муниципальных образований»</w:t>
      </w:r>
      <w:r w:rsidR="00607567" w:rsidRPr="001640D3">
        <w:rPr>
          <w:rFonts w:ascii="Times New Roman" w:hAnsi="Times New Roman" w:cs="Times New Roman"/>
          <w:sz w:val="24"/>
          <w:szCs w:val="24"/>
        </w:rPr>
        <w:t>,</w:t>
      </w:r>
    </w:p>
    <w:p w:rsidR="00EB26F0" w:rsidRPr="001640D3" w:rsidRDefault="00EB26F0" w:rsidP="001640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567" w:rsidRPr="001640D3" w:rsidRDefault="00607567" w:rsidP="001640D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07567" w:rsidRPr="001640D3" w:rsidRDefault="00607567" w:rsidP="001640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9D7" w:rsidRPr="001640D3" w:rsidRDefault="00607567" w:rsidP="001640D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</w:rPr>
      </w:pPr>
      <w:r w:rsidRPr="001640D3">
        <w:t>Утвердить</w:t>
      </w:r>
      <w:r w:rsidR="00056A06" w:rsidRPr="001640D3">
        <w:t xml:space="preserve"> </w:t>
      </w:r>
      <w:r w:rsidR="00D439D7" w:rsidRPr="001640D3">
        <w:rPr>
          <w:spacing w:val="2"/>
        </w:rPr>
        <w:t>Порядок формирова</w:t>
      </w:r>
      <w:r w:rsidR="00227614" w:rsidRPr="001640D3">
        <w:rPr>
          <w:spacing w:val="2"/>
        </w:rPr>
        <w:t>ния перечня налоговых расходов и оценку эффективности налоговых расходов (приложение 1).</w:t>
      </w:r>
    </w:p>
    <w:p w:rsidR="00F64E2A" w:rsidRPr="001640D3" w:rsidRDefault="00F64E2A" w:rsidP="001640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40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40D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председателя комитета по финансам, налоговой и кредитной политике Администрации </w:t>
      </w:r>
      <w:r w:rsidR="00694154" w:rsidRPr="001640D3">
        <w:rPr>
          <w:rFonts w:ascii="Times New Roman" w:hAnsi="Times New Roman" w:cs="Times New Roman"/>
          <w:sz w:val="24"/>
          <w:szCs w:val="24"/>
        </w:rPr>
        <w:t>Ключе</w:t>
      </w:r>
      <w:r w:rsidRPr="001640D3">
        <w:rPr>
          <w:rFonts w:ascii="Times New Roman" w:hAnsi="Times New Roman" w:cs="Times New Roman"/>
          <w:sz w:val="24"/>
          <w:szCs w:val="24"/>
        </w:rPr>
        <w:t>вского района Алтайского края.</w:t>
      </w:r>
    </w:p>
    <w:p w:rsidR="00694154" w:rsidRPr="001640D3" w:rsidRDefault="00694154" w:rsidP="001640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5666D">
        <w:rPr>
          <w:rFonts w:ascii="Times New Roman" w:hAnsi="Times New Roman" w:cs="Times New Roman"/>
          <w:sz w:val="24"/>
          <w:szCs w:val="24"/>
        </w:rPr>
        <w:t>постановление</w:t>
      </w:r>
      <w:r w:rsidRPr="001640D3">
        <w:rPr>
          <w:rFonts w:ascii="Times New Roman" w:hAnsi="Times New Roman" w:cs="Times New Roman"/>
          <w:sz w:val="24"/>
          <w:szCs w:val="24"/>
        </w:rPr>
        <w:t xml:space="preserve"> </w:t>
      </w:r>
      <w:r w:rsidR="0005666D">
        <w:rPr>
          <w:rFonts w:ascii="Times New Roman" w:hAnsi="Times New Roman" w:cs="Times New Roman"/>
          <w:sz w:val="24"/>
          <w:szCs w:val="24"/>
        </w:rPr>
        <w:t>разместить</w:t>
      </w:r>
      <w:r w:rsidRPr="001640D3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Ключевского района.</w:t>
      </w:r>
    </w:p>
    <w:p w:rsidR="00F64E2A" w:rsidRPr="001640D3" w:rsidRDefault="00F64E2A" w:rsidP="001640D3">
      <w:pPr>
        <w:pStyle w:val="formattext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2D2D2D"/>
          <w:spacing w:val="2"/>
        </w:rPr>
      </w:pPr>
    </w:p>
    <w:p w:rsidR="00607567" w:rsidRPr="001640D3" w:rsidRDefault="00607567" w:rsidP="001640D3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6A06" w:rsidRPr="001640D3" w:rsidRDefault="00056A06" w:rsidP="00164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ACF" w:rsidRPr="001640D3" w:rsidRDefault="00056A06" w:rsidP="00164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t xml:space="preserve">Глава района                                                                </w:t>
      </w:r>
      <w:r w:rsidR="001640D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640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4154" w:rsidRPr="001640D3">
        <w:rPr>
          <w:rFonts w:ascii="Times New Roman" w:hAnsi="Times New Roman" w:cs="Times New Roman"/>
          <w:sz w:val="24"/>
          <w:szCs w:val="24"/>
        </w:rPr>
        <w:t>Леснов Д.А.</w:t>
      </w:r>
    </w:p>
    <w:p w:rsidR="005E5CF9" w:rsidRDefault="005E5CF9" w:rsidP="001640D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5CF9" w:rsidRDefault="005E5CF9" w:rsidP="001640D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E2A" w:rsidRPr="001640D3" w:rsidRDefault="00F64E2A" w:rsidP="001640D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F64E2A" w:rsidRPr="001640D3" w:rsidRDefault="00F64E2A" w:rsidP="001640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t xml:space="preserve">к </w:t>
      </w:r>
      <w:r w:rsidR="0005666D">
        <w:rPr>
          <w:rFonts w:ascii="Times New Roman" w:hAnsi="Times New Roman" w:cs="Times New Roman"/>
          <w:sz w:val="24"/>
          <w:szCs w:val="24"/>
        </w:rPr>
        <w:t>Постановлен</w:t>
      </w:r>
      <w:r w:rsidRPr="001640D3">
        <w:rPr>
          <w:rFonts w:ascii="Times New Roman" w:hAnsi="Times New Roman" w:cs="Times New Roman"/>
          <w:sz w:val="24"/>
          <w:szCs w:val="24"/>
        </w:rPr>
        <w:t>ию</w:t>
      </w:r>
    </w:p>
    <w:p w:rsidR="00F64E2A" w:rsidRPr="001640D3" w:rsidRDefault="00F64E2A" w:rsidP="001640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94154" w:rsidRPr="001640D3">
        <w:rPr>
          <w:rFonts w:ascii="Times New Roman" w:hAnsi="Times New Roman" w:cs="Times New Roman"/>
          <w:sz w:val="24"/>
          <w:szCs w:val="24"/>
        </w:rPr>
        <w:t>Ключе</w:t>
      </w:r>
      <w:r w:rsidRPr="001640D3">
        <w:rPr>
          <w:rFonts w:ascii="Times New Roman" w:hAnsi="Times New Roman" w:cs="Times New Roman"/>
          <w:sz w:val="24"/>
          <w:szCs w:val="24"/>
        </w:rPr>
        <w:t>вского района</w:t>
      </w:r>
    </w:p>
    <w:p w:rsidR="00F64E2A" w:rsidRPr="001640D3" w:rsidRDefault="00930CEB" w:rsidP="001640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Алтайского края №41</w:t>
      </w:r>
      <w:r w:rsidR="00F64E2A" w:rsidRPr="001640D3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29</w:t>
      </w:r>
      <w:r w:rsidR="00F64E2A" w:rsidRPr="001640D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1640D3" w:rsidRPr="001640D3">
        <w:rPr>
          <w:rFonts w:ascii="Times New Roman" w:hAnsi="Times New Roman" w:cs="Times New Roman"/>
          <w:sz w:val="24"/>
          <w:szCs w:val="24"/>
        </w:rPr>
        <w:t xml:space="preserve"> </w:t>
      </w:r>
      <w:r w:rsidR="00F64E2A" w:rsidRPr="001640D3">
        <w:rPr>
          <w:rFonts w:ascii="Times New Roman" w:hAnsi="Times New Roman" w:cs="Times New Roman"/>
          <w:sz w:val="24"/>
          <w:szCs w:val="24"/>
        </w:rPr>
        <w:t xml:space="preserve"> 202</w:t>
      </w:r>
      <w:r w:rsidR="001640D3" w:rsidRPr="001640D3">
        <w:rPr>
          <w:rFonts w:ascii="Times New Roman" w:hAnsi="Times New Roman" w:cs="Times New Roman"/>
          <w:sz w:val="24"/>
          <w:szCs w:val="24"/>
        </w:rPr>
        <w:t>1</w:t>
      </w:r>
      <w:r w:rsidR="00F64E2A" w:rsidRPr="001640D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B17A5" w:rsidRPr="001640D3" w:rsidRDefault="007B17A5" w:rsidP="005E5C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t>1.Порядок формирования перечня налоговых расходов</w:t>
      </w:r>
      <w:r w:rsidR="00694154" w:rsidRPr="001640D3">
        <w:rPr>
          <w:rFonts w:ascii="Times New Roman" w:hAnsi="Times New Roman" w:cs="Times New Roman"/>
          <w:sz w:val="24"/>
          <w:szCs w:val="24"/>
        </w:rPr>
        <w:t xml:space="preserve"> и оценки эффективности налоговых расходов</w:t>
      </w:r>
    </w:p>
    <w:p w:rsidR="007B17A5" w:rsidRPr="001640D3" w:rsidRDefault="007B17A5" w:rsidP="005E5C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7B17A5" w:rsidRPr="001640D3" w:rsidRDefault="004A2BD9" w:rsidP="00056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t>1.</w:t>
      </w:r>
      <w:r w:rsidR="007B17A5" w:rsidRPr="001640D3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</w:t>
      </w:r>
      <w:r w:rsidR="00694154" w:rsidRPr="001640D3">
        <w:rPr>
          <w:rFonts w:ascii="Times New Roman" w:hAnsi="Times New Roman" w:cs="Times New Roman"/>
          <w:sz w:val="24"/>
          <w:szCs w:val="24"/>
        </w:rPr>
        <w:t>процедуру</w:t>
      </w:r>
      <w:r w:rsidR="007B17A5" w:rsidRPr="001640D3">
        <w:rPr>
          <w:rFonts w:ascii="Times New Roman" w:hAnsi="Times New Roman" w:cs="Times New Roman"/>
          <w:sz w:val="24"/>
          <w:szCs w:val="24"/>
        </w:rPr>
        <w:t xml:space="preserve"> формирования перечня налоговых расходов</w:t>
      </w:r>
      <w:r w:rsidR="00694154" w:rsidRPr="001640D3">
        <w:rPr>
          <w:rFonts w:ascii="Times New Roman" w:hAnsi="Times New Roman" w:cs="Times New Roman"/>
          <w:sz w:val="24"/>
          <w:szCs w:val="24"/>
        </w:rPr>
        <w:t xml:space="preserve"> и оценки эффективности</w:t>
      </w:r>
      <w:r w:rsidR="007B17A5" w:rsidRPr="001640D3">
        <w:rPr>
          <w:rFonts w:ascii="Times New Roman" w:hAnsi="Times New Roman" w:cs="Times New Roman"/>
          <w:sz w:val="24"/>
          <w:szCs w:val="24"/>
        </w:rPr>
        <w:t xml:space="preserve"> </w:t>
      </w:r>
      <w:r w:rsidR="00694154" w:rsidRPr="001640D3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r w:rsidR="007B17A5" w:rsidRPr="001640D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94154" w:rsidRPr="001640D3">
        <w:rPr>
          <w:rFonts w:ascii="Times New Roman" w:hAnsi="Times New Roman" w:cs="Times New Roman"/>
          <w:sz w:val="24"/>
          <w:szCs w:val="24"/>
        </w:rPr>
        <w:t>Ключев</w:t>
      </w:r>
      <w:r w:rsidR="007B17A5" w:rsidRPr="001640D3">
        <w:rPr>
          <w:rFonts w:ascii="Times New Roman" w:hAnsi="Times New Roman" w:cs="Times New Roman"/>
          <w:sz w:val="24"/>
          <w:szCs w:val="24"/>
        </w:rPr>
        <w:t>ский район Алтайского края  (далее –налоговы</w:t>
      </w:r>
      <w:r w:rsidR="00694154" w:rsidRPr="001640D3">
        <w:rPr>
          <w:rFonts w:ascii="Times New Roman" w:hAnsi="Times New Roman" w:cs="Times New Roman"/>
          <w:sz w:val="24"/>
          <w:szCs w:val="24"/>
        </w:rPr>
        <w:t>е</w:t>
      </w:r>
      <w:r w:rsidR="007B17A5" w:rsidRPr="001640D3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694154" w:rsidRPr="001640D3">
        <w:rPr>
          <w:rFonts w:ascii="Times New Roman" w:hAnsi="Times New Roman" w:cs="Times New Roman"/>
          <w:sz w:val="24"/>
          <w:szCs w:val="24"/>
        </w:rPr>
        <w:t>ы</w:t>
      </w:r>
      <w:r w:rsidR="007B17A5" w:rsidRPr="001640D3">
        <w:rPr>
          <w:rFonts w:ascii="Times New Roman" w:hAnsi="Times New Roman" w:cs="Times New Roman"/>
          <w:sz w:val="24"/>
          <w:szCs w:val="24"/>
        </w:rPr>
        <w:t>).</w:t>
      </w:r>
    </w:p>
    <w:p w:rsidR="001640D3" w:rsidRDefault="004A2BD9" w:rsidP="005E5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t>1.</w:t>
      </w:r>
      <w:r w:rsidR="007B17A5" w:rsidRPr="001640D3">
        <w:rPr>
          <w:rFonts w:ascii="Times New Roman" w:hAnsi="Times New Roman" w:cs="Times New Roman"/>
          <w:sz w:val="24"/>
          <w:szCs w:val="24"/>
        </w:rPr>
        <w:t>2. В настоящем Порядке используются термины и понятия, установленные Бюджетным Кодексом Российской Федерации, постановление</w:t>
      </w:r>
      <w:r w:rsidR="00694154" w:rsidRPr="001640D3">
        <w:rPr>
          <w:rFonts w:ascii="Times New Roman" w:hAnsi="Times New Roman" w:cs="Times New Roman"/>
          <w:sz w:val="24"/>
          <w:szCs w:val="24"/>
        </w:rPr>
        <w:t>м</w:t>
      </w:r>
      <w:r w:rsidR="007B17A5" w:rsidRPr="001640D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июня 2019 года №796 «Об общих требованиях к оценке налоговых расходов субъектов Российской Федерац</w:t>
      </w:r>
      <w:r w:rsidR="00406128" w:rsidRPr="001640D3">
        <w:rPr>
          <w:rFonts w:ascii="Times New Roman" w:hAnsi="Times New Roman" w:cs="Times New Roman"/>
          <w:sz w:val="24"/>
          <w:szCs w:val="24"/>
        </w:rPr>
        <w:t>ии и муниципальных образований»:</w:t>
      </w:r>
    </w:p>
    <w:p w:rsidR="005E5CF9" w:rsidRDefault="005E5CF9" w:rsidP="005E5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28" w:rsidRPr="001640D3" w:rsidRDefault="005E5CF9" w:rsidP="005E5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406128" w:rsidRPr="001640D3">
        <w:rPr>
          <w:rFonts w:ascii="Times New Roman" w:hAnsi="Times New Roman" w:cs="Times New Roman"/>
          <w:sz w:val="24"/>
          <w:szCs w:val="24"/>
        </w:rPr>
        <w:t>налоговые расходы – выпадающие доходы бюджета муниципального образования Ключевский район Алтайского края (далее – бюджет района), обусловленные налоговыми льготами, освобождениями и иными преференциями по налогам и сборам,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 Ключевский район, не относящимся к целям муниципальных программам и (или)</w:t>
      </w:r>
      <w:r w:rsidR="00FB16D1" w:rsidRPr="001640D3">
        <w:rPr>
          <w:rFonts w:ascii="Times New Roman" w:hAnsi="Times New Roman" w:cs="Times New Roman"/>
          <w:sz w:val="24"/>
          <w:szCs w:val="24"/>
        </w:rPr>
        <w:t xml:space="preserve"> целям</w:t>
      </w:r>
      <w:r w:rsidR="00406128" w:rsidRPr="001640D3">
        <w:rPr>
          <w:rFonts w:ascii="Times New Roman" w:hAnsi="Times New Roman" w:cs="Times New Roman"/>
          <w:sz w:val="24"/>
          <w:szCs w:val="24"/>
        </w:rPr>
        <w:t xml:space="preserve"> социально-экономической политик</w:t>
      </w:r>
      <w:r w:rsidR="00FB16D1" w:rsidRPr="001640D3">
        <w:rPr>
          <w:rFonts w:ascii="Times New Roman" w:hAnsi="Times New Roman" w:cs="Times New Roman"/>
          <w:sz w:val="24"/>
          <w:szCs w:val="24"/>
        </w:rPr>
        <w:t>и</w:t>
      </w:r>
      <w:r w:rsidR="00406128" w:rsidRPr="001640D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06128" w:rsidRPr="001640D3" w:rsidRDefault="00406128" w:rsidP="005E5C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t>кураторы налогового расхода (далее – кураторы) - органы исполнительной власти Ключевского района (администрация Ключевского района, администрации сельских поселений Ключевского района), ответственные в соответствии с полномочиями, установленными нормативными правовыми актами Ключевского района за достижение соответствующих налоговому расходу целей муниципальной программы и (или) целей социально-экономической политики Ключевского района;</w:t>
      </w:r>
    </w:p>
    <w:p w:rsidR="00406128" w:rsidRPr="001640D3" w:rsidRDefault="00406128" w:rsidP="005E5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t>перечень налоговых расходов – документ, содержащий сведения о распределении налоговых расходов в соответствии с целями муниципальных программ и (или) социально-экономичес</w:t>
      </w:r>
      <w:r w:rsidR="00FB16D1" w:rsidRPr="001640D3">
        <w:rPr>
          <w:rFonts w:ascii="Times New Roman" w:hAnsi="Times New Roman" w:cs="Times New Roman"/>
          <w:sz w:val="24"/>
          <w:szCs w:val="24"/>
        </w:rPr>
        <w:t>кой политики</w:t>
      </w:r>
      <w:r w:rsidRPr="001640D3">
        <w:rPr>
          <w:rFonts w:ascii="Times New Roman" w:hAnsi="Times New Roman" w:cs="Times New Roman"/>
          <w:sz w:val="24"/>
          <w:szCs w:val="24"/>
        </w:rPr>
        <w:t xml:space="preserve"> расходов.</w:t>
      </w:r>
    </w:p>
    <w:p w:rsidR="007B17A5" w:rsidRPr="001640D3" w:rsidRDefault="004A2BD9" w:rsidP="005E5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t>1.</w:t>
      </w:r>
      <w:r w:rsidR="007B17A5" w:rsidRPr="001640D3">
        <w:rPr>
          <w:rFonts w:ascii="Times New Roman" w:hAnsi="Times New Roman" w:cs="Times New Roman"/>
          <w:sz w:val="24"/>
          <w:szCs w:val="24"/>
        </w:rPr>
        <w:t xml:space="preserve">3. Перечень </w:t>
      </w:r>
      <w:r w:rsidRPr="001640D3">
        <w:rPr>
          <w:rFonts w:ascii="Times New Roman" w:hAnsi="Times New Roman" w:cs="Times New Roman"/>
          <w:sz w:val="24"/>
          <w:szCs w:val="24"/>
        </w:rPr>
        <w:t>налоговых</w:t>
      </w:r>
      <w:r w:rsidR="007B17A5" w:rsidRPr="001640D3">
        <w:rPr>
          <w:rFonts w:ascii="Times New Roman" w:hAnsi="Times New Roman" w:cs="Times New Roman"/>
          <w:sz w:val="24"/>
          <w:szCs w:val="24"/>
        </w:rPr>
        <w:t xml:space="preserve"> расходов формируется в целях их оценки. </w:t>
      </w:r>
      <w:r w:rsidRPr="001640D3">
        <w:rPr>
          <w:rFonts w:ascii="Times New Roman" w:hAnsi="Times New Roman" w:cs="Times New Roman"/>
          <w:sz w:val="24"/>
          <w:szCs w:val="24"/>
        </w:rPr>
        <w:t>Результаты</w:t>
      </w:r>
      <w:r w:rsidR="007B17A5" w:rsidRPr="001640D3">
        <w:rPr>
          <w:rFonts w:ascii="Times New Roman" w:hAnsi="Times New Roman" w:cs="Times New Roman"/>
          <w:sz w:val="24"/>
          <w:szCs w:val="24"/>
        </w:rPr>
        <w:t xml:space="preserve"> рассмотрения оценки </w:t>
      </w:r>
      <w:r w:rsidRPr="001640D3">
        <w:rPr>
          <w:rFonts w:ascii="Times New Roman" w:hAnsi="Times New Roman" w:cs="Times New Roman"/>
          <w:sz w:val="24"/>
          <w:szCs w:val="24"/>
        </w:rPr>
        <w:t>налоговых</w:t>
      </w:r>
      <w:r w:rsidR="007B17A5" w:rsidRPr="001640D3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Pr="001640D3">
        <w:rPr>
          <w:rFonts w:ascii="Times New Roman" w:hAnsi="Times New Roman" w:cs="Times New Roman"/>
          <w:sz w:val="24"/>
          <w:szCs w:val="24"/>
        </w:rPr>
        <w:t>учитываются</w:t>
      </w:r>
      <w:r w:rsidR="007B17A5" w:rsidRPr="001640D3">
        <w:rPr>
          <w:rFonts w:ascii="Times New Roman" w:hAnsi="Times New Roman" w:cs="Times New Roman"/>
          <w:sz w:val="24"/>
          <w:szCs w:val="24"/>
        </w:rPr>
        <w:t xml:space="preserve"> при формировании основных направлений бюджетной и налоговой </w:t>
      </w:r>
      <w:r w:rsidRPr="001640D3">
        <w:rPr>
          <w:rFonts w:ascii="Times New Roman" w:hAnsi="Times New Roman" w:cs="Times New Roman"/>
          <w:sz w:val="24"/>
          <w:szCs w:val="24"/>
        </w:rPr>
        <w:t>политик</w:t>
      </w:r>
      <w:r w:rsidR="00694154" w:rsidRPr="001640D3">
        <w:rPr>
          <w:rFonts w:ascii="Times New Roman" w:hAnsi="Times New Roman" w:cs="Times New Roman"/>
          <w:sz w:val="24"/>
          <w:szCs w:val="24"/>
        </w:rPr>
        <w:t>и</w:t>
      </w:r>
      <w:r w:rsidR="007B17A5" w:rsidRPr="001640D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640D3">
        <w:rPr>
          <w:rFonts w:ascii="Times New Roman" w:hAnsi="Times New Roman" w:cs="Times New Roman"/>
          <w:sz w:val="24"/>
          <w:szCs w:val="24"/>
        </w:rPr>
        <w:t>, а также при проведении оценки эффективности реализации муниципальных программ, прогноза социально-экономического развития муниципального образования.</w:t>
      </w:r>
    </w:p>
    <w:p w:rsidR="004A2BD9" w:rsidRPr="001640D3" w:rsidRDefault="004A2BD9" w:rsidP="005E5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t>1.4. Уполномоченным органом муниципального образования, ответственным за формирование перечня налоговых расходов</w:t>
      </w:r>
      <w:r w:rsidR="00694154" w:rsidRPr="001640D3">
        <w:rPr>
          <w:rFonts w:ascii="Times New Roman" w:hAnsi="Times New Roman" w:cs="Times New Roman"/>
          <w:sz w:val="24"/>
          <w:szCs w:val="24"/>
        </w:rPr>
        <w:t xml:space="preserve"> я</w:t>
      </w:r>
      <w:r w:rsidRPr="001640D3">
        <w:rPr>
          <w:rFonts w:ascii="Times New Roman" w:hAnsi="Times New Roman" w:cs="Times New Roman"/>
          <w:sz w:val="24"/>
          <w:szCs w:val="24"/>
        </w:rPr>
        <w:t xml:space="preserve">вляется Комитет по финансам, налоговой и кредитной политике Администрации </w:t>
      </w:r>
      <w:r w:rsidR="00694154" w:rsidRPr="001640D3">
        <w:rPr>
          <w:rFonts w:ascii="Times New Roman" w:hAnsi="Times New Roman" w:cs="Times New Roman"/>
          <w:sz w:val="24"/>
          <w:szCs w:val="24"/>
        </w:rPr>
        <w:t>Ключев</w:t>
      </w:r>
      <w:r w:rsidRPr="001640D3">
        <w:rPr>
          <w:rFonts w:ascii="Times New Roman" w:hAnsi="Times New Roman" w:cs="Times New Roman"/>
          <w:sz w:val="24"/>
          <w:szCs w:val="24"/>
        </w:rPr>
        <w:t>ского района Алтайского края (далее – уполномоченный орган).</w:t>
      </w:r>
    </w:p>
    <w:p w:rsidR="005E5CF9" w:rsidRDefault="005E5CF9" w:rsidP="005E5C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CF9" w:rsidRDefault="005E5CF9" w:rsidP="005E5C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CF9" w:rsidRDefault="005E5CF9" w:rsidP="005E5C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633" w:rsidRDefault="000C7633" w:rsidP="005E5C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BD9" w:rsidRPr="001640D3" w:rsidRDefault="004A2BD9" w:rsidP="005E5C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z w:val="24"/>
          <w:szCs w:val="24"/>
        </w:rPr>
        <w:lastRenderedPageBreak/>
        <w:t>2. П</w:t>
      </w:r>
      <w:r w:rsidR="00227614" w:rsidRPr="001640D3">
        <w:rPr>
          <w:rFonts w:ascii="Times New Roman" w:hAnsi="Times New Roman" w:cs="Times New Roman"/>
          <w:sz w:val="24"/>
          <w:szCs w:val="24"/>
        </w:rPr>
        <w:t>орядок</w:t>
      </w:r>
      <w:r w:rsidRPr="001640D3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227614" w:rsidRPr="001640D3">
        <w:rPr>
          <w:rFonts w:ascii="Times New Roman" w:hAnsi="Times New Roman" w:cs="Times New Roman"/>
          <w:sz w:val="24"/>
          <w:szCs w:val="24"/>
        </w:rPr>
        <w:t>я перечня налоговых расходов</w:t>
      </w:r>
    </w:p>
    <w:p w:rsidR="004A2BD9" w:rsidRPr="001640D3" w:rsidRDefault="004A2BD9" w:rsidP="005E5CF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640D3">
        <w:rPr>
          <w:rFonts w:ascii="Times New Roman" w:hAnsi="Times New Roman" w:cs="Times New Roman"/>
          <w:sz w:val="24"/>
          <w:szCs w:val="24"/>
        </w:rPr>
        <w:t xml:space="preserve">2.1 </w:t>
      </w:r>
      <w:r w:rsidR="00227614" w:rsidRPr="001640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Перечень (проект перечня) налоговых расходов на очередной  финансовый год и плановый период формируется</w:t>
      </w:r>
      <w:r w:rsidR="00E747F6" w:rsidRPr="001640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227614" w:rsidRPr="001640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 форме, согласно приложению № 1 к настоящему Порядку.</w:t>
      </w:r>
    </w:p>
    <w:p w:rsidR="00991E91" w:rsidRPr="001640D3" w:rsidRDefault="00991E91" w:rsidP="005E5CF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640D3">
        <w:rPr>
          <w:rFonts w:ascii="Times New Roman" w:hAnsi="Times New Roman" w:cs="Times New Roman"/>
          <w:sz w:val="24"/>
          <w:szCs w:val="24"/>
        </w:rPr>
        <w:t xml:space="preserve">2.2  Ответственные исполнители муниципальных программ муниципального образования Ключевский район, а также администрации сельских поселений Ключевского района, которых  предлагается определить в качестве кураторов налоговых расходов,  до 1 августа представляют сведения в уполномоченный орган для подготовки проекта перечня налоговых расходов. </w:t>
      </w:r>
    </w:p>
    <w:p w:rsidR="00A51C19" w:rsidRPr="001640D3" w:rsidRDefault="00A51C19" w:rsidP="005E5CF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640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</w:t>
      </w:r>
      <w:r w:rsidR="00991E91" w:rsidRPr="001640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3 </w:t>
      </w:r>
      <w:r w:rsidRPr="001640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Проект перечня налоговых расходов на очередной финансовый год и плановый период формируется уполномоченным органом до 1 </w:t>
      </w:r>
      <w:r w:rsidR="00991E91" w:rsidRPr="001640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сентября</w:t>
      </w:r>
      <w:r w:rsidRPr="001640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направляется на согласование </w:t>
      </w:r>
      <w:r w:rsidR="00E747F6" w:rsidRPr="001640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кураторам налоговых расходов.</w:t>
      </w:r>
    </w:p>
    <w:p w:rsidR="00BC099E" w:rsidRPr="001640D3" w:rsidRDefault="00A51C19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</w:t>
      </w:r>
      <w:r w:rsidR="00FB16D1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Кураторы </w:t>
      </w:r>
      <w:r w:rsidR="00B60317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 10 сентя</w:t>
      </w:r>
      <w:r w:rsidR="00227614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бря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рассматривают проект перечня налоговых расходов на предмет предлагаемого распределения налоговых расходов</w:t>
      </w:r>
      <w:r w:rsidR="00227614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соответствии с целями муниципальных программ и цел</w:t>
      </w:r>
      <w:r w:rsidR="00BC099E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ями социально-экономической политики</w:t>
      </w:r>
      <w:r w:rsidR="00227614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Ключевского района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BC099E" w:rsidRPr="001640D3" w:rsidRDefault="00BC099E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  <w:r w:rsidR="00A51C19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Замечания и предложения по уточнению проекта перечня налоговых расходов направляются в уполномоченный орган</w:t>
      </w:r>
      <w:r w:rsidR="00B60317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течение 10 дней, но не позднее 10 сентября</w:t>
      </w:r>
      <w:r w:rsidR="00A51C19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51C19" w:rsidRPr="001640D3" w:rsidRDefault="00BC099E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  <w:r w:rsidR="00A51C19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уполномоченный орган в течение срока, указанного в абзаце первом настоящего пункта.</w:t>
      </w:r>
      <w:r w:rsidR="00A51C19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="00A51C19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если эти замечания и предложения не направлены в уполномоченный орган в течение срока, указанного в абзаце первом настоящего пункта, проект перечня налоговых расходов считается согласованным.</w:t>
      </w:r>
      <w:r w:rsidR="00A51C19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2.4. При наличии разногласий по проекту перечня налоговых расходов уполномоченный орган в срок до </w:t>
      </w:r>
      <w:r w:rsidR="00B60317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A51C19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0 </w:t>
      </w:r>
      <w:r w:rsidR="00B60317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сентя</w:t>
      </w:r>
      <w:r w:rsidR="00A51C19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бря обеспечивает проведение совещаний по урегулированию спорных вопросов с соответствующими органами.</w:t>
      </w:r>
      <w:r w:rsidR="00A51C19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2.5. По итогам завершения согласительных процедур, предусмотренных пунктами 2.3 и 2.4 настоящего Порядка, перечень налоговых расходов считается сформированным. Сформированный перечень налоговых расходов размещается на официальном сайте</w:t>
      </w:r>
      <w:r w:rsidR="00B60317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Ключевского района в</w:t>
      </w:r>
      <w:r w:rsidR="00A51C19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60317" w:rsidRPr="001640D3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 w:rsidR="00B60317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51C19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позднее 1 октября текущего года.</w:t>
      </w:r>
    </w:p>
    <w:p w:rsidR="00DA59A3" w:rsidRPr="001640D3" w:rsidRDefault="00A51C19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2.6. </w:t>
      </w:r>
      <w:proofErr w:type="gramStart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изменения </w:t>
      </w:r>
      <w:r w:rsidR="00DA59A3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принятия муниципальных нормативных правовых актов муниципального образования, предусматривающих изменение информации, включенной в перечень налоговых расходов, кураторы налоговых расходов в течение 10-ти рабочих дней с даты вступления в силу со</w:t>
      </w:r>
      <w:r w:rsidR="003C182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E747F6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="00DA59A3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вет</w:t>
      </w:r>
      <w:r w:rsidR="00E747F6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</w:t>
      </w:r>
      <w:r w:rsidR="00DA59A3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ующих муниципальных нормативн</w:t>
      </w:r>
      <w:r w:rsidR="00DB5D27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о-</w:t>
      </w:r>
      <w:r w:rsidR="00DA59A3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правовых актов муниципального образования, указанных в настоящем пункте, направляют в уполномоченный орган информацию о необходимости внесения изменений в перечень налоговых расходов.</w:t>
      </w:r>
      <w:proofErr w:type="gramEnd"/>
    </w:p>
    <w:p w:rsidR="00DA59A3" w:rsidRPr="001640D3" w:rsidRDefault="003C1822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640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</w:t>
      </w:r>
      <w:r w:rsidR="00DA59A3" w:rsidRPr="001640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Перечень налоговых расходов с учетом внесенных изменений размещается на официальном сайте </w:t>
      </w:r>
      <w:r w:rsidR="00B60317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Ключевского района в </w:t>
      </w:r>
      <w:r w:rsidR="00B60317" w:rsidRPr="001640D3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 w:rsidR="00B60317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A59A3" w:rsidRPr="001640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течение 15 рабочих дней с даты их получения (устранения разногласий).</w:t>
      </w:r>
    </w:p>
    <w:p w:rsidR="00717688" w:rsidRPr="001640D3" w:rsidRDefault="00717688" w:rsidP="005E5CF9">
      <w:pPr>
        <w:pStyle w:val="3"/>
        <w:shd w:val="clear" w:color="auto" w:fill="FFFFFF"/>
        <w:spacing w:before="375" w:after="225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1640D3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lastRenderedPageBreak/>
        <w:t xml:space="preserve">3. </w:t>
      </w:r>
      <w:r w:rsidR="003C1822" w:rsidRPr="001640D3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Порядок проведения оценки</w:t>
      </w:r>
      <w:r w:rsidRPr="001640D3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 xml:space="preserve"> нало</w:t>
      </w:r>
      <w:r w:rsidR="003C1822" w:rsidRPr="001640D3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 xml:space="preserve">говых расходов </w:t>
      </w:r>
    </w:p>
    <w:p w:rsidR="00717688" w:rsidRPr="001640D3" w:rsidRDefault="00717688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 Оценка эффективности налоговых расходов </w:t>
      </w:r>
      <w:r w:rsidR="003C1822" w:rsidRPr="001640D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Ключевский район 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Алтайского края осуществляется </w:t>
      </w:r>
      <w:r w:rsidR="00F05F41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 настоящим Порядком с соблюдением общих требований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включает:</w:t>
      </w:r>
    </w:p>
    <w:p w:rsidR="001640D3" w:rsidRDefault="001640D3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17688" w:rsidRPr="001640D3" w:rsidRDefault="00717688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оценку целесообразности налоговых расходов;</w:t>
      </w:r>
    </w:p>
    <w:p w:rsidR="00717688" w:rsidRPr="001640D3" w:rsidRDefault="00717688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оценку результативности налоговых расходов.</w:t>
      </w:r>
    </w:p>
    <w:p w:rsidR="00717688" w:rsidRPr="001640D3" w:rsidRDefault="00717688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3.2. Критериями целесообразности налоговых расходов являются:</w:t>
      </w:r>
    </w:p>
    <w:p w:rsidR="00015F43" w:rsidRPr="001640D3" w:rsidRDefault="00717688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F05F41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</w:t>
      </w:r>
      <w:r w:rsidR="00DB5D27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15F43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оответствие налоговых расходов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 </w:t>
      </w:r>
      <w:r w:rsidR="00DB5D27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ский район Алтайского края</w:t>
      </w:r>
      <w:r w:rsidR="00015F43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    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F05F41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</w:t>
      </w:r>
      <w:r w:rsidR="00DB5D27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015F43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остребованность</w:t>
      </w:r>
      <w:proofErr w:type="spellEnd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плательщиками предоставленных льгот, которые характеризуется соотношением численности плательщиков, воспользовавшихся правом на льготы и общей численности плательщиков</w:t>
      </w:r>
      <w:r w:rsidR="00015F43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потенциально имеющих право на 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15F43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получение данной льготы 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 5-летний период.</w:t>
      </w:r>
      <w:r w:rsidR="00557D34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F05F41" w:rsidRPr="001640D3" w:rsidRDefault="00F05F41" w:rsidP="005E5CF9">
      <w:pPr>
        <w:pStyle w:val="Style6"/>
        <w:widowControl/>
        <w:spacing w:line="240" w:lineRule="auto"/>
        <w:ind w:firstLine="0"/>
        <w:rPr>
          <w:rStyle w:val="FontStyle30"/>
          <w:sz w:val="24"/>
          <w:szCs w:val="24"/>
        </w:rPr>
      </w:pPr>
      <w:r w:rsidRPr="001640D3">
        <w:rPr>
          <w:rFonts w:eastAsia="Times New Roman"/>
          <w:spacing w:val="2"/>
        </w:rPr>
        <w:t xml:space="preserve">      </w:t>
      </w:r>
      <w:r w:rsidRPr="001640D3">
        <w:rPr>
          <w:rStyle w:val="FontStyle30"/>
          <w:sz w:val="24"/>
          <w:szCs w:val="24"/>
        </w:rPr>
        <w:t>Льгота считается востребованной, если можно определить ее количественную и (или) качественную оценку.</w:t>
      </w:r>
    </w:p>
    <w:p w:rsidR="00F05F41" w:rsidRPr="001640D3" w:rsidRDefault="00F05F41" w:rsidP="005E5CF9">
      <w:pPr>
        <w:pStyle w:val="Style6"/>
        <w:widowControl/>
        <w:spacing w:line="240" w:lineRule="auto"/>
        <w:ind w:firstLine="0"/>
        <w:rPr>
          <w:rStyle w:val="FontStyle30"/>
          <w:sz w:val="24"/>
          <w:szCs w:val="24"/>
        </w:rPr>
      </w:pPr>
      <w:r w:rsidRPr="001640D3">
        <w:rPr>
          <w:rStyle w:val="FontStyle30"/>
          <w:sz w:val="24"/>
          <w:szCs w:val="24"/>
        </w:rPr>
        <w:t xml:space="preserve">      Пороговым значением, при котором льгота считается востребованной, является наличие фактического количества плательщиков, воспользовавшихся налоговой льготой.</w:t>
      </w:r>
    </w:p>
    <w:p w:rsidR="00DB5D27" w:rsidRPr="001640D3" w:rsidRDefault="00F05F41" w:rsidP="005E5CF9">
      <w:pPr>
        <w:pStyle w:val="Style6"/>
        <w:widowControl/>
        <w:spacing w:line="240" w:lineRule="auto"/>
        <w:ind w:firstLine="0"/>
        <w:rPr>
          <w:rFonts w:eastAsia="Times New Roman"/>
          <w:i/>
          <w:spacing w:val="2"/>
        </w:rPr>
      </w:pPr>
      <w:r w:rsidRPr="001640D3">
        <w:rPr>
          <w:rStyle w:val="FontStyle30"/>
          <w:sz w:val="24"/>
          <w:szCs w:val="24"/>
        </w:rPr>
        <w:t xml:space="preserve">      В случае если пороговое значение равно нулю, но наличие льготы необходимо для выполнения определенных муниципальных программ или направлено на достижение целей социально-экономического развития муниципального образования Ключевский район, куратор налогового расхода может применить иной дополнительный показатель </w:t>
      </w:r>
      <w:proofErr w:type="spellStart"/>
      <w:r w:rsidRPr="001640D3">
        <w:rPr>
          <w:rStyle w:val="FontStyle30"/>
          <w:sz w:val="24"/>
          <w:szCs w:val="24"/>
        </w:rPr>
        <w:t>востребованности</w:t>
      </w:r>
      <w:proofErr w:type="spellEnd"/>
      <w:r w:rsidRPr="001640D3">
        <w:rPr>
          <w:rStyle w:val="FontStyle30"/>
          <w:sz w:val="24"/>
          <w:szCs w:val="24"/>
        </w:rPr>
        <w:t>.</w:t>
      </w:r>
    </w:p>
    <w:p w:rsidR="005E5CF9" w:rsidRDefault="00717688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3.3. В случае несоответствия налоговых расходов хотя бы одному из критериев, указанных в пункте 3.2 настоящего Порядка, куратору налогового расхода надлежит представить в уполномоченный орган предложения о сохранении (уточнении, отмене) льгот для плательщиков.</w:t>
      </w:r>
    </w:p>
    <w:p w:rsidR="00754A82" w:rsidRPr="001640D3" w:rsidRDefault="00717688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3.4. В качестве критерия результативности налогового расхода определяется как минимум один показатель (индикатор) достижения целей муниципальной  программы  и (или) целей социально-экономической политики муниципального образования, не относящихся к муниципальным программам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образования, либо иной показатель (индикатор), на значение которого оказывают влияние налоговые расходы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754A82" w:rsidRPr="001640D3" w:rsidRDefault="00717688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3.5. </w:t>
      </w:r>
      <w:proofErr w:type="gramStart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Оценке подлежит вклад предусмотренных для плательщиков</w:t>
      </w:r>
      <w:r w:rsidR="00234275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налоговых 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льгот в изменение значения показателя (индикатора) достижения целей 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муниципальной 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программы и (или) целей социально-экономической политики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не относящихся к 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муниципальным 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программам, который рассчитывается как разница между значением указанного показателя (индикатора) с учетом </w:t>
      </w:r>
      <w:r w:rsidR="00234275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налоговых 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льгот и значением указанного показателя (индикатора) без учета</w:t>
      </w:r>
      <w:r w:rsidR="00234275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налоговых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льгот.</w:t>
      </w:r>
      <w:proofErr w:type="gramEnd"/>
    </w:p>
    <w:p w:rsidR="00754A82" w:rsidRPr="001640D3" w:rsidRDefault="00754A82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54A82" w:rsidRPr="001640D3" w:rsidRDefault="00754A82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3.6. </w:t>
      </w:r>
      <w:proofErr w:type="gramStart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 показателем</w:t>
      </w:r>
      <w:r w:rsidR="00A8451D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(индикатором) достижения целей понимается показатель, количественно характеризующий достижение цели (целей) муниципальной программы и (или) социально-экономической политики муниципального образования, не относящихся к муниципальным программам, которой (которым) соответствует </w:t>
      </w:r>
      <w:r w:rsidR="00A8451D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налоговый расход и определенной (определенным) на этапе оценки целесообразности налогового расхода.</w:t>
      </w:r>
      <w:proofErr w:type="gramEnd"/>
    </w:p>
    <w:p w:rsidR="00717688" w:rsidRPr="001640D3" w:rsidRDefault="00717688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3.</w:t>
      </w:r>
      <w:r w:rsidR="00A8451D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Оценка результативности налоговых расходов включает оценку бюджетной эффективности налоговых расходов.</w:t>
      </w:r>
    </w:p>
    <w:p w:rsidR="00A8451D" w:rsidRPr="001640D3" w:rsidRDefault="00A8451D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целях </w:t>
      </w:r>
      <w:proofErr w:type="gramStart"/>
      <w:r w:rsidR="009E56E7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проведения </w:t>
      </w:r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оценки бюджетной эффективности налоговых расходов 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</w:t>
      </w:r>
      <w:proofErr w:type="gramEnd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муниципальной </w:t>
      </w:r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программы и (или) целей социально-экономической политики, не относящихся к 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муниципальным </w:t>
      </w:r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программам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17688" w:rsidRPr="001640D3" w:rsidRDefault="00A8451D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Сравнительный анализ включает сравнение объемов расходов бюджета 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применения альтернативных механизмов достижения целей 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муниципальной </w:t>
      </w:r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программы и (или) целей социально-экономической политики, не относящихся к 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муниципальным </w:t>
      </w:r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программам, и объемов предоставленных льгот (расчет прироста показателя (индикатора) достижения целей 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муниципальной </w:t>
      </w:r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программы и (или) целей социально-экономической политики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</w:t>
      </w:r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не относящихся к 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муниципальным </w:t>
      </w:r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программам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</w:t>
      </w:r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на 1 рубль налоговых расходов 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</w:t>
      </w:r>
      <w:proofErr w:type="gramEnd"/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образования </w:t>
      </w:r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на 1 рубль расходов бюджета 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</w:t>
      </w:r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717688" w:rsidRPr="001640D3" w:rsidRDefault="0024307F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качестве альтернативных механизмов достижения целей 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муниципальной </w:t>
      </w:r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программы и (или) целей социально-экономической политики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</w:t>
      </w:r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не относящихся к 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муниципальным </w:t>
      </w:r>
      <w:r w:rsidR="00717688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программам, могут учитываться в том числе:</w:t>
      </w:r>
    </w:p>
    <w:p w:rsidR="00717688" w:rsidRPr="001640D3" w:rsidRDefault="00717688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а) субсидии или иные формы непосредственной финансовой поддержки плательщиков, имеющих право на льготы, за счет средств </w:t>
      </w:r>
      <w:r w:rsidR="009120B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местного бюджета</w:t>
      </w:r>
      <w:r w:rsidR="0024307F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б) предоставление </w:t>
      </w:r>
      <w:r w:rsidR="0024307F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ных гарантий по обязательствам плательщиков, имеющих право на льготы;</w:t>
      </w:r>
    </w:p>
    <w:p w:rsidR="00717688" w:rsidRPr="001640D3" w:rsidRDefault="00717688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1A14B4" w:rsidRPr="001640D3" w:rsidRDefault="001A14B4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Расчет коэффициента бюджетной эффективности налоговых расходов осуществляется по формуле:</w:t>
      </w:r>
    </w:p>
    <w:p w:rsidR="001A14B4" w:rsidRPr="001640D3" w:rsidRDefault="001A14B4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A14B4" w:rsidRPr="001640D3" w:rsidRDefault="001A14B4" w:rsidP="005E5CF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Кб = (НП</w:t>
      </w:r>
      <w:proofErr w:type="spellStart"/>
      <w:proofErr w:type="gramStart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</w:t>
      </w:r>
      <w:proofErr w:type="spellEnd"/>
      <w:proofErr w:type="gramEnd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(НП</w:t>
      </w:r>
      <w:proofErr w:type="spellStart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</w:t>
      </w:r>
      <w:proofErr w:type="spellEnd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1))/Л</w:t>
      </w:r>
      <w:proofErr w:type="spellStart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</w:t>
      </w:r>
      <w:proofErr w:type="spellEnd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где</w:t>
      </w:r>
    </w:p>
    <w:p w:rsidR="001A14B4" w:rsidRPr="001640D3" w:rsidRDefault="001A14B4" w:rsidP="005E5CF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A14B4" w:rsidRPr="001640D3" w:rsidRDefault="001A14B4" w:rsidP="005E5CF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Кб - коэффициент бюджетной эффективности налоговых расходов;</w:t>
      </w:r>
    </w:p>
    <w:p w:rsidR="001A14B4" w:rsidRPr="001640D3" w:rsidRDefault="001A14B4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НП</w:t>
      </w:r>
      <w:proofErr w:type="spellStart"/>
      <w:proofErr w:type="gramStart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</w:t>
      </w:r>
      <w:proofErr w:type="spellEnd"/>
      <w:proofErr w:type="gramEnd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объем фактических (плановых поступлений налогов в бюджет за отчетный (плановый) период;</w:t>
      </w:r>
    </w:p>
    <w:p w:rsidR="001A14B4" w:rsidRPr="001640D3" w:rsidRDefault="001A14B4" w:rsidP="005E5CF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НП</w:t>
      </w:r>
      <w:proofErr w:type="spellStart"/>
      <w:proofErr w:type="gramStart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</w:t>
      </w:r>
      <w:proofErr w:type="spellEnd"/>
      <w:proofErr w:type="gramEnd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1 - объем фактических (плановых поступлений налогов в бюджет за год, предшествующий отчетному (плановому) периоду;</w:t>
      </w:r>
    </w:p>
    <w:p w:rsidR="001A14B4" w:rsidRPr="001640D3" w:rsidRDefault="001A14B4" w:rsidP="005E5CF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spellStart"/>
      <w:proofErr w:type="gramStart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</w:t>
      </w:r>
      <w:proofErr w:type="spellEnd"/>
      <w:proofErr w:type="gramEnd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сумма налоговых расходов, полученных (планируемых к получению) налогоплательщиками в отчетном (плановом) периоде,</w:t>
      </w:r>
    </w:p>
    <w:p w:rsidR="001A14B4" w:rsidRPr="001640D3" w:rsidRDefault="001A14B4" w:rsidP="005E5CF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При этом сумма налоговых расходов за отчетный (планируемый) период рассчитывается по формуле:</w:t>
      </w:r>
    </w:p>
    <w:p w:rsidR="001A14B4" w:rsidRPr="001640D3" w:rsidRDefault="001A14B4" w:rsidP="005E5CF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A14B4" w:rsidRPr="001640D3" w:rsidRDefault="001A14B4" w:rsidP="005E5CF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spellStart"/>
      <w:proofErr w:type="gramStart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</w:t>
      </w:r>
      <w:proofErr w:type="spellEnd"/>
      <w:proofErr w:type="gramEnd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= (НБ*СН) – (НБ*</w:t>
      </w:r>
      <w:proofErr w:type="spellStart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СНл</w:t>
      </w:r>
      <w:proofErr w:type="spellEnd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), где</w:t>
      </w:r>
    </w:p>
    <w:p w:rsidR="001A14B4" w:rsidRPr="001640D3" w:rsidRDefault="001A14B4" w:rsidP="005E5CF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A14B4" w:rsidRPr="001640D3" w:rsidRDefault="001A14B4" w:rsidP="005E5CF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НБ – налогооблагаемая база;</w:t>
      </w:r>
    </w:p>
    <w:p w:rsidR="001A14B4" w:rsidRPr="001640D3" w:rsidRDefault="001A14B4" w:rsidP="005E5CF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СН – ставка налога, установленная в соответствии с законодательством о налогах и сборах;</w:t>
      </w:r>
    </w:p>
    <w:p w:rsidR="001A14B4" w:rsidRPr="001640D3" w:rsidRDefault="001A14B4" w:rsidP="005E5CF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  </w:t>
      </w:r>
      <w:proofErr w:type="spellStart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СНл</w:t>
      </w:r>
      <w:proofErr w:type="spellEnd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ставка налога, применяемая с учетом предоставления налоговых льгот (пони</w:t>
      </w:r>
      <w:r w:rsidR="00B608FE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женная ставка, освобождение от налогообложения).</w:t>
      </w:r>
    </w:p>
    <w:p w:rsidR="00B608FE" w:rsidRPr="001640D3" w:rsidRDefault="00B608FE" w:rsidP="005E5CF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608FE" w:rsidRPr="001640D3" w:rsidRDefault="00B608FE" w:rsidP="005E5CF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Если в результате проведенного расчета полученный коэффициент бюджетной эффективности меньше 1, то налоговый  расход признается неэффективным. Если коэффициент бюджетной эффективности равен или больше 1, то налоговый  расход признается эффективным.</w:t>
      </w:r>
    </w:p>
    <w:p w:rsidR="00EA237F" w:rsidRPr="001640D3" w:rsidRDefault="00EA237F" w:rsidP="005E5CF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A237F" w:rsidRPr="001640D3" w:rsidRDefault="00864F95" w:rsidP="005E5CF9">
      <w:pPr>
        <w:pStyle w:val="Style7"/>
        <w:widowControl/>
        <w:tabs>
          <w:tab w:val="left" w:pos="1334"/>
        </w:tabs>
        <w:spacing w:line="240" w:lineRule="auto"/>
        <w:ind w:firstLine="0"/>
        <w:rPr>
          <w:rStyle w:val="FontStyle30"/>
          <w:sz w:val="24"/>
          <w:szCs w:val="24"/>
        </w:rPr>
      </w:pPr>
      <w:r w:rsidRPr="001640D3">
        <w:rPr>
          <w:rFonts w:eastAsia="Times New Roman"/>
          <w:spacing w:val="2"/>
        </w:rPr>
        <w:t>3.</w:t>
      </w:r>
      <w:r w:rsidR="0024307F" w:rsidRPr="001640D3">
        <w:rPr>
          <w:rFonts w:eastAsia="Times New Roman"/>
          <w:spacing w:val="2"/>
        </w:rPr>
        <w:t>8</w:t>
      </w:r>
      <w:r w:rsidRPr="001640D3">
        <w:rPr>
          <w:rFonts w:eastAsia="Times New Roman"/>
          <w:spacing w:val="2"/>
        </w:rPr>
        <w:t>.</w:t>
      </w:r>
      <w:r w:rsidR="00EC7299" w:rsidRPr="001640D3">
        <w:rPr>
          <w:rFonts w:eastAsia="Times New Roman"/>
          <w:spacing w:val="2"/>
        </w:rPr>
        <w:t xml:space="preserve"> </w:t>
      </w:r>
      <w:r w:rsidRPr="001640D3">
        <w:rPr>
          <w:rFonts w:eastAsia="Times New Roman"/>
          <w:spacing w:val="2"/>
        </w:rPr>
        <w:t xml:space="preserve"> </w:t>
      </w:r>
      <w:proofErr w:type="gramStart"/>
      <w:r w:rsidRPr="001640D3">
        <w:rPr>
          <w:rFonts w:eastAsia="Times New Roman"/>
          <w:spacing w:val="2"/>
        </w:rPr>
        <w:t xml:space="preserve">По итогам оценки эффективности налогового расхода </w:t>
      </w:r>
      <w:r w:rsidR="00CE7C72" w:rsidRPr="001640D3">
        <w:rPr>
          <w:rFonts w:eastAsia="Times New Roman"/>
          <w:spacing w:val="2"/>
        </w:rPr>
        <w:t>муниципально</w:t>
      </w:r>
      <w:r w:rsidR="009E56E7" w:rsidRPr="001640D3">
        <w:rPr>
          <w:rFonts w:eastAsia="Times New Roman"/>
          <w:spacing w:val="2"/>
        </w:rPr>
        <w:t>е</w:t>
      </w:r>
      <w:r w:rsidR="00CE7C72" w:rsidRPr="001640D3">
        <w:rPr>
          <w:rFonts w:eastAsia="Times New Roman"/>
          <w:spacing w:val="2"/>
        </w:rPr>
        <w:t xml:space="preserve"> образовани</w:t>
      </w:r>
      <w:r w:rsidR="009E56E7" w:rsidRPr="001640D3">
        <w:rPr>
          <w:rFonts w:eastAsia="Times New Roman"/>
          <w:spacing w:val="2"/>
        </w:rPr>
        <w:t>е Ключевский район</w:t>
      </w:r>
      <w:r w:rsidR="00EC7299" w:rsidRPr="001640D3">
        <w:rPr>
          <w:rFonts w:eastAsia="Times New Roman"/>
          <w:spacing w:val="2"/>
        </w:rPr>
        <w:t xml:space="preserve"> </w:t>
      </w:r>
      <w:r w:rsidR="009E56E7" w:rsidRPr="001640D3">
        <w:rPr>
          <w:rFonts w:eastAsia="Times New Roman"/>
          <w:spacing w:val="2"/>
        </w:rPr>
        <w:t xml:space="preserve"> </w:t>
      </w:r>
      <w:r w:rsidRPr="001640D3">
        <w:rPr>
          <w:rFonts w:eastAsia="Times New Roman"/>
          <w:spacing w:val="2"/>
        </w:rPr>
        <w:t>формулирует выводы о достижении целевых характеристик налогового расхода</w:t>
      </w:r>
      <w:r w:rsidR="00EA237F" w:rsidRPr="001640D3">
        <w:rPr>
          <w:rFonts w:eastAsia="Times New Roman"/>
          <w:spacing w:val="2"/>
        </w:rPr>
        <w:t>,</w:t>
      </w:r>
      <w:r w:rsidR="00EA237F" w:rsidRPr="001640D3">
        <w:t xml:space="preserve"> </w:t>
      </w:r>
      <w:r w:rsidR="00EA237F" w:rsidRPr="001640D3">
        <w:rPr>
          <w:rStyle w:val="FontStyle30"/>
          <w:sz w:val="24"/>
          <w:szCs w:val="24"/>
        </w:rPr>
        <w:t>вкладе налогового расхода в достижение целей муниципальной программы и (или) целей социально-экономической политики муниципального Ключевский район, не относящихся к муниципальным программам муниципального образования, а также о наличии или об отсутствии более результативных (менее затратных) для бюджета альтернативных механизмов достижения целей муниципальной программы</w:t>
      </w:r>
      <w:proofErr w:type="gramEnd"/>
      <w:r w:rsidR="00EA237F" w:rsidRPr="001640D3">
        <w:rPr>
          <w:rStyle w:val="FontStyle30"/>
          <w:sz w:val="24"/>
          <w:szCs w:val="24"/>
        </w:rPr>
        <w:t xml:space="preserve"> и (или) целей социально-экономической политики муниципального образования Ключевский район, не относящихся к муниципальным программам муниципального образования Ключевский район Алтайского края.</w:t>
      </w:r>
    </w:p>
    <w:p w:rsidR="00EA237F" w:rsidRPr="001640D3" w:rsidRDefault="001640D3" w:rsidP="005E5CF9">
      <w:pPr>
        <w:pStyle w:val="Style18"/>
        <w:widowControl/>
        <w:spacing w:line="240" w:lineRule="auto"/>
        <w:ind w:firstLine="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       </w:t>
      </w:r>
      <w:r w:rsidR="00EA237F" w:rsidRPr="001640D3">
        <w:rPr>
          <w:rStyle w:val="FontStyle30"/>
          <w:sz w:val="24"/>
          <w:szCs w:val="24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обусловливающих налоговые расходы.</w:t>
      </w:r>
    </w:p>
    <w:p w:rsidR="00EA237F" w:rsidRPr="001640D3" w:rsidRDefault="00EA237F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A237F" w:rsidRPr="001640D3" w:rsidRDefault="00EA237F" w:rsidP="005E5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40D3">
        <w:rPr>
          <w:rFonts w:ascii="Times New Roman" w:hAnsi="Times New Roman" w:cs="Times New Roman"/>
          <w:spacing w:val="2"/>
          <w:sz w:val="24"/>
          <w:szCs w:val="24"/>
        </w:rPr>
        <w:t xml:space="preserve">3.9 </w:t>
      </w:r>
      <w:r w:rsidR="00864F95" w:rsidRPr="001640D3">
        <w:rPr>
          <w:rFonts w:ascii="Times New Roman" w:hAnsi="Times New Roman" w:cs="Times New Roman"/>
          <w:spacing w:val="2"/>
          <w:sz w:val="24"/>
          <w:szCs w:val="24"/>
        </w:rPr>
        <w:t>Уполномоченный орган формирует итоговую оценку эффективности налоговых расходов</w:t>
      </w:r>
      <w:r w:rsidR="00B608FE" w:rsidRPr="001640D3">
        <w:rPr>
          <w:rFonts w:ascii="Times New Roman" w:hAnsi="Times New Roman" w:cs="Times New Roman"/>
          <w:spacing w:val="2"/>
          <w:sz w:val="24"/>
          <w:szCs w:val="24"/>
        </w:rPr>
        <w:t>, согласно приложению 2,</w:t>
      </w:r>
      <w:r w:rsidR="00864F95" w:rsidRPr="001640D3">
        <w:rPr>
          <w:rFonts w:ascii="Times New Roman" w:hAnsi="Times New Roman" w:cs="Times New Roman"/>
          <w:spacing w:val="2"/>
          <w:sz w:val="24"/>
          <w:szCs w:val="24"/>
        </w:rPr>
        <w:t xml:space="preserve"> на основе данных, пред</w:t>
      </w:r>
      <w:r w:rsidR="001640D3" w:rsidRPr="001640D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864F95" w:rsidRPr="001640D3">
        <w:rPr>
          <w:rFonts w:ascii="Times New Roman" w:hAnsi="Times New Roman" w:cs="Times New Roman"/>
          <w:spacing w:val="2"/>
          <w:sz w:val="24"/>
          <w:szCs w:val="24"/>
        </w:rPr>
        <w:t>ставленных кураторами налоговых расходов</w:t>
      </w:r>
      <w:r w:rsidRPr="001640D3">
        <w:rPr>
          <w:rFonts w:ascii="Times New Roman" w:hAnsi="Times New Roman" w:cs="Times New Roman"/>
          <w:spacing w:val="2"/>
          <w:sz w:val="24"/>
          <w:szCs w:val="24"/>
        </w:rPr>
        <w:t xml:space="preserve"> и </w:t>
      </w:r>
      <w:r w:rsidRPr="001640D3">
        <w:rPr>
          <w:rFonts w:ascii="Times New Roman" w:hAnsi="Times New Roman" w:cs="Times New Roman"/>
          <w:sz w:val="24"/>
          <w:szCs w:val="24"/>
        </w:rPr>
        <w:t>Межрайонной ИФНС России № 8 по Алтайскому краю.</w:t>
      </w:r>
    </w:p>
    <w:p w:rsidR="00864F95" w:rsidRPr="001640D3" w:rsidRDefault="00864F95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64F95" w:rsidRPr="001640D3" w:rsidRDefault="00EA237F" w:rsidP="005E5CF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3.10 </w:t>
      </w:r>
      <w:r w:rsidR="00864F95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Результаты оценки налоговых расходов учитываются при формировании основных направлений бюджетной и налоговой политики </w:t>
      </w:r>
      <w:r w:rsidR="00CE7C7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</w:t>
      </w:r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Ключевский район</w:t>
      </w:r>
      <w:r w:rsidR="00864F95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а также при проведении </w:t>
      </w:r>
      <w:proofErr w:type="gramStart"/>
      <w:r w:rsidR="00864F95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оценки эффективности реализации </w:t>
      </w:r>
      <w:r w:rsidR="00CE7C72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муниципальных программ муниципального образования</w:t>
      </w:r>
      <w:proofErr w:type="gramEnd"/>
      <w:r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Ключевский район</w:t>
      </w:r>
      <w:r w:rsidR="00864F95" w:rsidRPr="00164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640D3" w:rsidRPr="001640D3" w:rsidRDefault="001640D3" w:rsidP="005E5CF9">
      <w:pPr>
        <w:pStyle w:val="a6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1640D3" w:rsidRPr="001640D3" w:rsidRDefault="001640D3" w:rsidP="005E5CF9">
      <w:pPr>
        <w:pStyle w:val="a6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1640D3" w:rsidRPr="001640D3" w:rsidRDefault="001640D3" w:rsidP="005E5CF9">
      <w:pPr>
        <w:pStyle w:val="a6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1640D3" w:rsidRPr="001640D3" w:rsidRDefault="001640D3" w:rsidP="005E5CF9">
      <w:pPr>
        <w:pStyle w:val="a6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1640D3" w:rsidRPr="001640D3" w:rsidRDefault="001640D3" w:rsidP="005E5CF9">
      <w:pPr>
        <w:pStyle w:val="a6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1640D3" w:rsidRPr="001640D3" w:rsidRDefault="001640D3" w:rsidP="005E5CF9">
      <w:pPr>
        <w:pStyle w:val="a6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1640D3" w:rsidRPr="001640D3" w:rsidRDefault="001640D3" w:rsidP="005E5CF9">
      <w:pPr>
        <w:pStyle w:val="a6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1640D3" w:rsidRPr="001640D3" w:rsidRDefault="001640D3" w:rsidP="005E5CF9">
      <w:pPr>
        <w:pStyle w:val="a6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1640D3" w:rsidRPr="001640D3" w:rsidRDefault="001640D3" w:rsidP="005E5CF9">
      <w:pPr>
        <w:pStyle w:val="a6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1640D3" w:rsidRPr="001640D3" w:rsidRDefault="001640D3" w:rsidP="005E5CF9">
      <w:pPr>
        <w:pStyle w:val="a6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1640D3" w:rsidRPr="001640D3" w:rsidRDefault="001640D3" w:rsidP="005E5CF9">
      <w:pPr>
        <w:pStyle w:val="a6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1640D3" w:rsidRPr="001640D3" w:rsidRDefault="001640D3" w:rsidP="005E5CF9">
      <w:pPr>
        <w:pStyle w:val="a6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1640D3" w:rsidRPr="001640D3" w:rsidRDefault="001640D3" w:rsidP="005E5CF9">
      <w:pPr>
        <w:pStyle w:val="a6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1640D3" w:rsidRPr="001640D3" w:rsidRDefault="001640D3" w:rsidP="005E5CF9">
      <w:pPr>
        <w:pStyle w:val="a6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1640D3" w:rsidRPr="001640D3" w:rsidRDefault="001640D3" w:rsidP="005E5CF9">
      <w:pPr>
        <w:pStyle w:val="a6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1640D3" w:rsidRPr="001640D3" w:rsidRDefault="001640D3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5E5CF9" w:rsidRDefault="005E5CF9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5E5CF9" w:rsidRDefault="005E5CF9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5E5CF9" w:rsidRDefault="005E5CF9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A24F0D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  <w:r w:rsidRPr="001640D3">
        <w:rPr>
          <w:spacing w:val="2"/>
          <w:bdr w:val="none" w:sz="0" w:space="0" w:color="auto" w:frame="1"/>
        </w:rPr>
        <w:lastRenderedPageBreak/>
        <w:t>Приложение № 1</w:t>
      </w:r>
    </w:p>
    <w:p w:rsidR="00A24F0D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</w:pPr>
      <w:r w:rsidRPr="001640D3">
        <w:rPr>
          <w:spacing w:val="2"/>
          <w:bdr w:val="none" w:sz="0" w:space="0" w:color="auto" w:frame="1"/>
        </w:rPr>
        <w:t xml:space="preserve"> </w:t>
      </w:r>
      <w:r w:rsidR="00A24F0D" w:rsidRPr="001640D3">
        <w:rPr>
          <w:spacing w:val="2"/>
          <w:bdr w:val="none" w:sz="0" w:space="0" w:color="auto" w:frame="1"/>
        </w:rPr>
        <w:t xml:space="preserve">                          </w:t>
      </w:r>
      <w:r w:rsidRPr="001640D3">
        <w:rPr>
          <w:spacing w:val="2"/>
          <w:bdr w:val="none" w:sz="0" w:space="0" w:color="auto" w:frame="1"/>
        </w:rPr>
        <w:t>к Порядку формирования</w:t>
      </w:r>
      <w:r w:rsidR="00A24F0D" w:rsidRPr="001640D3">
        <w:rPr>
          <w:spacing w:val="2"/>
          <w:bdr w:val="none" w:sz="0" w:space="0" w:color="auto" w:frame="1"/>
        </w:rPr>
        <w:t xml:space="preserve"> </w:t>
      </w:r>
      <w:r w:rsidRPr="001640D3">
        <w:rPr>
          <w:spacing w:val="2"/>
          <w:bdr w:val="none" w:sz="0" w:space="0" w:color="auto" w:frame="1"/>
        </w:rPr>
        <w:t>перечня налоговых расходов</w:t>
      </w:r>
      <w:r w:rsidR="00A24F0D" w:rsidRPr="001640D3">
        <w:t xml:space="preserve">        </w:t>
      </w:r>
    </w:p>
    <w:p w:rsidR="00324E57" w:rsidRPr="001640D3" w:rsidRDefault="00A24F0D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</w:pPr>
      <w:r w:rsidRPr="001640D3">
        <w:t xml:space="preserve">       оценки эффективности налоговых расходов </w:t>
      </w:r>
      <w:r w:rsidRPr="001640D3">
        <w:rPr>
          <w:spacing w:val="2"/>
          <w:bdr w:val="none" w:sz="0" w:space="0" w:color="auto" w:frame="1"/>
        </w:rPr>
        <w:t>МО</w:t>
      </w:r>
      <w:r w:rsidR="00324E57" w:rsidRPr="001640D3">
        <w:rPr>
          <w:spacing w:val="2"/>
          <w:bdr w:val="none" w:sz="0" w:space="0" w:color="auto" w:frame="1"/>
        </w:rPr>
        <w:t xml:space="preserve"> </w:t>
      </w:r>
      <w:r w:rsidRPr="001640D3">
        <w:rPr>
          <w:spacing w:val="2"/>
          <w:bdr w:val="none" w:sz="0" w:space="0" w:color="auto" w:frame="1"/>
        </w:rPr>
        <w:t>Ключев</w:t>
      </w:r>
      <w:r w:rsidR="00324E57" w:rsidRPr="001640D3">
        <w:rPr>
          <w:spacing w:val="2"/>
          <w:bdr w:val="none" w:sz="0" w:space="0" w:color="auto" w:frame="1"/>
        </w:rPr>
        <w:t>ский район</w:t>
      </w:r>
    </w:p>
    <w:p w:rsidR="00324E57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</w:rPr>
      </w:pPr>
      <w:r w:rsidRPr="001640D3">
        <w:rPr>
          <w:rFonts w:ascii="Arial" w:hAnsi="Arial" w:cs="Arial"/>
          <w:spacing w:val="2"/>
          <w:bdr w:val="none" w:sz="0" w:space="0" w:color="auto" w:frame="1"/>
        </w:rPr>
        <w:br/>
      </w:r>
      <w:r w:rsidRPr="001640D3">
        <w:rPr>
          <w:b/>
          <w:spacing w:val="2"/>
          <w:bdr w:val="none" w:sz="0" w:space="0" w:color="auto" w:frame="1"/>
        </w:rPr>
        <w:t>Перечень налоговых расходов</w:t>
      </w:r>
    </w:p>
    <w:p w:rsidR="00324E57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</w:rPr>
      </w:pPr>
      <w:r w:rsidRPr="001640D3">
        <w:rPr>
          <w:b/>
          <w:spacing w:val="2"/>
          <w:bdr w:val="none" w:sz="0" w:space="0" w:color="auto" w:frame="1"/>
        </w:rPr>
        <w:t xml:space="preserve">муниципального образования </w:t>
      </w:r>
      <w:r w:rsidR="00A24F0D" w:rsidRPr="001640D3">
        <w:rPr>
          <w:b/>
          <w:spacing w:val="2"/>
          <w:bdr w:val="none" w:sz="0" w:space="0" w:color="auto" w:frame="1"/>
        </w:rPr>
        <w:t>Ключе</w:t>
      </w:r>
      <w:r w:rsidRPr="001640D3">
        <w:rPr>
          <w:b/>
          <w:spacing w:val="2"/>
          <w:bdr w:val="none" w:sz="0" w:space="0" w:color="auto" w:frame="1"/>
        </w:rPr>
        <w:t>вский район</w:t>
      </w:r>
    </w:p>
    <w:p w:rsidR="00324E57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</w:pPr>
      <w:r w:rsidRPr="001640D3">
        <w:rPr>
          <w:b/>
          <w:spacing w:val="2"/>
          <w:bdr w:val="none" w:sz="0" w:space="0" w:color="auto" w:frame="1"/>
        </w:rPr>
        <w:t>на ______ год и на плановый период _______________ годов</w:t>
      </w:r>
    </w:p>
    <w:tbl>
      <w:tblPr>
        <w:tblW w:w="9474" w:type="dxa"/>
        <w:tblInd w:w="-1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6"/>
        <w:gridCol w:w="1489"/>
        <w:gridCol w:w="1701"/>
        <w:gridCol w:w="1843"/>
        <w:gridCol w:w="1842"/>
        <w:gridCol w:w="1843"/>
        <w:gridCol w:w="80"/>
      </w:tblGrid>
      <w:tr w:rsidR="0035361F" w:rsidRPr="001640D3" w:rsidTr="0035361F">
        <w:trPr>
          <w:trHeight w:val="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4E57" w:rsidRPr="001640D3" w:rsidRDefault="00324E57" w:rsidP="00164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4E57" w:rsidRPr="001640D3" w:rsidRDefault="00324E57" w:rsidP="00164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4E57" w:rsidRPr="001640D3" w:rsidRDefault="00324E57" w:rsidP="00164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4E57" w:rsidRPr="001640D3" w:rsidRDefault="00324E57" w:rsidP="00164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4E57" w:rsidRPr="001640D3" w:rsidRDefault="00324E57" w:rsidP="00164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4E57" w:rsidRPr="001640D3" w:rsidRDefault="00324E57" w:rsidP="00164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1F" w:rsidRPr="001640D3" w:rsidTr="0035361F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ind w:firstLine="31"/>
              <w:textAlignment w:val="baseline"/>
            </w:pPr>
            <w:r w:rsidRPr="001640D3">
              <w:rPr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1640D3">
              <w:rPr>
                <w:bdr w:val="none" w:sz="0" w:space="0" w:color="auto" w:frame="1"/>
              </w:rPr>
              <w:t>п</w:t>
            </w:r>
            <w:proofErr w:type="spellEnd"/>
            <w:proofErr w:type="gramEnd"/>
            <w:r w:rsidRPr="001640D3">
              <w:rPr>
                <w:bdr w:val="none" w:sz="0" w:space="0" w:color="auto" w:frame="1"/>
              </w:rPr>
              <w:t>/</w:t>
            </w:r>
            <w:proofErr w:type="spellStart"/>
            <w:r w:rsidRPr="001640D3">
              <w:rPr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A24F0D" w:rsidP="001640D3">
            <w:pPr>
              <w:pStyle w:val="a6"/>
              <w:spacing w:before="0" w:beforeAutospacing="0" w:after="0" w:afterAutospacing="0" w:line="360" w:lineRule="auto"/>
              <w:textAlignment w:val="baseline"/>
            </w:pPr>
            <w:r w:rsidRPr="001640D3">
              <w:rPr>
                <w:bdr w:val="none" w:sz="0" w:space="0" w:color="auto" w:frame="1"/>
              </w:rPr>
              <w:t xml:space="preserve">Краткое </w:t>
            </w:r>
            <w:proofErr w:type="spellStart"/>
            <w:proofErr w:type="gramStart"/>
            <w:r w:rsidRPr="001640D3">
              <w:rPr>
                <w:bdr w:val="none" w:sz="0" w:space="0" w:color="auto" w:frame="1"/>
              </w:rPr>
              <w:t>н</w:t>
            </w:r>
            <w:r w:rsidR="00324E57" w:rsidRPr="001640D3">
              <w:rPr>
                <w:bdr w:val="none" w:sz="0" w:space="0" w:color="auto" w:frame="1"/>
              </w:rPr>
              <w:t>аимено</w:t>
            </w:r>
            <w:r w:rsidR="0035361F" w:rsidRPr="001640D3">
              <w:rPr>
                <w:bdr w:val="none" w:sz="0" w:space="0" w:color="auto" w:frame="1"/>
              </w:rPr>
              <w:t>-</w:t>
            </w:r>
            <w:r w:rsidR="00324E57" w:rsidRPr="001640D3">
              <w:rPr>
                <w:bdr w:val="none" w:sz="0" w:space="0" w:color="auto" w:frame="1"/>
              </w:rPr>
              <w:t>вание</w:t>
            </w:r>
            <w:proofErr w:type="spellEnd"/>
            <w:proofErr w:type="gramEnd"/>
            <w:r w:rsidR="00324E57" w:rsidRPr="001640D3">
              <w:rPr>
                <w:bdr w:val="none" w:sz="0" w:space="0" w:color="auto" w:frame="1"/>
              </w:rPr>
              <w:t xml:space="preserve"> </w:t>
            </w:r>
            <w:proofErr w:type="spellStart"/>
            <w:r w:rsidR="00324E57" w:rsidRPr="001640D3">
              <w:rPr>
                <w:bdr w:val="none" w:sz="0" w:space="0" w:color="auto" w:frame="1"/>
              </w:rPr>
              <w:t>налого</w:t>
            </w:r>
            <w:r w:rsidR="0035361F" w:rsidRPr="001640D3">
              <w:rPr>
                <w:bdr w:val="none" w:sz="0" w:space="0" w:color="auto" w:frame="1"/>
              </w:rPr>
              <w:t>-</w:t>
            </w:r>
            <w:r w:rsidR="00324E57" w:rsidRPr="001640D3">
              <w:rPr>
                <w:bdr w:val="none" w:sz="0" w:space="0" w:color="auto" w:frame="1"/>
              </w:rPr>
              <w:t>вого</w:t>
            </w:r>
            <w:proofErr w:type="spellEnd"/>
            <w:r w:rsidR="00324E57" w:rsidRPr="001640D3">
              <w:rPr>
                <w:bdr w:val="none" w:sz="0" w:space="0" w:color="auto" w:frame="1"/>
              </w:rPr>
              <w:t xml:space="preserve"> расхода </w:t>
            </w:r>
            <w:r w:rsidRPr="001640D3">
              <w:rPr>
                <w:bdr w:val="none" w:sz="0" w:space="0" w:color="auto" w:frame="1"/>
              </w:rPr>
              <w:t>МО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textAlignment w:val="baseline"/>
            </w:pPr>
            <w:r w:rsidRPr="001640D3">
              <w:rPr>
                <w:bdr w:val="none" w:sz="0" w:space="0" w:color="auto" w:frame="1"/>
              </w:rPr>
              <w:t xml:space="preserve">Полное наименование налогового расхода </w:t>
            </w:r>
            <w:r w:rsidR="00A24F0D" w:rsidRPr="001640D3">
              <w:rPr>
                <w:bdr w:val="none" w:sz="0" w:space="0" w:color="auto" w:frame="1"/>
              </w:rPr>
              <w:t>МО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textAlignment w:val="baseline"/>
            </w:pPr>
            <w:r w:rsidRPr="001640D3">
              <w:rPr>
                <w:bdr w:val="none" w:sz="0" w:space="0" w:color="auto" w:frame="1"/>
              </w:rPr>
              <w:t>Реквизит</w:t>
            </w:r>
            <w:r w:rsidR="0035361F" w:rsidRPr="001640D3">
              <w:rPr>
                <w:bdr w:val="none" w:sz="0" w:space="0" w:color="auto" w:frame="1"/>
              </w:rPr>
              <w:t>ы</w:t>
            </w:r>
            <w:r w:rsidRPr="001640D3">
              <w:rPr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1640D3">
              <w:rPr>
                <w:bdr w:val="none" w:sz="0" w:space="0" w:color="auto" w:frame="1"/>
              </w:rPr>
              <w:t>муници</w:t>
            </w:r>
            <w:r w:rsidR="0035361F" w:rsidRPr="001640D3">
              <w:rPr>
                <w:bdr w:val="none" w:sz="0" w:space="0" w:color="auto" w:frame="1"/>
              </w:rPr>
              <w:t>-</w:t>
            </w:r>
            <w:r w:rsidRPr="001640D3">
              <w:rPr>
                <w:bdr w:val="none" w:sz="0" w:space="0" w:color="auto" w:frame="1"/>
              </w:rPr>
              <w:t>пального</w:t>
            </w:r>
            <w:proofErr w:type="spellEnd"/>
            <w:proofErr w:type="gramEnd"/>
            <w:r w:rsidRPr="001640D3">
              <w:rPr>
                <w:bdr w:val="none" w:sz="0" w:space="0" w:color="auto" w:frame="1"/>
              </w:rPr>
              <w:t xml:space="preserve"> правового акта, которым </w:t>
            </w:r>
            <w:proofErr w:type="spellStart"/>
            <w:r w:rsidRPr="001640D3">
              <w:rPr>
                <w:bdr w:val="none" w:sz="0" w:space="0" w:color="auto" w:frame="1"/>
              </w:rPr>
              <w:t>устанавли</w:t>
            </w:r>
            <w:r w:rsidR="0035361F" w:rsidRPr="001640D3">
              <w:rPr>
                <w:bdr w:val="none" w:sz="0" w:space="0" w:color="auto" w:frame="1"/>
              </w:rPr>
              <w:t>-</w:t>
            </w:r>
            <w:r w:rsidRPr="001640D3">
              <w:rPr>
                <w:bdr w:val="none" w:sz="0" w:space="0" w:color="auto" w:frame="1"/>
              </w:rPr>
              <w:t>вается</w:t>
            </w:r>
            <w:proofErr w:type="spellEnd"/>
            <w:r w:rsidRPr="001640D3">
              <w:rPr>
                <w:bdr w:val="none" w:sz="0" w:space="0" w:color="auto" w:frame="1"/>
              </w:rPr>
              <w:t xml:space="preserve"> налоговая льгота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textAlignment w:val="baseline"/>
            </w:pPr>
            <w:r w:rsidRPr="001640D3">
              <w:rPr>
                <w:bdr w:val="none" w:sz="0" w:space="0" w:color="auto" w:frame="1"/>
              </w:rPr>
              <w:t xml:space="preserve">Целевая категория налогоплательщиков, для которых </w:t>
            </w:r>
            <w:proofErr w:type="spellStart"/>
            <w:proofErr w:type="gramStart"/>
            <w:r w:rsidRPr="001640D3">
              <w:rPr>
                <w:bdr w:val="none" w:sz="0" w:space="0" w:color="auto" w:frame="1"/>
              </w:rPr>
              <w:t>предусмот</w:t>
            </w:r>
            <w:r w:rsidR="0035361F" w:rsidRPr="001640D3">
              <w:rPr>
                <w:bdr w:val="none" w:sz="0" w:space="0" w:color="auto" w:frame="1"/>
              </w:rPr>
              <w:t>-</w:t>
            </w:r>
            <w:r w:rsidRPr="001640D3">
              <w:rPr>
                <w:bdr w:val="none" w:sz="0" w:space="0" w:color="auto" w:frame="1"/>
              </w:rPr>
              <w:t>рена</w:t>
            </w:r>
            <w:proofErr w:type="spellEnd"/>
            <w:proofErr w:type="gramEnd"/>
            <w:r w:rsidRPr="001640D3">
              <w:rPr>
                <w:bdr w:val="none" w:sz="0" w:space="0" w:color="auto" w:frame="1"/>
              </w:rPr>
              <w:t xml:space="preserve"> налоговая льгота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textAlignment w:val="baseline"/>
            </w:pPr>
            <w:r w:rsidRPr="001640D3">
              <w:rPr>
                <w:bdr w:val="none" w:sz="0" w:space="0" w:color="auto" w:frame="1"/>
              </w:rPr>
              <w:t xml:space="preserve">Целевая категория налогового расхода </w:t>
            </w:r>
            <w:r w:rsidR="0035361F" w:rsidRPr="001640D3">
              <w:rPr>
                <w:bdr w:val="none" w:sz="0" w:space="0" w:color="auto" w:frame="1"/>
              </w:rPr>
              <w:t>МО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4E57" w:rsidRPr="001640D3" w:rsidRDefault="00324E57" w:rsidP="00164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61F" w:rsidRPr="001640D3" w:rsidTr="0035361F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4E57" w:rsidRPr="001640D3" w:rsidRDefault="00324E57" w:rsidP="00164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24E57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324E57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324E57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324E57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324E57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324E57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324E57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324E57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324E57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324E57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324E57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324E57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324E57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324E57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324E57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5E5CF9" w:rsidRDefault="005E5CF9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5E5CF9" w:rsidRPr="001640D3" w:rsidRDefault="005E5CF9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</w:p>
    <w:p w:rsidR="00324E57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spacing w:val="2"/>
          <w:bdr w:val="none" w:sz="0" w:space="0" w:color="auto" w:frame="1"/>
        </w:rPr>
      </w:pPr>
      <w:r w:rsidRPr="001640D3">
        <w:rPr>
          <w:spacing w:val="2"/>
          <w:bdr w:val="none" w:sz="0" w:space="0" w:color="auto" w:frame="1"/>
        </w:rPr>
        <w:lastRenderedPageBreak/>
        <w:t>Приложение № 2</w:t>
      </w:r>
    </w:p>
    <w:p w:rsidR="0035361F" w:rsidRPr="001640D3" w:rsidRDefault="0035361F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</w:pPr>
      <w:r w:rsidRPr="001640D3">
        <w:rPr>
          <w:spacing w:val="2"/>
          <w:bdr w:val="none" w:sz="0" w:space="0" w:color="auto" w:frame="1"/>
        </w:rPr>
        <w:t xml:space="preserve">                           к Порядку формирования перечня налоговых расходов</w:t>
      </w:r>
      <w:r w:rsidRPr="001640D3">
        <w:t xml:space="preserve">        </w:t>
      </w:r>
    </w:p>
    <w:p w:rsidR="0035361F" w:rsidRPr="001640D3" w:rsidRDefault="0035361F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</w:pPr>
      <w:r w:rsidRPr="001640D3">
        <w:t xml:space="preserve">       оценки эффективности налоговых расходов </w:t>
      </w:r>
      <w:r w:rsidRPr="001640D3">
        <w:rPr>
          <w:spacing w:val="2"/>
          <w:bdr w:val="none" w:sz="0" w:space="0" w:color="auto" w:frame="1"/>
        </w:rPr>
        <w:t>МО Ключевский район</w:t>
      </w:r>
    </w:p>
    <w:p w:rsidR="00324E57" w:rsidRPr="001640D3" w:rsidRDefault="00324E57" w:rsidP="001640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</w:pPr>
      <w:r w:rsidRPr="001640D3">
        <w:rPr>
          <w:b/>
          <w:spacing w:val="2"/>
          <w:bdr w:val="none" w:sz="0" w:space="0" w:color="auto" w:frame="1"/>
        </w:rPr>
        <w:t xml:space="preserve">Перечень показателей для проведения оценки налоговых расходов муниципального образования </w:t>
      </w:r>
      <w:r w:rsidR="0035361F" w:rsidRPr="001640D3">
        <w:rPr>
          <w:b/>
          <w:spacing w:val="2"/>
          <w:bdr w:val="none" w:sz="0" w:space="0" w:color="auto" w:frame="1"/>
        </w:rPr>
        <w:t>Ключевский район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6"/>
        <w:gridCol w:w="6104"/>
        <w:gridCol w:w="2843"/>
      </w:tblGrid>
      <w:tr w:rsidR="00324E57" w:rsidRPr="001640D3" w:rsidTr="0035361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 xml:space="preserve">N </w:t>
            </w:r>
            <w:proofErr w:type="gramStart"/>
            <w:r w:rsidRPr="001640D3">
              <w:rPr>
                <w:bdr w:val="none" w:sz="0" w:space="0" w:color="auto" w:frame="1"/>
              </w:rPr>
              <w:t>п</w:t>
            </w:r>
            <w:proofErr w:type="gramEnd"/>
            <w:r w:rsidRPr="001640D3">
              <w:rPr>
                <w:bdr w:val="none" w:sz="0" w:space="0" w:color="auto" w:frame="1"/>
              </w:rPr>
              <w:t>/п</w:t>
            </w:r>
          </w:p>
        </w:tc>
        <w:tc>
          <w:tcPr>
            <w:tcW w:w="6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Предоставляемая информация</w:t>
            </w:r>
          </w:p>
        </w:tc>
        <w:tc>
          <w:tcPr>
            <w:tcW w:w="2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Источник данных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5E5CF9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I. Нормативные характеристики налоговых расходов</w:t>
            </w:r>
            <w:r w:rsidR="005E5CF9">
              <w:rPr>
                <w:bdr w:val="none" w:sz="0" w:space="0" w:color="auto" w:frame="1"/>
              </w:rPr>
              <w:t xml:space="preserve"> </w:t>
            </w:r>
            <w:r w:rsidRPr="001640D3">
              <w:rPr>
                <w:bdr w:val="none" w:sz="0" w:space="0" w:color="auto" w:frame="1"/>
              </w:rPr>
              <w:t>муниципального образования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1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Муниципальные 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уполномоченный орган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2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 муниципального образования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уполномоченный орган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3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 муниципального образования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уполномоченный орган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4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Даты вступления в силу положений муниципальных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уполномоченный орган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5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 xml:space="preserve">Даты начала </w:t>
            </w:r>
            <w:proofErr w:type="gramStart"/>
            <w:r w:rsidRPr="001640D3">
              <w:rPr>
                <w:bdr w:val="none" w:sz="0" w:space="0" w:color="auto" w:frame="1"/>
              </w:rPr>
              <w:t>действия</w:t>
            </w:r>
            <w:proofErr w:type="gramEnd"/>
            <w:r w:rsidRPr="001640D3">
              <w:rPr>
                <w:bdr w:val="none" w:sz="0" w:space="0" w:color="auto" w:frame="1"/>
              </w:rPr>
              <w:t xml:space="preserve"> предоставленного муниципальными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уполномоченный орган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6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Период действия налоговых льгот, освобождений и иных преференций по налогам, предоставленных муниципальными нормативными правовыми актами муниципального образования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уполномоченный орган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Дата прекращения действия налоговых льгот, освобождений и иных преференций по налогам, установленная муниципальными нормативными правовыми актами муниципального образования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уполномоченный орган</w:t>
            </w:r>
          </w:p>
        </w:tc>
      </w:tr>
      <w:tr w:rsidR="00324E57" w:rsidRPr="001640D3" w:rsidTr="0035361F">
        <w:tc>
          <w:tcPr>
            <w:tcW w:w="96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5E5CF9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II. Целевые характеристики налоговых расходов</w:t>
            </w:r>
            <w:r w:rsidR="005E5CF9">
              <w:rPr>
                <w:bdr w:val="none" w:sz="0" w:space="0" w:color="auto" w:frame="1"/>
              </w:rPr>
              <w:t xml:space="preserve"> </w:t>
            </w:r>
            <w:r w:rsidRPr="001640D3">
              <w:rPr>
                <w:bdr w:val="none" w:sz="0" w:space="0" w:color="auto" w:frame="1"/>
              </w:rPr>
              <w:t>муниципального образования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8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уполномоченный орган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9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нормативными правовыми актами муниципального образования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уполномоченный орган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10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нормативными правовыми актами муниципального образования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уполномоченный орган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11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уполномоченный орган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12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уполномоченный орган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13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Показатель (индикатор)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кураторы налоговых расходов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14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Код вида экономической деятельности (по </w:t>
            </w:r>
            <w:hyperlink r:id="rId6" w:history="1">
              <w:r w:rsidRPr="001640D3">
                <w:rPr>
                  <w:rStyle w:val="a4"/>
                  <w:color w:val="auto"/>
                  <w:bdr w:val="none" w:sz="0" w:space="0" w:color="auto" w:frame="1"/>
                </w:rPr>
                <w:t>ОКВЭД</w:t>
              </w:r>
            </w:hyperlink>
            <w:r w:rsidRPr="001640D3">
              <w:rPr>
                <w:bdr w:val="none" w:sz="0" w:space="0" w:color="auto" w:frame="1"/>
              </w:rPr>
              <w:t xml:space="preserve">), к которому относится налоговый расход (если налоговый расход обусловлен налоговыми льготами, </w:t>
            </w:r>
            <w:r w:rsidRPr="001640D3">
              <w:rPr>
                <w:bdr w:val="none" w:sz="0" w:space="0" w:color="auto" w:frame="1"/>
              </w:rPr>
              <w:lastRenderedPageBreak/>
              <w:t>освобождениями и иными преференциями для отдельных видов экономической деятельности)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lastRenderedPageBreak/>
              <w:t>кураторы налоговых расходов</w:t>
            </w:r>
          </w:p>
        </w:tc>
      </w:tr>
      <w:tr w:rsidR="00324E57" w:rsidRPr="001640D3" w:rsidTr="0035361F">
        <w:tc>
          <w:tcPr>
            <w:tcW w:w="96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5E5CF9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lastRenderedPageBreak/>
              <w:t>III. Фискальные характеристики налогового расхода</w:t>
            </w:r>
            <w:r w:rsidR="005E5CF9">
              <w:rPr>
                <w:bdr w:val="none" w:sz="0" w:space="0" w:color="auto" w:frame="1"/>
              </w:rPr>
              <w:t xml:space="preserve"> </w:t>
            </w:r>
            <w:r w:rsidRPr="001640D3">
              <w:rPr>
                <w:bdr w:val="none" w:sz="0" w:space="0" w:color="auto" w:frame="1"/>
              </w:rPr>
              <w:t>муниципального образования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15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Объем налоговых льгот, освобождений и иных преференций, предоставленных для плательщиков налогов в соответствии с муниципальными нормативными правовыми актами муниципального образования за отчетный финансовый год и за год, предшествующий отчетному финансовому году (тыс. рублей)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5361F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МИ ФНС №8 по Алтайскому краю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16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5361F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МИ ФНС №8 по Алтайскому краю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17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нормативными правовыми актами муниципального образования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5361F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МИ ФНС №8 по Алтайскому краю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18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муниципальными нормативными правовыми актами муниципального образования (тыс. рублей)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5361F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МИ ФНС №8 по Алтайскому краю</w:t>
            </w:r>
          </w:p>
        </w:tc>
      </w:tr>
      <w:tr w:rsidR="00324E57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19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24E57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24E57" w:rsidRPr="001640D3" w:rsidRDefault="0035361F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МИ ФНС №8 по Алтайскому краю</w:t>
            </w:r>
          </w:p>
        </w:tc>
      </w:tr>
      <w:tr w:rsidR="0035361F" w:rsidRPr="001640D3" w:rsidTr="003536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5361F" w:rsidRPr="001640D3" w:rsidRDefault="0035361F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20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5361F" w:rsidRPr="001640D3" w:rsidRDefault="0035361F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Результат оценки эффективности налогового расхода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35361F" w:rsidRPr="001640D3" w:rsidRDefault="0035361F" w:rsidP="001640D3">
            <w:pPr>
              <w:pStyle w:val="a6"/>
              <w:spacing w:before="0" w:beforeAutospacing="0" w:after="0" w:afterAutospacing="0" w:line="360" w:lineRule="auto"/>
              <w:jc w:val="both"/>
              <w:textAlignment w:val="baseline"/>
            </w:pPr>
            <w:r w:rsidRPr="001640D3">
              <w:rPr>
                <w:bdr w:val="none" w:sz="0" w:space="0" w:color="auto" w:frame="1"/>
              </w:rPr>
              <w:t>уполномоченный орган</w:t>
            </w:r>
          </w:p>
        </w:tc>
      </w:tr>
    </w:tbl>
    <w:p w:rsidR="007B17A5" w:rsidRPr="001640D3" w:rsidRDefault="007B17A5" w:rsidP="001640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17A5" w:rsidRPr="001640D3" w:rsidSect="00DA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5C7E00"/>
    <w:multiLevelType w:val="multilevel"/>
    <w:tmpl w:val="3CCE2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FFD"/>
    <w:rsid w:val="00015F43"/>
    <w:rsid w:val="0005666D"/>
    <w:rsid w:val="0005671F"/>
    <w:rsid w:val="00056A06"/>
    <w:rsid w:val="000C7633"/>
    <w:rsid w:val="00144597"/>
    <w:rsid w:val="001640D3"/>
    <w:rsid w:val="00177290"/>
    <w:rsid w:val="001A14B4"/>
    <w:rsid w:val="00227614"/>
    <w:rsid w:val="00234275"/>
    <w:rsid w:val="0024307F"/>
    <w:rsid w:val="00324E57"/>
    <w:rsid w:val="0035361F"/>
    <w:rsid w:val="003B2B41"/>
    <w:rsid w:val="003C1822"/>
    <w:rsid w:val="00406128"/>
    <w:rsid w:val="004749B5"/>
    <w:rsid w:val="004A2BD9"/>
    <w:rsid w:val="005356E6"/>
    <w:rsid w:val="00557D34"/>
    <w:rsid w:val="005E5CF9"/>
    <w:rsid w:val="00607567"/>
    <w:rsid w:val="00694154"/>
    <w:rsid w:val="00717688"/>
    <w:rsid w:val="00754A82"/>
    <w:rsid w:val="007B17A5"/>
    <w:rsid w:val="007F76F2"/>
    <w:rsid w:val="00864F95"/>
    <w:rsid w:val="009120B2"/>
    <w:rsid w:val="00930CEB"/>
    <w:rsid w:val="00977ACF"/>
    <w:rsid w:val="00991E91"/>
    <w:rsid w:val="009E56E7"/>
    <w:rsid w:val="00A24F0D"/>
    <w:rsid w:val="00A51C19"/>
    <w:rsid w:val="00A8451D"/>
    <w:rsid w:val="00B44605"/>
    <w:rsid w:val="00B60317"/>
    <w:rsid w:val="00B608FE"/>
    <w:rsid w:val="00BC099E"/>
    <w:rsid w:val="00CE7C72"/>
    <w:rsid w:val="00D06FFD"/>
    <w:rsid w:val="00D33E41"/>
    <w:rsid w:val="00D439D7"/>
    <w:rsid w:val="00DA10C0"/>
    <w:rsid w:val="00DA59A3"/>
    <w:rsid w:val="00DB5D27"/>
    <w:rsid w:val="00E747F6"/>
    <w:rsid w:val="00EA237F"/>
    <w:rsid w:val="00EB26F0"/>
    <w:rsid w:val="00EC7299"/>
    <w:rsid w:val="00F05F41"/>
    <w:rsid w:val="00F64E2A"/>
    <w:rsid w:val="00FB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CF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77ACF"/>
    <w:pPr>
      <w:keepNext/>
      <w:tabs>
        <w:tab w:val="num" w:pos="36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E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77ACF"/>
    <w:rPr>
      <w:rFonts w:ascii="Calibri" w:eastAsia="Calibri" w:hAnsi="Calibri" w:cs="Calibri"/>
      <w:sz w:val="28"/>
      <w:lang w:eastAsia="ar-SA"/>
    </w:rPr>
  </w:style>
  <w:style w:type="paragraph" w:styleId="a3">
    <w:name w:val="No Spacing"/>
    <w:uiPriority w:val="1"/>
    <w:qFormat/>
    <w:rsid w:val="006075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Hyperlink"/>
    <w:basedOn w:val="a0"/>
    <w:uiPriority w:val="99"/>
    <w:semiHidden/>
    <w:unhideWhenUsed/>
    <w:rsid w:val="00D439D7"/>
    <w:rPr>
      <w:color w:val="0000FF"/>
      <w:u w:val="single"/>
    </w:rPr>
  </w:style>
  <w:style w:type="paragraph" w:customStyle="1" w:styleId="formattext">
    <w:name w:val="formattext"/>
    <w:basedOn w:val="a"/>
    <w:rsid w:val="00D439D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E2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5">
    <w:name w:val="List Paragraph"/>
    <w:basedOn w:val="a"/>
    <w:uiPriority w:val="34"/>
    <w:qFormat/>
    <w:rsid w:val="0071768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24E5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D27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6">
    <w:name w:val="Style6"/>
    <w:basedOn w:val="a"/>
    <w:uiPriority w:val="99"/>
    <w:rsid w:val="00F05F41"/>
    <w:pPr>
      <w:widowControl w:val="0"/>
      <w:suppressAutoHyphens w:val="0"/>
      <w:autoSpaceDE w:val="0"/>
      <w:autoSpaceDN w:val="0"/>
      <w:adjustRightInd w:val="0"/>
      <w:spacing w:after="0" w:line="329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F05F4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A237F"/>
    <w:pPr>
      <w:widowControl w:val="0"/>
      <w:suppressAutoHyphens w:val="0"/>
      <w:autoSpaceDE w:val="0"/>
      <w:autoSpaceDN w:val="0"/>
      <w:adjustRightInd w:val="0"/>
      <w:spacing w:after="0" w:line="326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A237F"/>
    <w:pPr>
      <w:widowControl w:val="0"/>
      <w:suppressAutoHyphens w:val="0"/>
      <w:autoSpaceDE w:val="0"/>
      <w:autoSpaceDN w:val="0"/>
      <w:adjustRightInd w:val="0"/>
      <w:spacing w:after="0" w:line="330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CF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77ACF"/>
    <w:pPr>
      <w:keepNext/>
      <w:tabs>
        <w:tab w:val="num" w:pos="36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E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77ACF"/>
    <w:rPr>
      <w:rFonts w:ascii="Calibri" w:eastAsia="Calibri" w:hAnsi="Calibri" w:cs="Calibri"/>
      <w:sz w:val="28"/>
      <w:lang w:eastAsia="ar-SA"/>
    </w:rPr>
  </w:style>
  <w:style w:type="paragraph" w:styleId="a3">
    <w:name w:val="No Spacing"/>
    <w:uiPriority w:val="1"/>
    <w:qFormat/>
    <w:rsid w:val="006075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Hyperlink"/>
    <w:basedOn w:val="a0"/>
    <w:uiPriority w:val="99"/>
    <w:semiHidden/>
    <w:unhideWhenUsed/>
    <w:rsid w:val="00D439D7"/>
    <w:rPr>
      <w:color w:val="0000FF"/>
      <w:u w:val="single"/>
    </w:rPr>
  </w:style>
  <w:style w:type="paragraph" w:customStyle="1" w:styleId="formattext">
    <w:name w:val="formattext"/>
    <w:basedOn w:val="a"/>
    <w:rsid w:val="00D439D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E2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5">
    <w:name w:val="List Paragraph"/>
    <w:basedOn w:val="a"/>
    <w:uiPriority w:val="34"/>
    <w:qFormat/>
    <w:rsid w:val="0071768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24E5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12001101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F6C8-539C-4713-B705-A89C424A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Катанекша</cp:lastModifiedBy>
  <cp:revision>2</cp:revision>
  <cp:lastPrinted>2021-02-01T05:01:00Z</cp:lastPrinted>
  <dcterms:created xsi:type="dcterms:W3CDTF">2021-03-12T02:26:00Z</dcterms:created>
  <dcterms:modified xsi:type="dcterms:W3CDTF">2021-03-12T02:26:00Z</dcterms:modified>
</cp:coreProperties>
</file>