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1C" w:rsidRPr="0075461C" w:rsidRDefault="0075461C" w:rsidP="0075461C">
      <w:pPr>
        <w:ind w:left="5528"/>
      </w:pPr>
      <w:r w:rsidRPr="0075461C">
        <w:t>УТВЕРЖДЕНА</w:t>
      </w:r>
    </w:p>
    <w:p w:rsidR="0075461C" w:rsidRPr="005E7658" w:rsidRDefault="0075461C" w:rsidP="0075461C">
      <w:pPr>
        <w:ind w:left="5528"/>
      </w:pPr>
      <w:r w:rsidRPr="0075461C">
        <w:t xml:space="preserve">постановлением администрации </w:t>
      </w:r>
      <w:r w:rsidR="00EE0C75" w:rsidRPr="005E7658">
        <w:t>Ключевского</w:t>
      </w:r>
      <w:r w:rsidR="00964068" w:rsidRPr="005E7658">
        <w:t xml:space="preserve"> </w:t>
      </w:r>
      <w:r w:rsidRPr="005E7658">
        <w:t xml:space="preserve">района </w:t>
      </w:r>
    </w:p>
    <w:p w:rsidR="005842A0" w:rsidRPr="002C2D7A" w:rsidRDefault="0075461C" w:rsidP="00D557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76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520C5D" w:rsidRPr="005E7658">
        <w:rPr>
          <w:rFonts w:ascii="Times New Roman" w:hAnsi="Times New Roman" w:cs="Times New Roman"/>
          <w:sz w:val="24"/>
          <w:szCs w:val="24"/>
        </w:rPr>
        <w:t xml:space="preserve">от </w:t>
      </w:r>
      <w:r w:rsidR="005E7658" w:rsidRPr="005E7658">
        <w:rPr>
          <w:rFonts w:ascii="Times New Roman" w:hAnsi="Times New Roman" w:cs="Times New Roman"/>
          <w:sz w:val="24"/>
          <w:szCs w:val="24"/>
        </w:rPr>
        <w:t>10.12.2020 №</w:t>
      </w:r>
      <w:r w:rsidR="001970DD">
        <w:rPr>
          <w:rFonts w:ascii="Times New Roman" w:hAnsi="Times New Roman" w:cs="Times New Roman"/>
          <w:sz w:val="24"/>
          <w:szCs w:val="24"/>
        </w:rPr>
        <w:t xml:space="preserve"> </w:t>
      </w:r>
      <w:r w:rsidR="005E7658" w:rsidRPr="005E7658">
        <w:rPr>
          <w:rFonts w:ascii="Times New Roman" w:hAnsi="Times New Roman" w:cs="Times New Roman"/>
          <w:sz w:val="24"/>
          <w:szCs w:val="24"/>
        </w:rPr>
        <w:t>370</w:t>
      </w:r>
      <w:r w:rsidR="00E83582" w:rsidRPr="005E7658">
        <w:rPr>
          <w:rFonts w:ascii="Times New Roman" w:hAnsi="Times New Roman" w:cs="Times New Roman"/>
          <w:sz w:val="24"/>
          <w:szCs w:val="24"/>
        </w:rPr>
        <w:t xml:space="preserve"> </w:t>
      </w:r>
      <w:r w:rsidR="00D557A7" w:rsidRPr="002C2D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5C48" w:rsidRPr="00E2376E" w:rsidRDefault="00254DC9" w:rsidP="007546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376E">
        <w:rPr>
          <w:rFonts w:ascii="Times New Roman" w:hAnsi="Times New Roman" w:cs="Times New Roman"/>
          <w:b w:val="0"/>
          <w:sz w:val="28"/>
          <w:szCs w:val="28"/>
        </w:rPr>
        <w:t>Программа профилактики нарушений обязательных требований законод</w:t>
      </w:r>
      <w:r w:rsidRPr="00E2376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2376E">
        <w:rPr>
          <w:rFonts w:ascii="Times New Roman" w:hAnsi="Times New Roman" w:cs="Times New Roman"/>
          <w:b w:val="0"/>
          <w:sz w:val="28"/>
          <w:szCs w:val="28"/>
        </w:rPr>
        <w:t>тельства в сфере муниципального жилищного контроля, осуществляемого администрацией Ключевского района на 2021 год и плановый период 2022-2023 годы.</w:t>
      </w:r>
    </w:p>
    <w:p w:rsidR="00EE5C48" w:rsidRPr="00E2376E" w:rsidRDefault="00EE5C48" w:rsidP="005B60F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C48" w:rsidRPr="00E2376E" w:rsidRDefault="009D7A28" w:rsidP="005B60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376E">
        <w:rPr>
          <w:rFonts w:ascii="Times New Roman" w:hAnsi="Times New Roman" w:cs="Times New Roman"/>
          <w:sz w:val="28"/>
          <w:szCs w:val="28"/>
        </w:rPr>
        <w:t>ПАСПОРТ</w:t>
      </w:r>
    </w:p>
    <w:p w:rsidR="00254DC9" w:rsidRPr="00E2376E" w:rsidRDefault="00254DC9" w:rsidP="00254DC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376E">
        <w:rPr>
          <w:rFonts w:ascii="Times New Roman" w:hAnsi="Times New Roman" w:cs="Times New Roman"/>
          <w:b w:val="0"/>
          <w:sz w:val="28"/>
          <w:szCs w:val="28"/>
        </w:rPr>
        <w:t>Программы профилактики нарушений обязательных требований законод</w:t>
      </w:r>
      <w:r w:rsidRPr="00E2376E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2376E">
        <w:rPr>
          <w:rFonts w:ascii="Times New Roman" w:hAnsi="Times New Roman" w:cs="Times New Roman"/>
          <w:b w:val="0"/>
          <w:sz w:val="28"/>
          <w:szCs w:val="28"/>
        </w:rPr>
        <w:t>тельства в сфере муниципального жилищного контроля, осуществляемого администрацией Ключевского района на 2021 год и плановый период 2022-2023 годы.</w:t>
      </w:r>
    </w:p>
    <w:p w:rsidR="00254DC9" w:rsidRPr="00E2376E" w:rsidRDefault="00254DC9" w:rsidP="005B60F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A5B5C" w:rsidRPr="00E2376E" w:rsidRDefault="009A5B5C" w:rsidP="007546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2"/>
        <w:gridCol w:w="6943"/>
      </w:tblGrid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Ответственный и</w:t>
            </w:r>
            <w:r w:rsidRPr="00E2376E">
              <w:rPr>
                <w:sz w:val="28"/>
                <w:szCs w:val="28"/>
              </w:rPr>
              <w:t>с</w:t>
            </w:r>
            <w:r w:rsidRPr="00E2376E">
              <w:rPr>
                <w:sz w:val="28"/>
                <w:szCs w:val="28"/>
              </w:rPr>
              <w:t>полнитель Програ</w:t>
            </w:r>
            <w:r w:rsidRPr="00E2376E">
              <w:rPr>
                <w:sz w:val="28"/>
                <w:szCs w:val="28"/>
              </w:rPr>
              <w:t>м</w:t>
            </w:r>
            <w:r w:rsidRPr="00E2376E">
              <w:rPr>
                <w:sz w:val="28"/>
                <w:szCs w:val="28"/>
              </w:rPr>
              <w:t>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B5C" w:rsidRPr="00E2376E" w:rsidRDefault="009A5B5C" w:rsidP="009A5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Отдел по ЖКХ</w:t>
            </w:r>
            <w:r w:rsidR="0081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376E">
              <w:rPr>
                <w:rFonts w:ascii="Times New Roman" w:hAnsi="Times New Roman" w:cs="Times New Roman"/>
                <w:sz w:val="28"/>
              </w:rPr>
              <w:t>администрации Ключевского района</w:t>
            </w:r>
          </w:p>
          <w:p w:rsidR="009A5B5C" w:rsidRPr="00E2376E" w:rsidRDefault="009A5B5C" w:rsidP="00A916B5">
            <w:pPr>
              <w:pStyle w:val="1"/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Участники Програ</w:t>
            </w:r>
            <w:r w:rsidRPr="00E2376E">
              <w:rPr>
                <w:sz w:val="28"/>
                <w:szCs w:val="28"/>
              </w:rPr>
              <w:t>м</w:t>
            </w:r>
            <w:r w:rsidRPr="00E2376E">
              <w:rPr>
                <w:sz w:val="28"/>
                <w:szCs w:val="28"/>
              </w:rPr>
              <w:t>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254DC9" w:rsidP="009A5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Администрация Ключевского района</w:t>
            </w:r>
          </w:p>
          <w:p w:rsidR="009A5B5C" w:rsidRPr="00E2376E" w:rsidRDefault="009A5B5C" w:rsidP="00A916B5">
            <w:pPr>
              <w:jc w:val="both"/>
              <w:rPr>
                <w:sz w:val="28"/>
                <w:szCs w:val="28"/>
              </w:rPr>
            </w:pP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 xml:space="preserve">Цели </w:t>
            </w:r>
          </w:p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D25" w:rsidRPr="00E2376E" w:rsidRDefault="00254DC9" w:rsidP="009A5B5C">
            <w:pPr>
              <w:pStyle w:val="ConsPlusNonformat"/>
              <w:widowControl/>
              <w:tabs>
                <w:tab w:val="left" w:pos="10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Предупреждение нарушений юридическими лицами и индивидуальными предпринимателями обязательных требований, установленных муниципальными прав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выми актами</w:t>
            </w:r>
            <w:r w:rsidR="000A6D25" w:rsidRPr="00E2376E">
              <w:rPr>
                <w:rFonts w:ascii="Times New Roman" w:hAnsi="Times New Roman" w:cs="Times New Roman"/>
                <w:sz w:val="28"/>
                <w:szCs w:val="28"/>
              </w:rPr>
              <w:t>, принятыми по вопросам местного знач</w:t>
            </w:r>
            <w:r w:rsidR="000A6D25" w:rsidRPr="00E237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A6D25" w:rsidRPr="00E2376E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9A5B5C" w:rsidRPr="00E2376E" w:rsidRDefault="000A6D25" w:rsidP="009A5B5C">
            <w:pPr>
              <w:pStyle w:val="ConsPlusNonformat"/>
              <w:widowControl/>
              <w:tabs>
                <w:tab w:val="left" w:pos="103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Устранение причин, факторов и условий, способс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вующих нарушениям обязательных требований, уст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 xml:space="preserve">новленных законодательством РФ  </w:t>
            </w:r>
          </w:p>
          <w:p w:rsidR="009A5B5C" w:rsidRPr="00E2376E" w:rsidRDefault="009A5B5C" w:rsidP="00A916B5">
            <w:pPr>
              <w:jc w:val="both"/>
              <w:rPr>
                <w:sz w:val="28"/>
                <w:szCs w:val="28"/>
              </w:rPr>
            </w:pP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FB4A49" w:rsidP="00FB4A49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Укрепление системы профилактики нарушений обяз</w:t>
            </w:r>
            <w:r w:rsidRPr="00E2376E">
              <w:rPr>
                <w:sz w:val="28"/>
                <w:szCs w:val="28"/>
              </w:rPr>
              <w:t>а</w:t>
            </w:r>
            <w:r w:rsidRPr="00E2376E">
              <w:rPr>
                <w:sz w:val="28"/>
                <w:szCs w:val="28"/>
              </w:rPr>
              <w:t>тельных требований, установленных законодательс</w:t>
            </w:r>
            <w:r w:rsidRPr="00E2376E">
              <w:rPr>
                <w:sz w:val="28"/>
                <w:szCs w:val="28"/>
              </w:rPr>
              <w:t>т</w:t>
            </w:r>
            <w:r w:rsidRPr="00E2376E">
              <w:rPr>
                <w:sz w:val="28"/>
                <w:szCs w:val="28"/>
              </w:rPr>
              <w:t>вом РФ</w:t>
            </w:r>
          </w:p>
          <w:p w:rsidR="00FB4A49" w:rsidRPr="00E2376E" w:rsidRDefault="00FB4A49" w:rsidP="00FB4A49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Выявление причин, факторов и условий, способству</w:t>
            </w:r>
            <w:r w:rsidRPr="00E2376E">
              <w:rPr>
                <w:sz w:val="28"/>
                <w:szCs w:val="28"/>
              </w:rPr>
              <w:t>ю</w:t>
            </w:r>
            <w:r w:rsidRPr="00E2376E">
              <w:rPr>
                <w:sz w:val="28"/>
                <w:szCs w:val="28"/>
              </w:rPr>
              <w:t>щих нарушениям обязательных требований, устано</w:t>
            </w:r>
            <w:r w:rsidRPr="00E2376E">
              <w:rPr>
                <w:sz w:val="28"/>
                <w:szCs w:val="28"/>
              </w:rPr>
              <w:t>в</w:t>
            </w:r>
            <w:r w:rsidRPr="00E2376E">
              <w:rPr>
                <w:sz w:val="28"/>
                <w:szCs w:val="28"/>
              </w:rPr>
              <w:t>ленных законодательством РФ</w:t>
            </w:r>
          </w:p>
          <w:p w:rsidR="00FB4A49" w:rsidRPr="00E2376E" w:rsidRDefault="00FB4A49" w:rsidP="00FB4A49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Повышение правосознания и правовой культуры рук</w:t>
            </w:r>
            <w:r w:rsidRPr="00E2376E">
              <w:rPr>
                <w:sz w:val="28"/>
                <w:szCs w:val="28"/>
              </w:rPr>
              <w:t>о</w:t>
            </w:r>
            <w:r w:rsidRPr="00E2376E">
              <w:rPr>
                <w:sz w:val="28"/>
                <w:szCs w:val="28"/>
              </w:rPr>
              <w:t>водителей, юридических лиц и индивидуальных пре</w:t>
            </w:r>
            <w:r w:rsidRPr="00E2376E">
              <w:rPr>
                <w:sz w:val="28"/>
                <w:szCs w:val="28"/>
              </w:rPr>
              <w:t>д</w:t>
            </w:r>
            <w:r w:rsidRPr="00E2376E">
              <w:rPr>
                <w:sz w:val="28"/>
                <w:szCs w:val="28"/>
              </w:rPr>
              <w:t>принимателей</w:t>
            </w: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Сроки и этапы реал</w:t>
            </w:r>
            <w:r w:rsidRPr="00E2376E">
              <w:rPr>
                <w:sz w:val="28"/>
                <w:szCs w:val="28"/>
              </w:rPr>
              <w:t>и</w:t>
            </w:r>
            <w:r w:rsidRPr="00E2376E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A49" w:rsidRPr="00E2376E" w:rsidRDefault="00FB4A49" w:rsidP="00FB4A49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2021 год и плановый период 2022-2023 годы</w:t>
            </w: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Объемы финансир</w:t>
            </w:r>
            <w:r w:rsidRPr="00E2376E">
              <w:rPr>
                <w:sz w:val="28"/>
                <w:szCs w:val="28"/>
              </w:rPr>
              <w:t>о</w:t>
            </w:r>
            <w:r w:rsidRPr="00E2376E">
              <w:rPr>
                <w:sz w:val="28"/>
                <w:szCs w:val="28"/>
              </w:rPr>
              <w:t>вания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E70374" w:rsidP="00A916B5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Финансовое обеспечение программы не предусмотрено</w:t>
            </w:r>
          </w:p>
          <w:p w:rsidR="009A5B5C" w:rsidRPr="00E2376E" w:rsidRDefault="009A5B5C" w:rsidP="00A916B5">
            <w:pPr>
              <w:jc w:val="both"/>
              <w:rPr>
                <w:sz w:val="28"/>
                <w:szCs w:val="28"/>
              </w:rPr>
            </w:pPr>
          </w:p>
        </w:tc>
      </w:tr>
      <w:tr w:rsidR="009A5B5C" w:rsidRPr="00E2376E" w:rsidTr="007D6776">
        <w:trPr>
          <w:trHeight w:val="1124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Ожидаемые резул</w:t>
            </w:r>
            <w:r w:rsidRPr="00E2376E">
              <w:rPr>
                <w:sz w:val="28"/>
                <w:szCs w:val="28"/>
              </w:rPr>
              <w:t>ь</w:t>
            </w:r>
            <w:r w:rsidRPr="00E2376E">
              <w:rPr>
                <w:sz w:val="28"/>
                <w:szCs w:val="28"/>
              </w:rPr>
              <w:t>таты реализации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88" w:rsidRDefault="00E70374" w:rsidP="004C6688">
            <w:pPr>
              <w:pStyle w:val="ac"/>
              <w:shd w:val="clear" w:color="auto" w:fill="FFFFFF"/>
              <w:spacing w:before="111" w:beforeAutospacing="0" w:after="111" w:afterAutospacing="0"/>
              <w:jc w:val="both"/>
              <w:rPr>
                <w:sz w:val="28"/>
              </w:rPr>
            </w:pPr>
            <w:r w:rsidRPr="00E2376E">
              <w:rPr>
                <w:sz w:val="28"/>
              </w:rPr>
              <w:t>Повысить эффективность профилактической работы, проводимой администрацией района по предупрежд</w:t>
            </w:r>
            <w:r w:rsidRPr="00E2376E">
              <w:rPr>
                <w:sz w:val="28"/>
              </w:rPr>
              <w:t>е</w:t>
            </w:r>
            <w:r w:rsidRPr="00E2376E">
              <w:rPr>
                <w:sz w:val="28"/>
              </w:rPr>
              <w:t>нию нарушений организациями и индивидуальными предпринимателями, осуществляющими деятельность на территории Ключевского района, требований зак</w:t>
            </w:r>
            <w:r w:rsidRPr="00E2376E">
              <w:rPr>
                <w:sz w:val="28"/>
              </w:rPr>
              <w:t>о</w:t>
            </w:r>
            <w:r w:rsidRPr="00E2376E">
              <w:rPr>
                <w:sz w:val="28"/>
              </w:rPr>
              <w:lastRenderedPageBreak/>
              <w:t>нодательства РФ</w:t>
            </w:r>
          </w:p>
          <w:p w:rsidR="00E70374" w:rsidRPr="00E2376E" w:rsidRDefault="004C6688" w:rsidP="004C6688">
            <w:pPr>
              <w:pStyle w:val="ac"/>
              <w:shd w:val="clear" w:color="auto" w:fill="FFFFFF"/>
              <w:spacing w:before="111" w:beforeAutospacing="0" w:after="111" w:afterAutospacing="0"/>
              <w:jc w:val="both"/>
              <w:rPr>
                <w:sz w:val="28"/>
              </w:rPr>
            </w:pPr>
            <w:r>
              <w:rPr>
                <w:sz w:val="28"/>
              </w:rPr>
              <w:t>У</w:t>
            </w:r>
            <w:r w:rsidR="00E70374" w:rsidRPr="00E2376E">
              <w:rPr>
                <w:sz w:val="28"/>
              </w:rPr>
              <w:t xml:space="preserve">лучшить информационное обеспечение деятельности администрации </w:t>
            </w:r>
            <w:r w:rsidR="00054C88">
              <w:rPr>
                <w:sz w:val="28"/>
              </w:rPr>
              <w:t xml:space="preserve">района </w:t>
            </w:r>
            <w:r w:rsidR="00E70374" w:rsidRPr="00E2376E">
              <w:rPr>
                <w:sz w:val="28"/>
              </w:rPr>
              <w:t>по профилактике и предупре</w:t>
            </w:r>
            <w:r w:rsidR="00E70374" w:rsidRPr="00E2376E">
              <w:rPr>
                <w:sz w:val="28"/>
              </w:rPr>
              <w:t>ж</w:t>
            </w:r>
            <w:r w:rsidR="00E70374" w:rsidRPr="00E2376E">
              <w:rPr>
                <w:sz w:val="28"/>
              </w:rPr>
              <w:t>дению нарушений законодатель</w:t>
            </w:r>
            <w:r>
              <w:rPr>
                <w:sz w:val="28"/>
              </w:rPr>
              <w:t>ства РФ</w:t>
            </w:r>
          </w:p>
          <w:p w:rsidR="009A5B5C" w:rsidRPr="00E2376E" w:rsidRDefault="009A5B5C" w:rsidP="004C6688">
            <w:pPr>
              <w:pStyle w:val="ac"/>
              <w:shd w:val="clear" w:color="auto" w:fill="FFFFFF"/>
              <w:spacing w:before="111" w:beforeAutospacing="0" w:after="111" w:afterAutospacing="0"/>
              <w:jc w:val="both"/>
            </w:pPr>
          </w:p>
        </w:tc>
      </w:tr>
    </w:tbl>
    <w:p w:rsidR="009A5B5C" w:rsidRPr="0075461C" w:rsidRDefault="009A5B5C" w:rsidP="007546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72F2D" w:rsidRDefault="00372F2D" w:rsidP="00372F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CA1" w:rsidRDefault="001B4CA1" w:rsidP="00372F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B4CA1" w:rsidRPr="00372F2D" w:rsidRDefault="001B4CA1" w:rsidP="00372F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591C" w:rsidRDefault="00F85700" w:rsidP="00A2591C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D6776" w:rsidRDefault="007D6776" w:rsidP="007D6776">
      <w:pPr>
        <w:pStyle w:val="ConsPlusNormal"/>
        <w:widowControl/>
        <w:ind w:left="7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7D6776" w:rsidRDefault="007D6776" w:rsidP="007D6776">
      <w:pPr>
        <w:pStyle w:val="ConsPlusNormal"/>
        <w:widowControl/>
        <w:ind w:firstLine="284"/>
        <w:jc w:val="both"/>
        <w:outlineLvl w:val="2"/>
        <w:rPr>
          <w:rFonts w:ascii="Times New Roman" w:hAnsi="Times New Roman" w:cs="Times New Roman"/>
          <w:sz w:val="28"/>
          <w:szCs w:val="19"/>
          <w:shd w:val="clear" w:color="auto" w:fill="FFFFFF"/>
        </w:rPr>
      </w:pPr>
      <w:r w:rsidRPr="007D6776">
        <w:rPr>
          <w:rFonts w:ascii="Times New Roman" w:hAnsi="Times New Roman" w:cs="Times New Roman"/>
          <w:sz w:val="28"/>
          <w:szCs w:val="19"/>
          <w:shd w:val="clear" w:color="auto" w:fill="FFFFFF"/>
        </w:rPr>
        <w:t>Настоящая программа разработана в целях организации проведения пр</w:t>
      </w:r>
      <w:r w:rsidRPr="007D6776">
        <w:rPr>
          <w:rFonts w:ascii="Times New Roman" w:hAnsi="Times New Roman" w:cs="Times New Roman"/>
          <w:sz w:val="28"/>
          <w:szCs w:val="19"/>
          <w:shd w:val="clear" w:color="auto" w:fill="FFFFFF"/>
        </w:rPr>
        <w:t>о</w:t>
      </w:r>
      <w:r w:rsidRPr="007D6776">
        <w:rPr>
          <w:rFonts w:ascii="Times New Roman" w:hAnsi="Times New Roman" w:cs="Times New Roman"/>
          <w:sz w:val="28"/>
          <w:szCs w:val="19"/>
          <w:shd w:val="clear" w:color="auto" w:fill="FFFFFF"/>
        </w:rPr>
        <w:t>филактики нарушений требований, установленных федеральными законами и иными нормативными правовыми актами Российской Федерации, в целях предупреждения возможного нарушения субъектами обязательных требов</w:t>
      </w:r>
      <w:r w:rsidRPr="007D6776">
        <w:rPr>
          <w:rFonts w:ascii="Times New Roman" w:hAnsi="Times New Roman" w:cs="Times New Roman"/>
          <w:sz w:val="28"/>
          <w:szCs w:val="19"/>
          <w:shd w:val="clear" w:color="auto" w:fill="FFFFFF"/>
        </w:rPr>
        <w:t>а</w:t>
      </w:r>
      <w:r w:rsidRPr="007D6776">
        <w:rPr>
          <w:rFonts w:ascii="Times New Roman" w:hAnsi="Times New Roman" w:cs="Times New Roman"/>
          <w:sz w:val="28"/>
          <w:szCs w:val="19"/>
          <w:shd w:val="clear" w:color="auto" w:fill="FFFFFF"/>
        </w:rPr>
        <w:t>ний, устранения причин, факторов и условий, способствующих нарушениям обязательных требований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.</w:t>
      </w:r>
    </w:p>
    <w:p w:rsidR="007D6776" w:rsidRDefault="007D6776" w:rsidP="007D6776">
      <w:pPr>
        <w:pStyle w:val="ConsPlusNormal"/>
        <w:widowControl/>
        <w:ind w:firstLine="284"/>
        <w:jc w:val="both"/>
        <w:outlineLvl w:val="2"/>
        <w:rPr>
          <w:rFonts w:ascii="Times New Roman" w:hAnsi="Times New Roman" w:cs="Times New Roman"/>
          <w:sz w:val="28"/>
          <w:szCs w:val="19"/>
          <w:shd w:val="clear" w:color="auto" w:fill="FFFFFF"/>
        </w:rPr>
      </w:pP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В соответствии с действующим законодательством, муниципальный ко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троль осуществляется в форме плановых и внеплановых  проверок соблюд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ния на территории Ключевского района нормативно правовых актов Росси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й</w:t>
      </w:r>
      <w:r>
        <w:rPr>
          <w:rFonts w:ascii="Times New Roman" w:hAnsi="Times New Roman" w:cs="Times New Roman"/>
          <w:sz w:val="28"/>
          <w:szCs w:val="19"/>
          <w:shd w:val="clear" w:color="auto" w:fill="FFFFFF"/>
        </w:rPr>
        <w:t>ской Федерации, Алтайского края и Ключевского района.</w:t>
      </w:r>
    </w:p>
    <w:p w:rsidR="00086AE3" w:rsidRDefault="00086AE3" w:rsidP="007D6776">
      <w:pPr>
        <w:pStyle w:val="ConsPlusNormal"/>
        <w:widowControl/>
        <w:ind w:firstLine="284"/>
        <w:jc w:val="both"/>
        <w:outlineLvl w:val="2"/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</w:pPr>
      <w:proofErr w:type="gramStart"/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Отдел муниципального жилищного контроля осуществляет муниципал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ь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ный жилищный контроль за соблюдением: юридическими лицами, индив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и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дуальными предпринимателями и гражданами обязательных требований, у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с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тановленных в отношении муниципального жилищного фонда федеральн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ы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ми законами и законами субъектов Российской Федерации в области жили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щ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ных отношений, а также муниципальными правовыми актами, в том числе требований к жилым помещениям, их использованию и содержанию, испол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ь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зованию и содержанию общего имущества собственников помещений в мн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о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гоквартирных</w:t>
      </w:r>
      <w:proofErr w:type="gramEnd"/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 xml:space="preserve"> </w:t>
      </w:r>
      <w:proofErr w:type="gramStart"/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домах, созданию и деятельности юридических лиц, индивид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у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о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квартирных домах и жилых домах, требований энергетической эффективн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о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сти и оснащенности помещений многоквартирных домов и жилых домов приборами учета используемых энергетических ресурсов;</w:t>
      </w:r>
      <w:proofErr w:type="gramEnd"/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 xml:space="preserve"> требований уст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а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новленных федеральными законами, законами субъектов Российской Фед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е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рации, в случаях, если соответствующий вид контроля относится к вопросам местного значения, а также на организацию и проведение мероприятий по профилактике нарушений указанных требований,  и мероприятий по контр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о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лю, осуществляемых без взаимодействия с юридическими лицами, индив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и</w:t>
      </w:r>
      <w:r w:rsidRPr="00086AE3">
        <w:rPr>
          <w:rFonts w:ascii="Times New Roman" w:hAnsi="Times New Roman" w:cs="Times New Roman"/>
          <w:color w:val="333333"/>
          <w:sz w:val="28"/>
          <w:szCs w:val="22"/>
          <w:shd w:val="clear" w:color="auto" w:fill="FFFFFF"/>
        </w:rPr>
        <w:t>дуальными предпринимателями, гражданами.</w:t>
      </w:r>
    </w:p>
    <w:p w:rsidR="008C712D" w:rsidRPr="00086AE3" w:rsidRDefault="008C712D" w:rsidP="00FA68DD">
      <w:pPr>
        <w:pStyle w:val="ConsPlusNormal"/>
        <w:ind w:firstLine="0"/>
        <w:jc w:val="both"/>
        <w:rPr>
          <w:rFonts w:ascii="Times New Roman" w:hAnsi="Times New Roman" w:cs="Times New Roman"/>
          <w:sz w:val="32"/>
          <w:szCs w:val="28"/>
        </w:rPr>
      </w:pPr>
    </w:p>
    <w:p w:rsidR="00554F7E" w:rsidRDefault="00370F6D" w:rsidP="00086AE3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Аналитическая часть программы </w:t>
      </w:r>
      <w:r w:rsidR="00A2591C" w:rsidRPr="00A2591C">
        <w:rPr>
          <w:rFonts w:ascii="Times New Roman" w:hAnsi="Times New Roman" w:cs="Times New Roman"/>
          <w:sz w:val="28"/>
          <w:szCs w:val="28"/>
        </w:rPr>
        <w:t>профилактики нарушений</w:t>
      </w:r>
    </w:p>
    <w:p w:rsidR="00F85700" w:rsidRDefault="00F85700" w:rsidP="00F85700">
      <w:pPr>
        <w:pStyle w:val="ConsPlusNormal"/>
        <w:widowControl/>
        <w:ind w:left="7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511246" w:rsidRDefault="007049B2" w:rsidP="007049B2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11246">
        <w:rPr>
          <w:rFonts w:ascii="Times New Roman" w:hAnsi="Times New Roman" w:cs="Times New Roman"/>
          <w:sz w:val="28"/>
          <w:szCs w:val="28"/>
        </w:rPr>
        <w:t>Субъекты, в отношении которых осуществляется муниципальный жили</w:t>
      </w:r>
      <w:r w:rsidR="00511246">
        <w:rPr>
          <w:rFonts w:ascii="Times New Roman" w:hAnsi="Times New Roman" w:cs="Times New Roman"/>
          <w:sz w:val="28"/>
          <w:szCs w:val="28"/>
        </w:rPr>
        <w:t>щ</w:t>
      </w:r>
      <w:r w:rsidR="00511246">
        <w:rPr>
          <w:rFonts w:ascii="Times New Roman" w:hAnsi="Times New Roman" w:cs="Times New Roman"/>
          <w:sz w:val="28"/>
          <w:szCs w:val="28"/>
        </w:rPr>
        <w:t>ный контроль – юридические лица, индивидуальные предприниматели, гр</w:t>
      </w:r>
      <w:r w:rsidR="00511246">
        <w:rPr>
          <w:rFonts w:ascii="Times New Roman" w:hAnsi="Times New Roman" w:cs="Times New Roman"/>
          <w:sz w:val="28"/>
          <w:szCs w:val="28"/>
        </w:rPr>
        <w:t>а</w:t>
      </w:r>
      <w:r w:rsidR="00511246">
        <w:rPr>
          <w:rFonts w:ascii="Times New Roman" w:hAnsi="Times New Roman" w:cs="Times New Roman"/>
          <w:sz w:val="28"/>
          <w:szCs w:val="28"/>
        </w:rPr>
        <w:t>ждане.</w:t>
      </w:r>
    </w:p>
    <w:p w:rsidR="00511246" w:rsidRDefault="007049B2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511246" w:rsidRPr="00511246">
        <w:rPr>
          <w:rFonts w:ascii="Times New Roman" w:hAnsi="Times New Roman" w:cs="Times New Roman"/>
          <w:sz w:val="28"/>
          <w:szCs w:val="28"/>
        </w:rPr>
        <w:t xml:space="preserve">, </w:t>
      </w:r>
      <w:r w:rsidR="006D243B" w:rsidRPr="006D243B">
        <w:rPr>
          <w:rFonts w:ascii="Times New Roman" w:hAnsi="Times New Roman" w:cs="Times New Roman"/>
          <w:sz w:val="28"/>
          <w:szCs w:val="28"/>
        </w:rPr>
        <w:t>установленные федеральными законами и принимаемыми в соответствии с ними иными нормативными правовыми актами Российской Федерации,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:rsidR="007049B2" w:rsidRPr="009C6476" w:rsidRDefault="007049B2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C6476">
        <w:rPr>
          <w:rFonts w:ascii="Times New Roman" w:hAnsi="Times New Roman" w:cs="Times New Roman"/>
          <w:sz w:val="28"/>
          <w:szCs w:val="28"/>
        </w:rPr>
        <w:t>Требования, установленные:</w:t>
      </w:r>
    </w:p>
    <w:p w:rsidR="007049B2" w:rsidRPr="009C6476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</w:rPr>
      </w:pPr>
      <w:r w:rsidRPr="009C6476">
        <w:rPr>
          <w:rFonts w:ascii="Times New Roman" w:hAnsi="Times New Roman" w:cs="Times New Roman"/>
          <w:sz w:val="28"/>
        </w:rPr>
        <w:t xml:space="preserve">1. </w:t>
      </w:r>
      <w:r w:rsidR="007049B2" w:rsidRPr="009C6476">
        <w:rPr>
          <w:rFonts w:ascii="Times New Roman" w:hAnsi="Times New Roman" w:cs="Times New Roman"/>
          <w:sz w:val="28"/>
        </w:rPr>
        <w:t>Жилищным кодексом Российской Федерации от 29.12.2004 №188-ФЗ</w:t>
      </w:r>
    </w:p>
    <w:p w:rsidR="006D243B" w:rsidRPr="009C6476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6476">
        <w:rPr>
          <w:rFonts w:ascii="Times New Roman" w:hAnsi="Times New Roman" w:cs="Times New Roman"/>
          <w:sz w:val="28"/>
        </w:rPr>
        <w:t>2.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Федеральным зак</w:t>
      </w:r>
      <w:r w:rsidRPr="009C6476">
        <w:rPr>
          <w:rFonts w:ascii="Times New Roman" w:hAnsi="Times New Roman" w:cs="Times New Roman"/>
          <w:sz w:val="28"/>
          <w:shd w:val="clear" w:color="auto" w:fill="FFFFFF"/>
        </w:rPr>
        <w:t xml:space="preserve">оном от 06.10.2003 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№ 131-ФЗ «Об общих принципах о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р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ганизации местного самоуправления в Российской Федерации»</w:t>
      </w:r>
    </w:p>
    <w:p w:rsidR="006D243B" w:rsidRPr="009C6476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3. Федеральным законом от 26.12.2008 № 294-ФЗ «О защите прав юридич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е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ских лиц и индивидуальных предпринимателей при осуществлении госуда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р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>ственного контроля (надзора) и муниципального контроля»</w:t>
      </w:r>
    </w:p>
    <w:p w:rsidR="006D243B" w:rsidRPr="009C6476" w:rsidRDefault="006D243B" w:rsidP="006D243B">
      <w:pPr>
        <w:jc w:val="both"/>
        <w:rPr>
          <w:sz w:val="28"/>
          <w:shd w:val="clear" w:color="auto" w:fill="FFFFFF"/>
        </w:rPr>
      </w:pPr>
      <w:r w:rsidRPr="009C6476">
        <w:rPr>
          <w:sz w:val="28"/>
          <w:shd w:val="clear" w:color="auto" w:fill="FFFFFF"/>
        </w:rPr>
        <w:t>4. Постановлением Правительства Российской Федерации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</w:t>
      </w:r>
      <w:r w:rsidRPr="009C6476">
        <w:rPr>
          <w:sz w:val="28"/>
          <w:shd w:val="clear" w:color="auto" w:fill="FFFFFF"/>
        </w:rPr>
        <w:t>а</w:t>
      </w:r>
      <w:r w:rsidRPr="009C6476">
        <w:rPr>
          <w:sz w:val="28"/>
          <w:shd w:val="clear" w:color="auto" w:fill="FFFFFF"/>
        </w:rPr>
        <w:t>ний, требований, установленных муниципальными правовыми актами».</w:t>
      </w:r>
    </w:p>
    <w:p w:rsidR="007049B2" w:rsidRPr="009C6476" w:rsidRDefault="006D243B" w:rsidP="007049B2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6476">
        <w:rPr>
          <w:rFonts w:ascii="Times New Roman" w:hAnsi="Times New Roman" w:cs="Times New Roman"/>
          <w:sz w:val="28"/>
        </w:rPr>
        <w:t>5</w:t>
      </w:r>
      <w:r w:rsidR="007049B2" w:rsidRPr="009C6476">
        <w:rPr>
          <w:rFonts w:ascii="Times New Roman" w:hAnsi="Times New Roman" w:cs="Times New Roman"/>
          <w:sz w:val="28"/>
        </w:rPr>
        <w:t xml:space="preserve">. </w:t>
      </w:r>
      <w:hyperlink r:id="rId8" w:history="1">
        <w:r w:rsidRPr="009C6476">
          <w:rPr>
            <w:rStyle w:val="ad"/>
            <w:rFonts w:ascii="Times New Roman" w:hAnsi="Times New Roman" w:cs="Times New Roman"/>
            <w:color w:val="auto"/>
            <w:sz w:val="28"/>
            <w:szCs w:val="24"/>
            <w:u w:val="none"/>
            <w:shd w:val="clear" w:color="auto" w:fill="FFFFFF"/>
          </w:rPr>
          <w:t>Постановление</w:t>
        </w:r>
      </w:hyperlink>
      <w:r w:rsidRPr="009C6476">
        <w:rPr>
          <w:rFonts w:ascii="Times New Roman" w:hAnsi="Times New Roman" w:cs="Times New Roman"/>
          <w:sz w:val="28"/>
          <w:shd w:val="clear" w:color="auto" w:fill="FFFFFF"/>
        </w:rPr>
        <w:t xml:space="preserve"> Госстроя Российской Федерации</w:t>
      </w: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от 27.09.2003 № 170 "Об утверждении Правил и норм технической эксплуатации жилищного фонда"</w:t>
      </w:r>
    </w:p>
    <w:p w:rsidR="00511246" w:rsidRDefault="00511246" w:rsidP="006D24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116A" w:rsidRPr="00E2376E" w:rsidRDefault="0058116A" w:rsidP="00E2376E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58116A" w:rsidRDefault="0058116A" w:rsidP="001B4C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116A" w:rsidRDefault="0058116A" w:rsidP="001B4CA1">
      <w:pPr>
        <w:pStyle w:val="ac"/>
        <w:shd w:val="clear" w:color="auto" w:fill="FFFFFF"/>
        <w:spacing w:before="0" w:beforeAutospacing="0" w:after="0" w:afterAutospacing="0" w:line="380" w:lineRule="atLeast"/>
        <w:rPr>
          <w:sz w:val="28"/>
          <w:szCs w:val="28"/>
        </w:rPr>
      </w:pPr>
      <w:r>
        <w:rPr>
          <w:sz w:val="28"/>
          <w:szCs w:val="28"/>
        </w:rPr>
        <w:t>Программа реализуется в целях:</w:t>
      </w:r>
    </w:p>
    <w:p w:rsidR="0058116A" w:rsidRPr="0058116A" w:rsidRDefault="0058116A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- </w:t>
      </w:r>
      <w:r w:rsidRPr="0058116A">
        <w:rPr>
          <w:sz w:val="28"/>
          <w:szCs w:val="22"/>
        </w:rPr>
        <w:t>предупреждения нарушений субъектами, в отношении которых осущест</w:t>
      </w:r>
      <w:r w:rsidRPr="0058116A">
        <w:rPr>
          <w:sz w:val="28"/>
          <w:szCs w:val="22"/>
        </w:rPr>
        <w:t>в</w:t>
      </w:r>
      <w:r w:rsidRPr="0058116A">
        <w:rPr>
          <w:sz w:val="28"/>
          <w:szCs w:val="22"/>
        </w:rPr>
        <w:t>ляется муниципальный жилищный контроль, обязательных требований:</w:t>
      </w:r>
    </w:p>
    <w:p w:rsidR="0058116A" w:rsidRDefault="0058116A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  <w:szCs w:val="22"/>
        </w:rPr>
      </w:pPr>
      <w:r w:rsidRPr="0058116A">
        <w:rPr>
          <w:sz w:val="28"/>
          <w:szCs w:val="22"/>
        </w:rPr>
        <w:t xml:space="preserve">- </w:t>
      </w:r>
      <w:r>
        <w:rPr>
          <w:sz w:val="28"/>
          <w:szCs w:val="22"/>
        </w:rPr>
        <w:t xml:space="preserve"> </w:t>
      </w:r>
      <w:r w:rsidRPr="0058116A">
        <w:rPr>
          <w:sz w:val="28"/>
          <w:szCs w:val="22"/>
        </w:rPr>
        <w:t>устранения причин, факторов и условий, способствующих нарушению субъектами, в отношении которых осуществляется муниципальный жили</w:t>
      </w:r>
      <w:r w:rsidRPr="0058116A">
        <w:rPr>
          <w:sz w:val="28"/>
          <w:szCs w:val="22"/>
        </w:rPr>
        <w:t>щ</w:t>
      </w:r>
      <w:r w:rsidRPr="0058116A">
        <w:rPr>
          <w:sz w:val="28"/>
          <w:szCs w:val="22"/>
        </w:rPr>
        <w:t>ный контроль, обязательных требований</w:t>
      </w:r>
    </w:p>
    <w:p w:rsidR="003D28D2" w:rsidRDefault="003D28D2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  <w:szCs w:val="22"/>
        </w:rPr>
      </w:pPr>
      <w:r w:rsidRPr="003D28D2">
        <w:rPr>
          <w:sz w:val="28"/>
          <w:szCs w:val="22"/>
        </w:rPr>
        <w:t> Для достижения целей Программы выполняются следующие задачи</w:t>
      </w:r>
      <w:r>
        <w:rPr>
          <w:sz w:val="28"/>
          <w:szCs w:val="22"/>
        </w:rPr>
        <w:t>:</w:t>
      </w:r>
    </w:p>
    <w:p w:rsidR="00F85700" w:rsidRDefault="003D28D2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color w:val="333333"/>
          <w:sz w:val="28"/>
          <w:szCs w:val="22"/>
        </w:rPr>
      </w:pPr>
      <w:r w:rsidRPr="003D28D2">
        <w:rPr>
          <w:color w:val="333333"/>
          <w:sz w:val="28"/>
          <w:szCs w:val="22"/>
        </w:rPr>
        <w:t>- осуществление анализа выявленных в результате проведения муниципал</w:t>
      </w:r>
      <w:r w:rsidRPr="003D28D2">
        <w:rPr>
          <w:color w:val="333333"/>
          <w:sz w:val="28"/>
          <w:szCs w:val="22"/>
        </w:rPr>
        <w:t>ь</w:t>
      </w:r>
      <w:r w:rsidRPr="003D28D2">
        <w:rPr>
          <w:color w:val="333333"/>
          <w:sz w:val="28"/>
          <w:szCs w:val="22"/>
        </w:rPr>
        <w:t>ного жилищного контроля нарушений субъектами, в отношении которых осуществляется муниципальный жилищный контроль, обязательных треб</w:t>
      </w:r>
      <w:r w:rsidRPr="003D28D2">
        <w:rPr>
          <w:color w:val="333333"/>
          <w:sz w:val="28"/>
          <w:szCs w:val="22"/>
        </w:rPr>
        <w:t>о</w:t>
      </w:r>
      <w:r w:rsidRPr="003D28D2">
        <w:rPr>
          <w:color w:val="333333"/>
          <w:sz w:val="28"/>
          <w:szCs w:val="22"/>
        </w:rPr>
        <w:t xml:space="preserve">ваний; </w:t>
      </w:r>
    </w:p>
    <w:p w:rsidR="003D28D2" w:rsidRPr="003D28D2" w:rsidRDefault="003D28D2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color w:val="333333"/>
          <w:sz w:val="28"/>
          <w:szCs w:val="22"/>
        </w:rPr>
      </w:pPr>
      <w:r w:rsidRPr="003D28D2">
        <w:rPr>
          <w:color w:val="333333"/>
          <w:sz w:val="28"/>
          <w:szCs w:val="22"/>
        </w:rPr>
        <w:t>- выявление и устранение причин, факторов и условий, способствующих н</w:t>
      </w:r>
      <w:r w:rsidRPr="003D28D2">
        <w:rPr>
          <w:color w:val="333333"/>
          <w:sz w:val="28"/>
          <w:szCs w:val="22"/>
        </w:rPr>
        <w:t>а</w:t>
      </w:r>
      <w:r w:rsidRPr="003D28D2">
        <w:rPr>
          <w:color w:val="333333"/>
          <w:sz w:val="28"/>
          <w:szCs w:val="22"/>
        </w:rPr>
        <w:t>рушениям субъектами, в отношении которых осуществляется муниципал</w:t>
      </w:r>
      <w:r w:rsidRPr="003D28D2">
        <w:rPr>
          <w:color w:val="333333"/>
          <w:sz w:val="28"/>
          <w:szCs w:val="22"/>
        </w:rPr>
        <w:t>ь</w:t>
      </w:r>
      <w:r w:rsidRPr="003D28D2">
        <w:rPr>
          <w:color w:val="333333"/>
          <w:sz w:val="28"/>
          <w:szCs w:val="22"/>
        </w:rPr>
        <w:t>ный жилищный контроль, обязательных требований;</w:t>
      </w:r>
    </w:p>
    <w:p w:rsidR="003D28D2" w:rsidRPr="003D28D2" w:rsidRDefault="003D28D2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color w:val="333333"/>
          <w:sz w:val="28"/>
          <w:szCs w:val="22"/>
        </w:rPr>
      </w:pPr>
      <w:r w:rsidRPr="003D28D2">
        <w:rPr>
          <w:color w:val="333333"/>
          <w:sz w:val="28"/>
          <w:szCs w:val="22"/>
        </w:rPr>
        <w:t>- информирование субъектов, в отношении которых осуществляется муниц</w:t>
      </w:r>
      <w:r w:rsidRPr="003D28D2">
        <w:rPr>
          <w:color w:val="333333"/>
          <w:sz w:val="28"/>
          <w:szCs w:val="22"/>
        </w:rPr>
        <w:t>и</w:t>
      </w:r>
      <w:r w:rsidRPr="003D28D2">
        <w:rPr>
          <w:color w:val="333333"/>
          <w:sz w:val="28"/>
          <w:szCs w:val="22"/>
        </w:rPr>
        <w:t>пальный жилищный контроль, о соблюдении обязательных требований;</w:t>
      </w:r>
    </w:p>
    <w:p w:rsidR="00826B5D" w:rsidRDefault="003D28D2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Theme="minorHAnsi" w:hAnsiTheme="minorHAnsi"/>
          <w:color w:val="333333"/>
          <w:sz w:val="22"/>
          <w:szCs w:val="22"/>
        </w:rPr>
      </w:pPr>
      <w:r w:rsidRPr="003D28D2">
        <w:rPr>
          <w:color w:val="333333"/>
          <w:sz w:val="28"/>
          <w:szCs w:val="22"/>
        </w:rPr>
        <w:t> - принятие мер по устранению причин, факторов и условий, способству</w:t>
      </w:r>
      <w:r w:rsidRPr="003D28D2">
        <w:rPr>
          <w:color w:val="333333"/>
          <w:sz w:val="28"/>
          <w:szCs w:val="22"/>
        </w:rPr>
        <w:t>ю</w:t>
      </w:r>
      <w:r w:rsidRPr="003D28D2">
        <w:rPr>
          <w:color w:val="333333"/>
          <w:sz w:val="28"/>
          <w:szCs w:val="22"/>
        </w:rPr>
        <w:t>щих нарушению субъектами, в отношении которых осуществляется муниц</w:t>
      </w:r>
      <w:r w:rsidRPr="003D28D2">
        <w:rPr>
          <w:color w:val="333333"/>
          <w:sz w:val="28"/>
          <w:szCs w:val="22"/>
        </w:rPr>
        <w:t>и</w:t>
      </w:r>
      <w:r w:rsidRPr="003D28D2">
        <w:rPr>
          <w:color w:val="333333"/>
          <w:sz w:val="28"/>
          <w:szCs w:val="22"/>
        </w:rPr>
        <w:t>пальный жилищный контроль, обязательных требований</w:t>
      </w:r>
      <w:r>
        <w:rPr>
          <w:rFonts w:ascii="Helvetica" w:hAnsi="Helvetica"/>
          <w:color w:val="333333"/>
          <w:sz w:val="22"/>
          <w:szCs w:val="22"/>
        </w:rPr>
        <w:t>.</w:t>
      </w:r>
    </w:p>
    <w:p w:rsidR="00E2376E" w:rsidRPr="00E2376E" w:rsidRDefault="00E2376E" w:rsidP="001B4CA1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Theme="minorHAnsi" w:hAnsiTheme="minorHAnsi"/>
          <w:color w:val="333333"/>
          <w:sz w:val="22"/>
          <w:szCs w:val="22"/>
        </w:rPr>
      </w:pPr>
    </w:p>
    <w:p w:rsidR="00C00726" w:rsidRDefault="00C00726" w:rsidP="001B4CA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E5008" w:rsidRDefault="00F85700" w:rsidP="001B4CA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sz w:val="28"/>
          <w:szCs w:val="28"/>
        </w:rPr>
        <w:t xml:space="preserve"> План мероприятий программы</w:t>
      </w:r>
    </w:p>
    <w:p w:rsidR="00F85700" w:rsidRDefault="00F85700" w:rsidP="001B4CA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85700" w:rsidRDefault="00F85700" w:rsidP="001B4CA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t>Задачи Программы достигаются посредством реализации мероприятий, пр</w:t>
      </w:r>
      <w:r w:rsidRPr="00F85700">
        <w:rPr>
          <w:rFonts w:ascii="Times New Roman" w:hAnsi="Times New Roman" w:cs="Times New Roman"/>
          <w:sz w:val="28"/>
          <w:szCs w:val="28"/>
        </w:rPr>
        <w:t>е</w:t>
      </w:r>
      <w:r w:rsidRPr="00F85700">
        <w:rPr>
          <w:rFonts w:ascii="Times New Roman" w:hAnsi="Times New Roman" w:cs="Times New Roman"/>
          <w:sz w:val="28"/>
          <w:szCs w:val="28"/>
        </w:rPr>
        <w:t>дусмотренных планом мероприятий по профилактике нарушений (Прилож</w:t>
      </w:r>
      <w:r w:rsidRPr="00F85700">
        <w:rPr>
          <w:rFonts w:ascii="Times New Roman" w:hAnsi="Times New Roman" w:cs="Times New Roman"/>
          <w:sz w:val="28"/>
          <w:szCs w:val="28"/>
        </w:rPr>
        <w:t>е</w:t>
      </w:r>
      <w:r w:rsidRPr="00F85700">
        <w:rPr>
          <w:rFonts w:ascii="Times New Roman" w:hAnsi="Times New Roman" w:cs="Times New Roman"/>
          <w:sz w:val="28"/>
          <w:szCs w:val="28"/>
        </w:rPr>
        <w:t>ние).</w:t>
      </w:r>
    </w:p>
    <w:p w:rsidR="00E2376E" w:rsidRDefault="00E2376E" w:rsidP="00F85700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85700" w:rsidRDefault="00F85700" w:rsidP="00F8570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5.Отчетные показатели программы</w:t>
      </w:r>
    </w:p>
    <w:p w:rsidR="00F85700" w:rsidRDefault="00F85700" w:rsidP="00F8570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85700" w:rsidRDefault="00F85700" w:rsidP="00F85700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t>Результатом выполнения мероприятий, предусмотренных планом меропри</w:t>
      </w:r>
      <w:r w:rsidRPr="00F85700">
        <w:rPr>
          <w:rFonts w:ascii="Times New Roman" w:hAnsi="Times New Roman" w:cs="Times New Roman"/>
          <w:sz w:val="28"/>
          <w:szCs w:val="28"/>
        </w:rPr>
        <w:t>я</w:t>
      </w:r>
      <w:r w:rsidRPr="00F85700">
        <w:rPr>
          <w:rFonts w:ascii="Times New Roman" w:hAnsi="Times New Roman" w:cs="Times New Roman"/>
          <w:sz w:val="28"/>
          <w:szCs w:val="28"/>
        </w:rPr>
        <w:t>тий по профилактике нарушений</w:t>
      </w:r>
      <w:r w:rsidR="00B3211A">
        <w:rPr>
          <w:rFonts w:ascii="Times New Roman" w:hAnsi="Times New Roman" w:cs="Times New Roman"/>
          <w:sz w:val="28"/>
          <w:szCs w:val="28"/>
        </w:rPr>
        <w:t>,</w:t>
      </w:r>
      <w:r w:rsidRPr="00F85700">
        <w:rPr>
          <w:rFonts w:ascii="Times New Roman" w:hAnsi="Times New Roman" w:cs="Times New Roman"/>
          <w:sz w:val="28"/>
          <w:szCs w:val="28"/>
        </w:rPr>
        <w:t xml:space="preserve"> является снижение уровня нарушений субъектами, в отношении которых осуществляется муниципальный ко</w:t>
      </w:r>
      <w:r w:rsidRPr="00F85700">
        <w:rPr>
          <w:rFonts w:ascii="Times New Roman" w:hAnsi="Times New Roman" w:cs="Times New Roman"/>
          <w:sz w:val="28"/>
          <w:szCs w:val="28"/>
        </w:rPr>
        <w:t>н</w:t>
      </w:r>
      <w:r w:rsidRPr="00F85700">
        <w:rPr>
          <w:rFonts w:ascii="Times New Roman" w:hAnsi="Times New Roman" w:cs="Times New Roman"/>
          <w:sz w:val="28"/>
          <w:szCs w:val="28"/>
        </w:rPr>
        <w:t>троль, обязательных требований.</w:t>
      </w:r>
    </w:p>
    <w:p w:rsidR="00F85700" w:rsidRDefault="00F85700" w:rsidP="00F85700">
      <w:pPr>
        <w:sectPr w:rsidR="00F85700" w:rsidSect="00F8570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F85700" w:rsidRPr="00054C88" w:rsidRDefault="00F85700" w:rsidP="00BF7B4E">
      <w:pPr>
        <w:ind w:left="9696"/>
        <w:jc w:val="both"/>
      </w:pPr>
      <w:r w:rsidRPr="00054C88">
        <w:lastRenderedPageBreak/>
        <w:t>Приложение</w:t>
      </w:r>
    </w:p>
    <w:p w:rsidR="00F85700" w:rsidRPr="00054C88" w:rsidRDefault="00F85700" w:rsidP="00BF7B4E">
      <w:pPr>
        <w:pStyle w:val="ConsPlusTitle"/>
        <w:widowControl/>
        <w:ind w:left="9696"/>
        <w:jc w:val="both"/>
        <w:outlineLvl w:val="8"/>
        <w:rPr>
          <w:rFonts w:ascii="Times New Roman" w:hAnsi="Times New Roman" w:cs="Times New Roman"/>
          <w:b w:val="0"/>
          <w:sz w:val="24"/>
          <w:szCs w:val="24"/>
        </w:rPr>
      </w:pPr>
      <w:r w:rsidRPr="00054C88">
        <w:rPr>
          <w:rFonts w:ascii="Times New Roman" w:hAnsi="Times New Roman" w:cs="Times New Roman"/>
          <w:b w:val="0"/>
          <w:sz w:val="24"/>
          <w:szCs w:val="24"/>
        </w:rPr>
        <w:t xml:space="preserve">к Программе профилактики нарушений </w:t>
      </w:r>
    </w:p>
    <w:p w:rsidR="00F85700" w:rsidRPr="00054C88" w:rsidRDefault="00F85700" w:rsidP="00BF7B4E">
      <w:pPr>
        <w:pStyle w:val="ConsPlusTitle"/>
        <w:widowControl/>
        <w:ind w:left="9696"/>
        <w:jc w:val="both"/>
        <w:outlineLvl w:val="8"/>
        <w:rPr>
          <w:rFonts w:ascii="Times New Roman" w:hAnsi="Times New Roman" w:cs="Times New Roman"/>
          <w:b w:val="0"/>
          <w:sz w:val="24"/>
          <w:szCs w:val="24"/>
        </w:rPr>
      </w:pPr>
      <w:r w:rsidRPr="00054C88">
        <w:rPr>
          <w:rFonts w:ascii="Times New Roman" w:hAnsi="Times New Roman" w:cs="Times New Roman"/>
          <w:b w:val="0"/>
          <w:sz w:val="24"/>
          <w:szCs w:val="24"/>
        </w:rPr>
        <w:t>обязательных требований законодательства</w:t>
      </w:r>
    </w:p>
    <w:p w:rsidR="00F85700" w:rsidRPr="00054C88" w:rsidRDefault="00F85700" w:rsidP="00BF7B4E">
      <w:pPr>
        <w:pStyle w:val="ConsPlusTitle"/>
        <w:widowControl/>
        <w:ind w:left="9696"/>
        <w:jc w:val="both"/>
        <w:outlineLvl w:val="8"/>
        <w:rPr>
          <w:rFonts w:ascii="Times New Roman" w:hAnsi="Times New Roman" w:cs="Times New Roman"/>
          <w:b w:val="0"/>
          <w:sz w:val="24"/>
          <w:szCs w:val="24"/>
        </w:rPr>
      </w:pPr>
      <w:r w:rsidRPr="00054C88">
        <w:rPr>
          <w:rFonts w:ascii="Times New Roman" w:hAnsi="Times New Roman" w:cs="Times New Roman"/>
          <w:b w:val="0"/>
          <w:sz w:val="24"/>
          <w:szCs w:val="24"/>
        </w:rPr>
        <w:t xml:space="preserve"> в сфере муниципального жилищного контроля,</w:t>
      </w:r>
    </w:p>
    <w:p w:rsidR="00F85700" w:rsidRPr="00054C88" w:rsidRDefault="00F85700" w:rsidP="00BF7B4E">
      <w:pPr>
        <w:pStyle w:val="ConsPlusTitle"/>
        <w:widowControl/>
        <w:ind w:left="9696"/>
        <w:jc w:val="both"/>
        <w:outlineLvl w:val="8"/>
        <w:rPr>
          <w:rFonts w:ascii="Times New Roman" w:hAnsi="Times New Roman" w:cs="Times New Roman"/>
          <w:b w:val="0"/>
          <w:sz w:val="24"/>
          <w:szCs w:val="24"/>
        </w:rPr>
      </w:pPr>
      <w:r w:rsidRPr="00054C88">
        <w:rPr>
          <w:rFonts w:ascii="Times New Roman" w:hAnsi="Times New Roman" w:cs="Times New Roman"/>
          <w:b w:val="0"/>
          <w:sz w:val="24"/>
          <w:szCs w:val="24"/>
        </w:rPr>
        <w:t xml:space="preserve"> осуществляемого администрацией Ключевского район</w:t>
      </w:r>
      <w:r w:rsidR="00BF7B4E" w:rsidRPr="00054C88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F85700" w:rsidRDefault="00F85700" w:rsidP="00F85700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8"/>
        </w:rPr>
      </w:pPr>
    </w:p>
    <w:p w:rsidR="00BF7B4E" w:rsidRDefault="001B4CA1" w:rsidP="00BF7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профилактике</w:t>
      </w:r>
      <w:r w:rsidR="0042289A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C72AED">
        <w:rPr>
          <w:rFonts w:ascii="Times New Roman" w:hAnsi="Times New Roman" w:cs="Times New Roman"/>
          <w:sz w:val="28"/>
          <w:szCs w:val="28"/>
        </w:rPr>
        <w:t xml:space="preserve"> на 2021 год и планируемый период  2022-2023 годов</w:t>
      </w:r>
    </w:p>
    <w:p w:rsidR="00BF7B4E" w:rsidRDefault="00BF7B4E" w:rsidP="00BF7B4E">
      <w:pPr>
        <w:pStyle w:val="ConsPlusTitle"/>
        <w:widowControl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8646"/>
        <w:gridCol w:w="2694"/>
        <w:gridCol w:w="3479"/>
      </w:tblGrid>
      <w:tr w:rsidR="00BF7B4E" w:rsidTr="001B4CA1">
        <w:tc>
          <w:tcPr>
            <w:tcW w:w="1101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6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694" w:type="dxa"/>
          </w:tcPr>
          <w:p w:rsidR="00BF7B4E" w:rsidRPr="00BF7B4E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</w:t>
            </w:r>
            <w:r w:rsidR="00BF7B4E"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исполнения</w:t>
            </w:r>
          </w:p>
        </w:tc>
        <w:tc>
          <w:tcPr>
            <w:tcW w:w="3479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</w:t>
            </w: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тель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</w:p>
        </w:tc>
        <w:tc>
          <w:tcPr>
            <w:tcW w:w="8646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Размещение на официальных сайтах в сети «Интернет» для муниц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и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пального земельного контроля перечня нормативных правовых актов или их отдельных частей, содержащих обязательные требования, тр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е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бования, установленные муниципальными правовыми актами, оценка соблюдения которых является предметом, муниципального контроля, а также текстов соответствующих нормативных правовых актов.</w:t>
            </w:r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8646" w:type="dxa"/>
          </w:tcPr>
          <w:p w:rsidR="00BF7B4E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Информирование юридических лиц, индивидуальных предприним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телей по вопросам соблюдения обязательных требований, в том числе посредством опубликования руководств по соблюдению обязател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ь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ных требований в средствах массовой информации и иными спос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бами</w:t>
            </w:r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42289A" w:rsidTr="001B4CA1">
        <w:tc>
          <w:tcPr>
            <w:tcW w:w="1101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3</w:t>
            </w:r>
          </w:p>
        </w:tc>
        <w:tc>
          <w:tcPr>
            <w:tcW w:w="8646" w:type="dxa"/>
          </w:tcPr>
          <w:p w:rsidR="0042289A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е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бования, о внесенных изменениях в действующие акты, сроках и п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рядке вступления их в действие, а также рекомендаций о проведении необходимых организационных, технических мероприятий, напра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ленных на внедрение и обеспечение соблюдения обязательных треб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ваний</w:t>
            </w:r>
          </w:p>
        </w:tc>
        <w:tc>
          <w:tcPr>
            <w:tcW w:w="2694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42289A" w:rsidRPr="00054C88" w:rsidRDefault="00054C88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lastRenderedPageBreak/>
              <w:t>4</w:t>
            </w:r>
          </w:p>
        </w:tc>
        <w:tc>
          <w:tcPr>
            <w:tcW w:w="8646" w:type="dxa"/>
          </w:tcPr>
          <w:p w:rsidR="00BF7B4E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proofErr w:type="gramStart"/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Обеспечение регулярного (не реже одного раза в год) обобщения практики осуществления в соответствующей сфере деятельности 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у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ниципального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и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мателями в целях недопущения таких нарушений</w:t>
            </w:r>
            <w:proofErr w:type="gramEnd"/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lang w:val="en-US"/>
              </w:rPr>
              <w:t xml:space="preserve">IV 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квартал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42289A" w:rsidTr="001B4CA1">
        <w:tc>
          <w:tcPr>
            <w:tcW w:w="1101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5</w:t>
            </w:r>
          </w:p>
        </w:tc>
        <w:tc>
          <w:tcPr>
            <w:tcW w:w="8646" w:type="dxa"/>
          </w:tcPr>
          <w:p w:rsidR="0042289A" w:rsidRPr="00054C88" w:rsidRDefault="0042289A" w:rsidP="0042289A">
            <w:pPr>
              <w:pStyle w:val="ConsPlusTitle"/>
              <w:widowControl/>
              <w:tabs>
                <w:tab w:val="left" w:pos="1915"/>
              </w:tabs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Выдача предостережения о недопустимости нарушения обязательных требований в соответствии с федеральным законодательством.</w:t>
            </w:r>
          </w:p>
        </w:tc>
        <w:tc>
          <w:tcPr>
            <w:tcW w:w="2694" w:type="dxa"/>
          </w:tcPr>
          <w:p w:rsidR="0042289A" w:rsidRPr="00054C88" w:rsidRDefault="00715A1F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По мере необход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и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мости</w:t>
            </w:r>
          </w:p>
        </w:tc>
        <w:tc>
          <w:tcPr>
            <w:tcW w:w="3479" w:type="dxa"/>
          </w:tcPr>
          <w:p w:rsidR="0042289A" w:rsidRPr="00054C88" w:rsidRDefault="00715A1F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</w:tbl>
    <w:p w:rsidR="00F85700" w:rsidRDefault="00F85700" w:rsidP="001B4CA1"/>
    <w:p w:rsidR="00715A1F" w:rsidRDefault="00715A1F" w:rsidP="001B4CA1"/>
    <w:p w:rsidR="00715A1F" w:rsidRPr="00F85700" w:rsidRDefault="00715A1F" w:rsidP="001B4CA1"/>
    <w:sectPr w:rsidR="00715A1F" w:rsidRPr="00F85700" w:rsidSect="00BF7B4E">
      <w:headerReference w:type="default" r:id="rId9"/>
      <w:footerReference w:type="default" r:id="rId10"/>
      <w:pgSz w:w="16838" w:h="11906" w:orient="landscape"/>
      <w:pgMar w:top="851" w:right="567" w:bottom="851" w:left="567" w:header="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EF4" w:rsidRDefault="00764EF4" w:rsidP="00570150">
      <w:r>
        <w:separator/>
      </w:r>
    </w:p>
  </w:endnote>
  <w:endnote w:type="continuationSeparator" w:id="0">
    <w:p w:rsidR="00764EF4" w:rsidRDefault="00764EF4" w:rsidP="00570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4E" w:rsidRDefault="00BF7B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EF4" w:rsidRDefault="00764EF4" w:rsidP="00570150">
      <w:r>
        <w:separator/>
      </w:r>
    </w:p>
  </w:footnote>
  <w:footnote w:type="continuationSeparator" w:id="0">
    <w:p w:rsidR="00764EF4" w:rsidRDefault="00764EF4" w:rsidP="00570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4E" w:rsidRDefault="00BF7B4E">
    <w:pPr>
      <w:pStyle w:val="a5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6F0"/>
    <w:multiLevelType w:val="hybridMultilevel"/>
    <w:tmpl w:val="D03C24A8"/>
    <w:lvl w:ilvl="0" w:tplc="6540C13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2276D4"/>
    <w:multiLevelType w:val="hybridMultilevel"/>
    <w:tmpl w:val="FFAE66D0"/>
    <w:lvl w:ilvl="0" w:tplc="B8123A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E422DA"/>
    <w:multiLevelType w:val="hybridMultilevel"/>
    <w:tmpl w:val="3228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D3E8F"/>
    <w:multiLevelType w:val="multilevel"/>
    <w:tmpl w:val="49C0A188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4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3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32" w:hanging="2160"/>
      </w:pPr>
      <w:rPr>
        <w:rFonts w:hint="default"/>
      </w:rPr>
    </w:lvl>
  </w:abstractNum>
  <w:abstractNum w:abstractNumId="4">
    <w:nsid w:val="5491055E"/>
    <w:multiLevelType w:val="hybridMultilevel"/>
    <w:tmpl w:val="A1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942F9E"/>
    <w:multiLevelType w:val="hybridMultilevel"/>
    <w:tmpl w:val="007A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F6794"/>
    <w:multiLevelType w:val="hybridMultilevel"/>
    <w:tmpl w:val="3228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C48"/>
    <w:rsid w:val="0000635A"/>
    <w:rsid w:val="00014BFF"/>
    <w:rsid w:val="0002486E"/>
    <w:rsid w:val="00036426"/>
    <w:rsid w:val="000468F2"/>
    <w:rsid w:val="00054C88"/>
    <w:rsid w:val="0005587B"/>
    <w:rsid w:val="00060EDC"/>
    <w:rsid w:val="00076B36"/>
    <w:rsid w:val="00080A34"/>
    <w:rsid w:val="00086A88"/>
    <w:rsid w:val="00086AE3"/>
    <w:rsid w:val="000960E7"/>
    <w:rsid w:val="000A23DF"/>
    <w:rsid w:val="000A6870"/>
    <w:rsid w:val="000A6B86"/>
    <w:rsid w:val="000A6D25"/>
    <w:rsid w:val="000E1A67"/>
    <w:rsid w:val="000E1D54"/>
    <w:rsid w:val="000E44D5"/>
    <w:rsid w:val="000F2CEE"/>
    <w:rsid w:val="001044AD"/>
    <w:rsid w:val="0010488F"/>
    <w:rsid w:val="00114C56"/>
    <w:rsid w:val="00115906"/>
    <w:rsid w:val="001277AF"/>
    <w:rsid w:val="00170477"/>
    <w:rsid w:val="0017275F"/>
    <w:rsid w:val="0017503A"/>
    <w:rsid w:val="00181B03"/>
    <w:rsid w:val="00190041"/>
    <w:rsid w:val="001970DD"/>
    <w:rsid w:val="00197C8A"/>
    <w:rsid w:val="001A3712"/>
    <w:rsid w:val="001A52BD"/>
    <w:rsid w:val="001A5F6B"/>
    <w:rsid w:val="001A79F2"/>
    <w:rsid w:val="001B4CA1"/>
    <w:rsid w:val="001B7F62"/>
    <w:rsid w:val="001C5486"/>
    <w:rsid w:val="001C5A29"/>
    <w:rsid w:val="001C755A"/>
    <w:rsid w:val="001C7843"/>
    <w:rsid w:val="001D73F7"/>
    <w:rsid w:val="001E4924"/>
    <w:rsid w:val="001E5E5A"/>
    <w:rsid w:val="00225FB4"/>
    <w:rsid w:val="00226B72"/>
    <w:rsid w:val="002344CF"/>
    <w:rsid w:val="00237392"/>
    <w:rsid w:val="00240990"/>
    <w:rsid w:val="00253F31"/>
    <w:rsid w:val="00254DC9"/>
    <w:rsid w:val="0026770D"/>
    <w:rsid w:val="002707AF"/>
    <w:rsid w:val="002745D1"/>
    <w:rsid w:val="00275775"/>
    <w:rsid w:val="0028391F"/>
    <w:rsid w:val="0028424B"/>
    <w:rsid w:val="00284BA6"/>
    <w:rsid w:val="002853C4"/>
    <w:rsid w:val="00285B46"/>
    <w:rsid w:val="00292E28"/>
    <w:rsid w:val="002B029A"/>
    <w:rsid w:val="002C2D7A"/>
    <w:rsid w:val="002D3A25"/>
    <w:rsid w:val="002D55AE"/>
    <w:rsid w:val="002D6CEF"/>
    <w:rsid w:val="002D70C2"/>
    <w:rsid w:val="002E088B"/>
    <w:rsid w:val="002F04D1"/>
    <w:rsid w:val="002F4A10"/>
    <w:rsid w:val="002F79E4"/>
    <w:rsid w:val="00300F05"/>
    <w:rsid w:val="00303A68"/>
    <w:rsid w:val="0031215E"/>
    <w:rsid w:val="003172EC"/>
    <w:rsid w:val="00317473"/>
    <w:rsid w:val="0033776E"/>
    <w:rsid w:val="00340EB7"/>
    <w:rsid w:val="00370F6D"/>
    <w:rsid w:val="00372F2D"/>
    <w:rsid w:val="00374769"/>
    <w:rsid w:val="00380473"/>
    <w:rsid w:val="003810D2"/>
    <w:rsid w:val="00382750"/>
    <w:rsid w:val="0038623F"/>
    <w:rsid w:val="00396AE2"/>
    <w:rsid w:val="003A0B34"/>
    <w:rsid w:val="003A25A2"/>
    <w:rsid w:val="003B1D5E"/>
    <w:rsid w:val="003B24B0"/>
    <w:rsid w:val="003B4655"/>
    <w:rsid w:val="003B71BE"/>
    <w:rsid w:val="003C1910"/>
    <w:rsid w:val="003D0B1E"/>
    <w:rsid w:val="003D28D2"/>
    <w:rsid w:val="003D5EE6"/>
    <w:rsid w:val="003D671E"/>
    <w:rsid w:val="003E62CC"/>
    <w:rsid w:val="003F4880"/>
    <w:rsid w:val="003F59F1"/>
    <w:rsid w:val="003F7CC3"/>
    <w:rsid w:val="00405C3A"/>
    <w:rsid w:val="004132C2"/>
    <w:rsid w:val="0042289A"/>
    <w:rsid w:val="00422CD8"/>
    <w:rsid w:val="0043638A"/>
    <w:rsid w:val="00452AD5"/>
    <w:rsid w:val="004548FF"/>
    <w:rsid w:val="0046278F"/>
    <w:rsid w:val="0047235B"/>
    <w:rsid w:val="00490345"/>
    <w:rsid w:val="004A674A"/>
    <w:rsid w:val="004B1F34"/>
    <w:rsid w:val="004B3485"/>
    <w:rsid w:val="004B3C17"/>
    <w:rsid w:val="004C62E4"/>
    <w:rsid w:val="004C6688"/>
    <w:rsid w:val="004D58E0"/>
    <w:rsid w:val="004E7DF7"/>
    <w:rsid w:val="004F2AD5"/>
    <w:rsid w:val="004F5A1F"/>
    <w:rsid w:val="00511246"/>
    <w:rsid w:val="00517482"/>
    <w:rsid w:val="00520C5D"/>
    <w:rsid w:val="005262CE"/>
    <w:rsid w:val="00533EFC"/>
    <w:rsid w:val="00535996"/>
    <w:rsid w:val="00537238"/>
    <w:rsid w:val="00537C89"/>
    <w:rsid w:val="00540BA2"/>
    <w:rsid w:val="00554F7E"/>
    <w:rsid w:val="00570150"/>
    <w:rsid w:val="0058116A"/>
    <w:rsid w:val="005842A0"/>
    <w:rsid w:val="005850F9"/>
    <w:rsid w:val="005927BC"/>
    <w:rsid w:val="005B60FB"/>
    <w:rsid w:val="005B7943"/>
    <w:rsid w:val="005C12CF"/>
    <w:rsid w:val="005C4121"/>
    <w:rsid w:val="005D39D2"/>
    <w:rsid w:val="005E379D"/>
    <w:rsid w:val="005E4847"/>
    <w:rsid w:val="005E5075"/>
    <w:rsid w:val="005E7658"/>
    <w:rsid w:val="00602EA8"/>
    <w:rsid w:val="00610155"/>
    <w:rsid w:val="00615226"/>
    <w:rsid w:val="00623A47"/>
    <w:rsid w:val="006240D5"/>
    <w:rsid w:val="00651AF6"/>
    <w:rsid w:val="00672325"/>
    <w:rsid w:val="0068237A"/>
    <w:rsid w:val="00694EAB"/>
    <w:rsid w:val="006A1AFE"/>
    <w:rsid w:val="006A4740"/>
    <w:rsid w:val="006A4BB3"/>
    <w:rsid w:val="006B146F"/>
    <w:rsid w:val="006B5E70"/>
    <w:rsid w:val="006D243B"/>
    <w:rsid w:val="006D4C1E"/>
    <w:rsid w:val="006D6AA9"/>
    <w:rsid w:val="006E155D"/>
    <w:rsid w:val="006E242B"/>
    <w:rsid w:val="006E51F2"/>
    <w:rsid w:val="006E6D04"/>
    <w:rsid w:val="006F69BA"/>
    <w:rsid w:val="0070099B"/>
    <w:rsid w:val="0070413B"/>
    <w:rsid w:val="007049B2"/>
    <w:rsid w:val="00712986"/>
    <w:rsid w:val="007143D5"/>
    <w:rsid w:val="00715622"/>
    <w:rsid w:val="00715A1F"/>
    <w:rsid w:val="00716E2D"/>
    <w:rsid w:val="00717B23"/>
    <w:rsid w:val="00720257"/>
    <w:rsid w:val="00732D94"/>
    <w:rsid w:val="007354AF"/>
    <w:rsid w:val="00735D51"/>
    <w:rsid w:val="0075461C"/>
    <w:rsid w:val="00754D3E"/>
    <w:rsid w:val="00755E75"/>
    <w:rsid w:val="00760438"/>
    <w:rsid w:val="00761BF5"/>
    <w:rsid w:val="00764EF4"/>
    <w:rsid w:val="00770B9F"/>
    <w:rsid w:val="0077180D"/>
    <w:rsid w:val="00774AEE"/>
    <w:rsid w:val="007750AC"/>
    <w:rsid w:val="00793939"/>
    <w:rsid w:val="007A3A43"/>
    <w:rsid w:val="007C1F0D"/>
    <w:rsid w:val="007C6E5A"/>
    <w:rsid w:val="007D6776"/>
    <w:rsid w:val="007D740C"/>
    <w:rsid w:val="007E2F67"/>
    <w:rsid w:val="007F1E31"/>
    <w:rsid w:val="007F5FFF"/>
    <w:rsid w:val="00812252"/>
    <w:rsid w:val="00812E47"/>
    <w:rsid w:val="008138D5"/>
    <w:rsid w:val="00813929"/>
    <w:rsid w:val="008145AC"/>
    <w:rsid w:val="008146EC"/>
    <w:rsid w:val="008240F9"/>
    <w:rsid w:val="00826B5D"/>
    <w:rsid w:val="00831DBB"/>
    <w:rsid w:val="00833128"/>
    <w:rsid w:val="0083798C"/>
    <w:rsid w:val="00843C5A"/>
    <w:rsid w:val="00846E36"/>
    <w:rsid w:val="008535CF"/>
    <w:rsid w:val="00860787"/>
    <w:rsid w:val="00866ADC"/>
    <w:rsid w:val="008700A7"/>
    <w:rsid w:val="008762C6"/>
    <w:rsid w:val="00890213"/>
    <w:rsid w:val="00891B03"/>
    <w:rsid w:val="00892812"/>
    <w:rsid w:val="008931B5"/>
    <w:rsid w:val="008953C5"/>
    <w:rsid w:val="008954D9"/>
    <w:rsid w:val="008A0265"/>
    <w:rsid w:val="008A1063"/>
    <w:rsid w:val="008B5D6C"/>
    <w:rsid w:val="008C3234"/>
    <w:rsid w:val="008C712D"/>
    <w:rsid w:val="008E71E0"/>
    <w:rsid w:val="008F693C"/>
    <w:rsid w:val="009071F6"/>
    <w:rsid w:val="009162BD"/>
    <w:rsid w:val="00943099"/>
    <w:rsid w:val="00947C84"/>
    <w:rsid w:val="00964068"/>
    <w:rsid w:val="0097284F"/>
    <w:rsid w:val="009737B0"/>
    <w:rsid w:val="00982193"/>
    <w:rsid w:val="00986604"/>
    <w:rsid w:val="009A27B0"/>
    <w:rsid w:val="009A5B5C"/>
    <w:rsid w:val="009B1A0A"/>
    <w:rsid w:val="009B4CAC"/>
    <w:rsid w:val="009C6476"/>
    <w:rsid w:val="009D7A28"/>
    <w:rsid w:val="009E2DB6"/>
    <w:rsid w:val="009E6B25"/>
    <w:rsid w:val="009E77C8"/>
    <w:rsid w:val="009F583C"/>
    <w:rsid w:val="00A03D43"/>
    <w:rsid w:val="00A05BF9"/>
    <w:rsid w:val="00A11AF8"/>
    <w:rsid w:val="00A25534"/>
    <w:rsid w:val="00A2591C"/>
    <w:rsid w:val="00A743C5"/>
    <w:rsid w:val="00A807E0"/>
    <w:rsid w:val="00A84640"/>
    <w:rsid w:val="00AA0A3C"/>
    <w:rsid w:val="00AA5317"/>
    <w:rsid w:val="00AB4D91"/>
    <w:rsid w:val="00AC4D8C"/>
    <w:rsid w:val="00AC7238"/>
    <w:rsid w:val="00AD0E28"/>
    <w:rsid w:val="00AD6CAA"/>
    <w:rsid w:val="00AF2126"/>
    <w:rsid w:val="00AF677C"/>
    <w:rsid w:val="00B11C24"/>
    <w:rsid w:val="00B12715"/>
    <w:rsid w:val="00B14D74"/>
    <w:rsid w:val="00B16484"/>
    <w:rsid w:val="00B25A72"/>
    <w:rsid w:val="00B3211A"/>
    <w:rsid w:val="00B414BF"/>
    <w:rsid w:val="00B42AF7"/>
    <w:rsid w:val="00B42BBC"/>
    <w:rsid w:val="00B50955"/>
    <w:rsid w:val="00B54545"/>
    <w:rsid w:val="00B70908"/>
    <w:rsid w:val="00B718F2"/>
    <w:rsid w:val="00B728F4"/>
    <w:rsid w:val="00B95A99"/>
    <w:rsid w:val="00BC6875"/>
    <w:rsid w:val="00BD2F55"/>
    <w:rsid w:val="00BE09B8"/>
    <w:rsid w:val="00BE2D5F"/>
    <w:rsid w:val="00BE5008"/>
    <w:rsid w:val="00BE60B1"/>
    <w:rsid w:val="00BE6A86"/>
    <w:rsid w:val="00BF7576"/>
    <w:rsid w:val="00BF7B4E"/>
    <w:rsid w:val="00C00726"/>
    <w:rsid w:val="00C03430"/>
    <w:rsid w:val="00C17F7C"/>
    <w:rsid w:val="00C409E3"/>
    <w:rsid w:val="00C43ADE"/>
    <w:rsid w:val="00C46C66"/>
    <w:rsid w:val="00C537AC"/>
    <w:rsid w:val="00C664E6"/>
    <w:rsid w:val="00C70703"/>
    <w:rsid w:val="00C71970"/>
    <w:rsid w:val="00C72AED"/>
    <w:rsid w:val="00C817CF"/>
    <w:rsid w:val="00C96776"/>
    <w:rsid w:val="00CA329E"/>
    <w:rsid w:val="00CB0905"/>
    <w:rsid w:val="00CB130B"/>
    <w:rsid w:val="00CB2469"/>
    <w:rsid w:val="00CC08D7"/>
    <w:rsid w:val="00CC53FB"/>
    <w:rsid w:val="00CD2A04"/>
    <w:rsid w:val="00CD57DE"/>
    <w:rsid w:val="00CD6DA5"/>
    <w:rsid w:val="00CE4AED"/>
    <w:rsid w:val="00CE74AB"/>
    <w:rsid w:val="00CF1D1B"/>
    <w:rsid w:val="00CF5322"/>
    <w:rsid w:val="00CF6AD5"/>
    <w:rsid w:val="00D02B68"/>
    <w:rsid w:val="00D037AD"/>
    <w:rsid w:val="00D0460F"/>
    <w:rsid w:val="00D12164"/>
    <w:rsid w:val="00D213C4"/>
    <w:rsid w:val="00D23C6D"/>
    <w:rsid w:val="00D31831"/>
    <w:rsid w:val="00D501CA"/>
    <w:rsid w:val="00D557A7"/>
    <w:rsid w:val="00D64611"/>
    <w:rsid w:val="00D73105"/>
    <w:rsid w:val="00D748BF"/>
    <w:rsid w:val="00D91980"/>
    <w:rsid w:val="00D9755A"/>
    <w:rsid w:val="00DB16F8"/>
    <w:rsid w:val="00DB342B"/>
    <w:rsid w:val="00DB3998"/>
    <w:rsid w:val="00DC2F95"/>
    <w:rsid w:val="00DD197E"/>
    <w:rsid w:val="00DD77F2"/>
    <w:rsid w:val="00DE5751"/>
    <w:rsid w:val="00DE7498"/>
    <w:rsid w:val="00DF2CEF"/>
    <w:rsid w:val="00DF46B5"/>
    <w:rsid w:val="00DF7EED"/>
    <w:rsid w:val="00E11B40"/>
    <w:rsid w:val="00E12538"/>
    <w:rsid w:val="00E137A5"/>
    <w:rsid w:val="00E175E4"/>
    <w:rsid w:val="00E20EE0"/>
    <w:rsid w:val="00E2376E"/>
    <w:rsid w:val="00E26AA9"/>
    <w:rsid w:val="00E32D8A"/>
    <w:rsid w:val="00E353BA"/>
    <w:rsid w:val="00E4026C"/>
    <w:rsid w:val="00E47641"/>
    <w:rsid w:val="00E546D1"/>
    <w:rsid w:val="00E56456"/>
    <w:rsid w:val="00E57BFE"/>
    <w:rsid w:val="00E66C67"/>
    <w:rsid w:val="00E70374"/>
    <w:rsid w:val="00E73749"/>
    <w:rsid w:val="00E75E6A"/>
    <w:rsid w:val="00E76463"/>
    <w:rsid w:val="00E83582"/>
    <w:rsid w:val="00E8463B"/>
    <w:rsid w:val="00E84DC3"/>
    <w:rsid w:val="00E86CF3"/>
    <w:rsid w:val="00E907F9"/>
    <w:rsid w:val="00EA48A0"/>
    <w:rsid w:val="00EA4D61"/>
    <w:rsid w:val="00EC5ABE"/>
    <w:rsid w:val="00EE0C75"/>
    <w:rsid w:val="00EE50AB"/>
    <w:rsid w:val="00EE5C48"/>
    <w:rsid w:val="00EE6198"/>
    <w:rsid w:val="00EE7BD3"/>
    <w:rsid w:val="00EF30BC"/>
    <w:rsid w:val="00EF47D2"/>
    <w:rsid w:val="00EF7C06"/>
    <w:rsid w:val="00F0021F"/>
    <w:rsid w:val="00F05CFE"/>
    <w:rsid w:val="00F07C3A"/>
    <w:rsid w:val="00F07DFE"/>
    <w:rsid w:val="00F13C7D"/>
    <w:rsid w:val="00F25E20"/>
    <w:rsid w:val="00F30114"/>
    <w:rsid w:val="00F333A2"/>
    <w:rsid w:val="00F35F84"/>
    <w:rsid w:val="00F44409"/>
    <w:rsid w:val="00F4533D"/>
    <w:rsid w:val="00F50330"/>
    <w:rsid w:val="00F509D5"/>
    <w:rsid w:val="00F57DB4"/>
    <w:rsid w:val="00F7123D"/>
    <w:rsid w:val="00F8186D"/>
    <w:rsid w:val="00F85700"/>
    <w:rsid w:val="00F97C85"/>
    <w:rsid w:val="00FA0BDD"/>
    <w:rsid w:val="00FA68DD"/>
    <w:rsid w:val="00FB0AC2"/>
    <w:rsid w:val="00FB4A49"/>
    <w:rsid w:val="00FB5719"/>
    <w:rsid w:val="00FC2A72"/>
    <w:rsid w:val="00FD0260"/>
    <w:rsid w:val="00FE652C"/>
    <w:rsid w:val="00FF36EF"/>
    <w:rsid w:val="00FF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3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5B5C"/>
    <w:pPr>
      <w:tabs>
        <w:tab w:val="num" w:pos="360"/>
      </w:tabs>
      <w:autoSpaceDE w:val="0"/>
      <w:spacing w:before="108" w:after="108"/>
      <w:jc w:val="center"/>
      <w:outlineLvl w:val="0"/>
    </w:pPr>
    <w:rPr>
      <w:rFonts w:ascii="Arial" w:hAnsi="Arial" w:cs="Calibri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E5C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E5C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E5C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37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8145AC"/>
    <w:pPr>
      <w:spacing w:after="120" w:line="480" w:lineRule="auto"/>
      <w:ind w:left="283"/>
    </w:pPr>
  </w:style>
  <w:style w:type="paragraph" w:styleId="a4">
    <w:name w:val="Balloon Text"/>
    <w:basedOn w:val="a"/>
    <w:semiHidden/>
    <w:rsid w:val="00F13C7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E7498"/>
    <w:pPr>
      <w:spacing w:after="120" w:line="480" w:lineRule="auto"/>
    </w:pPr>
  </w:style>
  <w:style w:type="paragraph" w:styleId="a5">
    <w:name w:val="header"/>
    <w:basedOn w:val="a"/>
    <w:link w:val="a6"/>
    <w:rsid w:val="00754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5461C"/>
    <w:rPr>
      <w:sz w:val="24"/>
      <w:szCs w:val="24"/>
    </w:rPr>
  </w:style>
  <w:style w:type="paragraph" w:styleId="a7">
    <w:name w:val="Body Text"/>
    <w:basedOn w:val="a"/>
    <w:link w:val="a8"/>
    <w:rsid w:val="008C712D"/>
    <w:pPr>
      <w:spacing w:after="120"/>
    </w:pPr>
  </w:style>
  <w:style w:type="character" w:customStyle="1" w:styleId="a8">
    <w:name w:val="Основной текст Знак"/>
    <w:link w:val="a7"/>
    <w:rsid w:val="008C712D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C712D"/>
    <w:rPr>
      <w:rFonts w:ascii="Arial" w:hAnsi="Arial" w:cs="Arial"/>
      <w:lang w:val="ru-RU" w:eastAsia="ru-RU" w:bidi="ar-SA"/>
    </w:rPr>
  </w:style>
  <w:style w:type="paragraph" w:styleId="a9">
    <w:name w:val="No Spacing"/>
    <w:uiPriority w:val="1"/>
    <w:qFormat/>
    <w:rsid w:val="008C712D"/>
    <w:rPr>
      <w:sz w:val="24"/>
      <w:szCs w:val="24"/>
    </w:rPr>
  </w:style>
  <w:style w:type="paragraph" w:styleId="aa">
    <w:name w:val="footer"/>
    <w:basedOn w:val="a"/>
    <w:link w:val="ab"/>
    <w:rsid w:val="005701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7015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A5B5C"/>
    <w:rPr>
      <w:rFonts w:ascii="Arial" w:hAnsi="Arial" w:cs="Calibri"/>
      <w:b/>
      <w:bCs/>
      <w:color w:val="000080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E703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086A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9BE6860447107185081B2FE5D6367645F2DD1719A25BC27F338860N322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62CAD-0E6A-4674-B370-72C4E97F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6408</TotalTime>
  <Pages>6</Pages>
  <Words>1420</Words>
  <Characters>8097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 апреля 2006 года N 21-ЗС</vt:lpstr>
    </vt:vector>
  </TitlesOfParts>
  <Company>Администрация г.Славгорода</Company>
  <LinksUpToDate>false</LinksUpToDate>
  <CharactersWithSpaces>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апреля 2006 года N 21-ЗС</dc:title>
  <dc:subject/>
  <dc:creator>Юр. Отдел</dc:creator>
  <cp:keywords/>
  <dc:description/>
  <cp:lastModifiedBy>Gkh-sp</cp:lastModifiedBy>
  <cp:revision>16</cp:revision>
  <cp:lastPrinted>2020-12-18T07:30:00Z</cp:lastPrinted>
  <dcterms:created xsi:type="dcterms:W3CDTF">2007-12-07T06:35:00Z</dcterms:created>
  <dcterms:modified xsi:type="dcterms:W3CDTF">2020-12-18T07:40:00Z</dcterms:modified>
</cp:coreProperties>
</file>