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51" w:rsidRDefault="008A3662" w:rsidP="00011951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DA5419">
        <w:rPr>
          <w:rFonts w:ascii="Arial" w:hAnsi="Arial" w:cs="Arial"/>
          <w:sz w:val="32"/>
          <w:szCs w:val="32"/>
        </w:rPr>
        <w:t xml:space="preserve"> </w:t>
      </w:r>
      <w:r w:rsidR="00EE4F6F">
        <w:rPr>
          <w:rFonts w:ascii="Arial" w:hAnsi="Arial" w:cs="Arial"/>
          <w:sz w:val="32"/>
          <w:szCs w:val="32"/>
        </w:rPr>
        <w:t xml:space="preserve"> </w:t>
      </w:r>
      <w:r w:rsidR="00011951">
        <w:rPr>
          <w:rFonts w:ascii="Arial" w:hAnsi="Arial" w:cs="Arial"/>
          <w:sz w:val="32"/>
          <w:szCs w:val="32"/>
        </w:rPr>
        <w:t>Администрация Ключевского района</w:t>
      </w:r>
    </w:p>
    <w:p w:rsidR="00011951" w:rsidRDefault="00011951" w:rsidP="0001195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Алтайского края</w:t>
      </w:r>
    </w:p>
    <w:p w:rsidR="00011951" w:rsidRPr="00845DE0" w:rsidRDefault="00011951" w:rsidP="00011951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845DE0">
        <w:rPr>
          <w:rFonts w:ascii="Arial" w:hAnsi="Arial" w:cs="Arial"/>
          <w:b/>
          <w:sz w:val="36"/>
          <w:szCs w:val="36"/>
        </w:rPr>
        <w:t>П</w:t>
      </w:r>
      <w:proofErr w:type="gramEnd"/>
      <w:r w:rsidRPr="00845DE0">
        <w:rPr>
          <w:rFonts w:ascii="Arial" w:hAnsi="Arial" w:cs="Arial"/>
          <w:b/>
          <w:sz w:val="36"/>
          <w:szCs w:val="36"/>
        </w:rPr>
        <w:t xml:space="preserve"> О С Т А Н О В Л Е Н И Е</w:t>
      </w:r>
    </w:p>
    <w:p w:rsidR="00011951" w:rsidRDefault="00011951" w:rsidP="000119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C2C3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» июля  2020 г                                                                                              № </w:t>
      </w:r>
      <w:r w:rsidR="00CB6586">
        <w:rPr>
          <w:rFonts w:ascii="Arial" w:hAnsi="Arial" w:cs="Arial"/>
          <w:sz w:val="24"/>
          <w:szCs w:val="24"/>
        </w:rPr>
        <w:t>2</w:t>
      </w:r>
      <w:r w:rsidR="006C2C3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1951" w:rsidRDefault="00011951" w:rsidP="000119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Ключи</w:t>
      </w:r>
    </w:p>
    <w:p w:rsidR="00011951" w:rsidRDefault="00011951" w:rsidP="00011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целевую</w:t>
      </w:r>
    </w:p>
    <w:p w:rsidR="00011951" w:rsidRDefault="00011951" w:rsidP="00011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«Поддержка и развитие малого и среднего </w:t>
      </w:r>
    </w:p>
    <w:p w:rsidR="00011951" w:rsidRDefault="00011951" w:rsidP="00011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предпринимательства в Ключевском районе» </w:t>
      </w:r>
    </w:p>
    <w:p w:rsidR="00011951" w:rsidRPr="00845DE0" w:rsidRDefault="00011951" w:rsidP="00011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2014-2020 годы</w:t>
      </w:r>
    </w:p>
    <w:p w:rsidR="00011951" w:rsidRPr="00845DE0" w:rsidRDefault="00011951" w:rsidP="00011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1951" w:rsidRDefault="00011951" w:rsidP="00011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DE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целях создания условий для сбыта продукции сельскохозяйственных товаропроизводителей и поддержки малого и среднего предпринимательства</w:t>
      </w:r>
      <w:proofErr w:type="gramStart"/>
      <w:r w:rsidRPr="00845D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45DE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24.07.2007 №209-ФЗ «О развитии малого и среднего предприниматель</w:t>
      </w:r>
      <w:r w:rsidR="004832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тва в Российской  Федерации»,</w:t>
      </w:r>
      <w:r w:rsidRPr="00845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рекомендациями Министерства промышленности и торговли Российской Федерации совместно с Федеральной антимонопольной службой, подготовленными 23.06.2020 о предоставлении муниципальных преференций производителям товаров при организации нестационарной и мобильной торговли</w:t>
      </w:r>
    </w:p>
    <w:p w:rsidR="00011951" w:rsidRDefault="00011951" w:rsidP="00011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1951" w:rsidRDefault="00011951" w:rsidP="00011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11951" w:rsidRDefault="00011951" w:rsidP="00011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1951" w:rsidRDefault="00011951" w:rsidP="00011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 Дополнить раздел 4.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Программные мероприятия п.9 следующего содержания - «Создать условия для развития нестационарной торговли в части предоставления производителям товаров (сельскохозяйственных и продовольственных товаров, в том числе фермерской продукции), являющихся субъектами малого и среднего предпринимательства,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 или на безвозмездной основе.</w:t>
      </w:r>
      <w:proofErr w:type="gramEnd"/>
    </w:p>
    <w:p w:rsidR="00011951" w:rsidRDefault="00011951" w:rsidP="00011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951" w:rsidRDefault="00011951" w:rsidP="00011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Управление по экономическому развитию и имущественным отношениям.</w:t>
      </w:r>
    </w:p>
    <w:p w:rsidR="00011951" w:rsidRDefault="00011951" w:rsidP="00011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951" w:rsidRDefault="00011951" w:rsidP="00011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951" w:rsidRDefault="00011951" w:rsidP="00011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района                                                                            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Леснов</w:t>
      </w:r>
      <w:proofErr w:type="spellEnd"/>
    </w:p>
    <w:p w:rsidR="00011951" w:rsidRDefault="00011951" w:rsidP="00011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951" w:rsidRDefault="00011951" w:rsidP="000119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1951" w:rsidRPr="00C92B2C" w:rsidRDefault="00011951" w:rsidP="000119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6F4D">
        <w:rPr>
          <w:rFonts w:ascii="Times New Roman" w:hAnsi="Times New Roman" w:cs="Times New Roman"/>
          <w:sz w:val="20"/>
          <w:szCs w:val="20"/>
        </w:rPr>
        <w:t>Сайганова</w:t>
      </w:r>
      <w:proofErr w:type="spellEnd"/>
      <w:r w:rsidRPr="00E16F4D">
        <w:rPr>
          <w:rFonts w:ascii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hAnsi="Times New Roman" w:cs="Times New Roman"/>
          <w:sz w:val="20"/>
          <w:szCs w:val="20"/>
        </w:rPr>
        <w:t xml:space="preserve">аиса </w:t>
      </w:r>
      <w:r w:rsidRPr="00E16F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иколаевна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B3A53" w:rsidRDefault="006B3A53"/>
    <w:sectPr w:rsidR="006B3A53" w:rsidSect="0061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3A53"/>
    <w:rsid w:val="00011951"/>
    <w:rsid w:val="001B7540"/>
    <w:rsid w:val="002F7AA2"/>
    <w:rsid w:val="0048326D"/>
    <w:rsid w:val="00615E83"/>
    <w:rsid w:val="006B3A53"/>
    <w:rsid w:val="006C2C37"/>
    <w:rsid w:val="008A3662"/>
    <w:rsid w:val="00CB6586"/>
    <w:rsid w:val="00DA5419"/>
    <w:rsid w:val="00EE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</dc:creator>
  <cp:lastModifiedBy>IT</cp:lastModifiedBy>
  <cp:revision>4</cp:revision>
  <dcterms:created xsi:type="dcterms:W3CDTF">2020-08-04T04:16:00Z</dcterms:created>
  <dcterms:modified xsi:type="dcterms:W3CDTF">2020-09-04T09:01:00Z</dcterms:modified>
</cp:coreProperties>
</file>