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4CF" w:rsidRPr="005458F4" w:rsidRDefault="009B24CF" w:rsidP="009B24CF">
      <w:pPr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  <w:r w:rsidRPr="005458F4">
        <w:rPr>
          <w:rFonts w:ascii="Times New Roman" w:eastAsia="Arial" w:hAnsi="Times New Roman" w:cs="Times New Roman"/>
          <w:b/>
          <w:sz w:val="28"/>
          <w:szCs w:val="28"/>
        </w:rPr>
        <w:t xml:space="preserve">Администрация Ключевского района </w:t>
      </w:r>
    </w:p>
    <w:p w:rsidR="009B24CF" w:rsidRPr="005458F4" w:rsidRDefault="009B24CF" w:rsidP="009B24CF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5458F4">
        <w:rPr>
          <w:rFonts w:ascii="Times New Roman" w:eastAsia="Arial" w:hAnsi="Times New Roman" w:cs="Times New Roman"/>
          <w:b/>
          <w:sz w:val="28"/>
          <w:szCs w:val="28"/>
        </w:rPr>
        <w:t>Алтайского края</w:t>
      </w:r>
    </w:p>
    <w:p w:rsidR="009B24CF" w:rsidRPr="00CB1BE4" w:rsidRDefault="009B24CF" w:rsidP="009B24CF">
      <w:pPr>
        <w:spacing w:after="0"/>
        <w:jc w:val="center"/>
        <w:rPr>
          <w:rFonts w:ascii="Arial" w:eastAsia="Arial" w:hAnsi="Arial" w:cs="Arial"/>
          <w:b/>
          <w:sz w:val="32"/>
          <w:szCs w:val="32"/>
        </w:rPr>
      </w:pPr>
    </w:p>
    <w:p w:rsidR="009B24CF" w:rsidRPr="005458F4" w:rsidRDefault="009B24CF" w:rsidP="009B24CF">
      <w:pPr>
        <w:spacing w:after="0"/>
        <w:jc w:val="center"/>
        <w:rPr>
          <w:rFonts w:ascii="Arial" w:eastAsia="Arial" w:hAnsi="Arial" w:cs="Arial"/>
          <w:b/>
          <w:sz w:val="28"/>
          <w:szCs w:val="28"/>
        </w:rPr>
      </w:pPr>
      <w:r w:rsidRPr="005458F4">
        <w:rPr>
          <w:rFonts w:ascii="Arial" w:eastAsia="Arial" w:hAnsi="Arial" w:cs="Arial"/>
          <w:b/>
          <w:sz w:val="28"/>
          <w:szCs w:val="28"/>
        </w:rPr>
        <w:t>П О С Т А Н О В Л Е Н И Е</w:t>
      </w:r>
    </w:p>
    <w:p w:rsidR="009B24CF" w:rsidRDefault="009B24CF" w:rsidP="009B24CF">
      <w:pPr>
        <w:spacing w:after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DB6C3A" w:rsidRDefault="009B24CF" w:rsidP="00DB6C3A">
      <w:pPr>
        <w:tabs>
          <w:tab w:val="left" w:pos="7185"/>
        </w:tabs>
        <w:spacing w:after="0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«</w:t>
      </w:r>
      <w:r w:rsidR="00DB6C3A">
        <w:rPr>
          <w:rFonts w:ascii="Times New Roman" w:eastAsia="Arial" w:hAnsi="Times New Roman" w:cs="Times New Roman"/>
          <w:sz w:val="28"/>
          <w:szCs w:val="28"/>
          <w:u w:val="single"/>
        </w:rPr>
        <w:t>04</w:t>
      </w:r>
      <w:r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DB6C3A" w:rsidRPr="00DB6C3A">
        <w:rPr>
          <w:rFonts w:ascii="Times New Roman" w:eastAsia="Arial" w:hAnsi="Times New Roman" w:cs="Times New Roman"/>
          <w:sz w:val="28"/>
          <w:szCs w:val="28"/>
          <w:u w:val="single"/>
        </w:rPr>
        <w:t>04</w:t>
      </w:r>
      <w:r>
        <w:rPr>
          <w:rFonts w:ascii="Times New Roman" w:eastAsia="Arial" w:hAnsi="Times New Roman" w:cs="Times New Roman"/>
          <w:sz w:val="28"/>
          <w:szCs w:val="28"/>
        </w:rPr>
        <w:t>20</w:t>
      </w:r>
      <w:r w:rsidRPr="00DB6C3A">
        <w:rPr>
          <w:rFonts w:ascii="Times New Roman" w:eastAsia="Arial" w:hAnsi="Times New Roman" w:cs="Times New Roman"/>
          <w:sz w:val="28"/>
          <w:szCs w:val="28"/>
          <w:u w:val="single"/>
        </w:rPr>
        <w:t>19</w:t>
      </w:r>
      <w:r w:rsidR="00DB6C3A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№</w:t>
      </w:r>
      <w:r w:rsidR="00DB6C3A" w:rsidRPr="00DB6C3A">
        <w:rPr>
          <w:rFonts w:ascii="Times New Roman" w:eastAsia="Arial" w:hAnsi="Times New Roman" w:cs="Times New Roman"/>
          <w:sz w:val="28"/>
          <w:szCs w:val="28"/>
          <w:u w:val="single"/>
        </w:rPr>
        <w:t>138</w:t>
      </w:r>
    </w:p>
    <w:p w:rsidR="009B24CF" w:rsidRPr="002A364C" w:rsidRDefault="009B24CF" w:rsidP="00DB6C3A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с. Ключи </w:t>
      </w:r>
    </w:p>
    <w:p w:rsidR="009B24CF" w:rsidRDefault="009B24CF" w:rsidP="009B24CF">
      <w:pPr>
        <w:tabs>
          <w:tab w:val="left" w:pos="16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1EFE" w:rsidRDefault="00721EFE" w:rsidP="00721E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B6C3A" w:rsidRPr="00DB6C3A" w:rsidRDefault="009B24CF" w:rsidP="00DB6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6C3A">
        <w:rPr>
          <w:rFonts w:ascii="Times New Roman" w:eastAsia="Times New Roman" w:hAnsi="Times New Roman" w:cs="Times New Roman"/>
          <w:sz w:val="28"/>
          <w:szCs w:val="28"/>
        </w:rPr>
        <w:t xml:space="preserve">Овнесении изменений в   </w:t>
      </w:r>
      <w:r w:rsidR="00721EFE" w:rsidRPr="00DB6C3A">
        <w:rPr>
          <w:rFonts w:ascii="Times New Roman" w:hAnsi="Times New Roman" w:cs="Times New Roman"/>
          <w:sz w:val="28"/>
          <w:szCs w:val="28"/>
        </w:rPr>
        <w:t xml:space="preserve">План мероприятий                                                                                                                        </w:t>
      </w:r>
      <w:proofErr w:type="gramStart"/>
      <w:r w:rsidR="00721EFE" w:rsidRPr="00DB6C3A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="00721EFE" w:rsidRPr="00DB6C3A">
        <w:rPr>
          <w:rFonts w:ascii="Times New Roman" w:hAnsi="Times New Roman" w:cs="Times New Roman"/>
          <w:sz w:val="28"/>
          <w:szCs w:val="28"/>
        </w:rPr>
        <w:t>дорожную карту</w:t>
      </w:r>
      <w:r w:rsidR="00DB6C3A" w:rsidRPr="00DB6C3A">
        <w:rPr>
          <w:rFonts w:ascii="Times New Roman" w:hAnsi="Times New Roman" w:cs="Times New Roman"/>
          <w:sz w:val="28"/>
          <w:szCs w:val="28"/>
        </w:rPr>
        <w:t xml:space="preserve">) </w:t>
      </w:r>
      <w:r w:rsidR="007E032C" w:rsidRPr="00DB6C3A">
        <w:rPr>
          <w:rFonts w:ascii="Times New Roman" w:hAnsi="Times New Roman" w:cs="Times New Roman"/>
          <w:sz w:val="28"/>
          <w:szCs w:val="28"/>
        </w:rPr>
        <w:t>«Повышение</w:t>
      </w:r>
      <w:r w:rsidR="00721EFE" w:rsidRPr="00DB6C3A">
        <w:rPr>
          <w:rFonts w:ascii="Times New Roman" w:hAnsi="Times New Roman" w:cs="Times New Roman"/>
          <w:sz w:val="28"/>
          <w:szCs w:val="28"/>
        </w:rPr>
        <w:t xml:space="preserve"> значений показателей</w:t>
      </w:r>
    </w:p>
    <w:p w:rsidR="00DB6C3A" w:rsidRPr="00DB6C3A" w:rsidRDefault="00DB6C3A" w:rsidP="00DB6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6C3A">
        <w:rPr>
          <w:rFonts w:ascii="Times New Roman" w:hAnsi="Times New Roman" w:cs="Times New Roman"/>
          <w:sz w:val="28"/>
          <w:szCs w:val="28"/>
        </w:rPr>
        <w:t>д</w:t>
      </w:r>
      <w:r w:rsidR="00721EFE" w:rsidRPr="00DB6C3A">
        <w:rPr>
          <w:rFonts w:ascii="Times New Roman" w:hAnsi="Times New Roman" w:cs="Times New Roman"/>
          <w:sz w:val="28"/>
          <w:szCs w:val="28"/>
        </w:rPr>
        <w:t xml:space="preserve">оступностидля инвалидов объектов </w:t>
      </w:r>
      <w:r w:rsidR="007E032C" w:rsidRPr="00DB6C3A">
        <w:rPr>
          <w:rFonts w:ascii="Times New Roman" w:hAnsi="Times New Roman" w:cs="Times New Roman"/>
          <w:sz w:val="28"/>
          <w:szCs w:val="28"/>
        </w:rPr>
        <w:t xml:space="preserve">и услуг </w:t>
      </w:r>
    </w:p>
    <w:p w:rsidR="00DB6C3A" w:rsidRPr="00DB6C3A" w:rsidRDefault="007E032C" w:rsidP="00DB6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6C3A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</w:t>
      </w:r>
    </w:p>
    <w:p w:rsidR="00721EFE" w:rsidRPr="00DB6C3A" w:rsidRDefault="00721EFE" w:rsidP="00DB6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6C3A">
        <w:rPr>
          <w:rFonts w:ascii="Times New Roman" w:hAnsi="Times New Roman" w:cs="Times New Roman"/>
          <w:sz w:val="28"/>
          <w:szCs w:val="28"/>
        </w:rPr>
        <w:t>Ключевского района</w:t>
      </w:r>
      <w:r w:rsidR="007E032C" w:rsidRPr="00DB6C3A">
        <w:rPr>
          <w:rFonts w:ascii="Times New Roman" w:hAnsi="Times New Roman" w:cs="Times New Roman"/>
          <w:sz w:val="28"/>
          <w:szCs w:val="28"/>
        </w:rPr>
        <w:t>»</w:t>
      </w:r>
    </w:p>
    <w:p w:rsidR="00721EFE" w:rsidRPr="00DB6C3A" w:rsidRDefault="00721EFE" w:rsidP="00DB6C3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24CF" w:rsidRPr="00DB6C3A" w:rsidRDefault="009B24CF" w:rsidP="00F04C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C3A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</w:t>
      </w:r>
    </w:p>
    <w:p w:rsidR="009B24CF" w:rsidRPr="00DB6C3A" w:rsidRDefault="00C25CD1" w:rsidP="00F04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proofErr w:type="gramStart"/>
      <w:r w:rsidR="009B24CF" w:rsidRPr="00DB6C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9B24CF" w:rsidRPr="00DB6C3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B6C3A" w:rsidRDefault="002C665E" w:rsidP="00F04C7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C3A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Pr="00DB6C3A">
        <w:rPr>
          <w:rFonts w:ascii="Times New Roman" w:eastAsia="Times New Roman" w:hAnsi="Times New Roman" w:cs="Times New Roman"/>
          <w:sz w:val="28"/>
          <w:szCs w:val="28"/>
        </w:rPr>
        <w:t xml:space="preserve">внесенные </w:t>
      </w:r>
      <w:r w:rsidR="009B24CF" w:rsidRPr="00DB6C3A">
        <w:rPr>
          <w:rFonts w:ascii="Times New Roman" w:eastAsia="Times New Roman" w:hAnsi="Times New Roman" w:cs="Times New Roman"/>
          <w:sz w:val="28"/>
          <w:szCs w:val="28"/>
        </w:rPr>
        <w:t xml:space="preserve">изменения в </w:t>
      </w:r>
      <w:r w:rsidR="00CE2626" w:rsidRPr="00DB6C3A">
        <w:rPr>
          <w:rFonts w:ascii="Times New Roman" w:eastAsia="Times New Roman" w:hAnsi="Times New Roman" w:cs="Times New Roman"/>
          <w:sz w:val="28"/>
          <w:szCs w:val="28"/>
        </w:rPr>
        <w:t>п.1 Постановления</w:t>
      </w:r>
      <w:r w:rsidR="001F152F" w:rsidRPr="00DB6C3A">
        <w:rPr>
          <w:rFonts w:ascii="Times New Roman" w:eastAsia="Times New Roman" w:hAnsi="Times New Roman" w:cs="Times New Roman"/>
          <w:sz w:val="28"/>
          <w:szCs w:val="28"/>
        </w:rPr>
        <w:t xml:space="preserve"> № 237 от 24 августа 2016 года</w:t>
      </w:r>
      <w:r w:rsidR="00CE2626" w:rsidRPr="00DB6C3A">
        <w:rPr>
          <w:rFonts w:ascii="Times New Roman" w:eastAsia="Times New Roman" w:hAnsi="Times New Roman" w:cs="Times New Roman"/>
          <w:sz w:val="28"/>
          <w:szCs w:val="28"/>
        </w:rPr>
        <w:t xml:space="preserve"> в части </w:t>
      </w:r>
      <w:r w:rsidR="00167FB1" w:rsidRPr="00DB6C3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2626" w:rsidRPr="00DB6C3A">
        <w:rPr>
          <w:rFonts w:ascii="Times New Roman" w:eastAsia="Times New Roman" w:hAnsi="Times New Roman" w:cs="Times New Roman"/>
          <w:sz w:val="28"/>
          <w:szCs w:val="28"/>
        </w:rPr>
        <w:t xml:space="preserve">План мероприятий по повышению </w:t>
      </w:r>
      <w:r w:rsidR="00167FB1" w:rsidRPr="00DB6C3A">
        <w:rPr>
          <w:rFonts w:ascii="Times New Roman" w:eastAsia="Times New Roman" w:hAnsi="Times New Roman" w:cs="Times New Roman"/>
          <w:sz w:val="28"/>
          <w:szCs w:val="28"/>
        </w:rPr>
        <w:t xml:space="preserve">значений показателей </w:t>
      </w:r>
      <w:r w:rsidR="009B24CF" w:rsidRPr="00DB6C3A">
        <w:rPr>
          <w:rFonts w:ascii="Times New Roman" w:eastAsia="Times New Roman" w:hAnsi="Times New Roman" w:cs="Times New Roman"/>
          <w:sz w:val="28"/>
          <w:szCs w:val="28"/>
        </w:rPr>
        <w:t>доступности для инвалидов объектов и услуг в сфере образования</w:t>
      </w:r>
      <w:r w:rsidR="00167FB1" w:rsidRPr="00DB6C3A">
        <w:rPr>
          <w:rFonts w:ascii="Times New Roman" w:eastAsia="Times New Roman" w:hAnsi="Times New Roman" w:cs="Times New Roman"/>
          <w:sz w:val="28"/>
          <w:szCs w:val="28"/>
        </w:rPr>
        <w:t xml:space="preserve"> Ключевского района</w:t>
      </w:r>
      <w:r w:rsidR="009B24CF" w:rsidRPr="00DB6C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B6C3A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:rsidR="009B24CF" w:rsidRPr="00DB6C3A" w:rsidRDefault="00F04C7C" w:rsidP="00F04C7C">
      <w:p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0" w:name="_GoBack"/>
      <w:bookmarkEnd w:id="0"/>
      <w:r w:rsidR="00B13A7D" w:rsidRPr="00DB6C3A">
        <w:rPr>
          <w:rFonts w:ascii="Times New Roman" w:eastAsia="Times New Roman" w:hAnsi="Times New Roman" w:cs="Times New Roman"/>
          <w:sz w:val="28"/>
          <w:szCs w:val="28"/>
        </w:rPr>
        <w:t xml:space="preserve">Комитету по образованию </w:t>
      </w:r>
      <w:r w:rsidR="009B24CF" w:rsidRPr="00DB6C3A">
        <w:rPr>
          <w:rFonts w:ascii="Times New Roman" w:eastAsia="Times New Roman" w:hAnsi="Times New Roman" w:cs="Times New Roman"/>
          <w:sz w:val="28"/>
          <w:szCs w:val="28"/>
        </w:rPr>
        <w:t>администрации Клю</w:t>
      </w:r>
      <w:r w:rsidR="007E032C" w:rsidRPr="00DB6C3A">
        <w:rPr>
          <w:rFonts w:ascii="Times New Roman" w:eastAsia="Times New Roman" w:hAnsi="Times New Roman" w:cs="Times New Roman"/>
          <w:sz w:val="28"/>
          <w:szCs w:val="28"/>
        </w:rPr>
        <w:t xml:space="preserve">чевского района (Т.И. </w:t>
      </w:r>
      <w:proofErr w:type="spellStart"/>
      <w:r w:rsidR="007E032C" w:rsidRPr="00DB6C3A">
        <w:rPr>
          <w:rFonts w:ascii="Times New Roman" w:eastAsia="Times New Roman" w:hAnsi="Times New Roman" w:cs="Times New Roman"/>
          <w:sz w:val="28"/>
          <w:szCs w:val="28"/>
        </w:rPr>
        <w:t>Китанина</w:t>
      </w:r>
      <w:proofErr w:type="spellEnd"/>
      <w:r w:rsidR="007E032C" w:rsidRPr="00DB6C3A">
        <w:rPr>
          <w:rFonts w:ascii="Times New Roman" w:eastAsia="Times New Roman" w:hAnsi="Times New Roman" w:cs="Times New Roman"/>
          <w:sz w:val="28"/>
          <w:szCs w:val="28"/>
        </w:rPr>
        <w:t>)о</w:t>
      </w:r>
      <w:r w:rsidR="009B24CF" w:rsidRPr="00DB6C3A">
        <w:rPr>
          <w:rFonts w:ascii="Times New Roman" w:eastAsia="Times New Roman" w:hAnsi="Times New Roman" w:cs="Times New Roman"/>
          <w:sz w:val="28"/>
          <w:szCs w:val="28"/>
        </w:rPr>
        <w:t xml:space="preserve">существить меры по поэтапному повышению значений показателей доступности объектов и услуг в соответствии с </w:t>
      </w:r>
      <w:r w:rsidR="002C665E" w:rsidRPr="00DB6C3A">
        <w:rPr>
          <w:rFonts w:ascii="Times New Roman" w:eastAsia="Times New Roman" w:hAnsi="Times New Roman" w:cs="Times New Roman"/>
          <w:sz w:val="28"/>
          <w:szCs w:val="28"/>
        </w:rPr>
        <w:t>внесенными в «дорожную карту</w:t>
      </w:r>
      <w:r w:rsidR="009B24CF" w:rsidRPr="00DB6C3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C665E" w:rsidRPr="00DB6C3A">
        <w:rPr>
          <w:rFonts w:ascii="Times New Roman" w:eastAsia="Times New Roman" w:hAnsi="Times New Roman" w:cs="Times New Roman"/>
          <w:sz w:val="28"/>
          <w:szCs w:val="28"/>
        </w:rPr>
        <w:t xml:space="preserve"> изменениями.</w:t>
      </w:r>
    </w:p>
    <w:p w:rsidR="00B13A7D" w:rsidRPr="00DB6C3A" w:rsidRDefault="00B13A7D" w:rsidP="00DB6C3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58E" w:rsidRPr="00D618EC" w:rsidRDefault="009B24CF" w:rsidP="00D618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6C3A">
        <w:rPr>
          <w:rFonts w:ascii="Times New Roman" w:eastAsia="Times New Roman" w:hAnsi="Times New Roman" w:cs="Times New Roman"/>
          <w:sz w:val="28"/>
          <w:szCs w:val="28"/>
        </w:rPr>
        <w:t xml:space="preserve">Глава района                                                          </w:t>
      </w:r>
      <w:r w:rsidR="00DB6C3A">
        <w:rPr>
          <w:rFonts w:ascii="Times New Roman" w:eastAsia="Times New Roman" w:hAnsi="Times New Roman" w:cs="Times New Roman"/>
          <w:sz w:val="28"/>
          <w:szCs w:val="28"/>
        </w:rPr>
        <w:t xml:space="preserve">Д.А. </w:t>
      </w:r>
      <w:proofErr w:type="spellStart"/>
      <w:r w:rsidR="00DB6C3A">
        <w:rPr>
          <w:rFonts w:ascii="Times New Roman" w:eastAsia="Times New Roman" w:hAnsi="Times New Roman" w:cs="Times New Roman"/>
          <w:sz w:val="28"/>
          <w:szCs w:val="28"/>
        </w:rPr>
        <w:t>Леснов</w:t>
      </w:r>
      <w:proofErr w:type="spellEnd"/>
    </w:p>
    <w:sectPr w:rsidR="0066658E" w:rsidRPr="00D618EC" w:rsidSect="00033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9F1"/>
    <w:rsid w:val="000335C6"/>
    <w:rsid w:val="000B4056"/>
    <w:rsid w:val="00167FB1"/>
    <w:rsid w:val="001F152F"/>
    <w:rsid w:val="002129F1"/>
    <w:rsid w:val="002C665E"/>
    <w:rsid w:val="0066658E"/>
    <w:rsid w:val="00721EFE"/>
    <w:rsid w:val="007E032C"/>
    <w:rsid w:val="009B24CF"/>
    <w:rsid w:val="00B13A7D"/>
    <w:rsid w:val="00B7401F"/>
    <w:rsid w:val="00C25CD1"/>
    <w:rsid w:val="00CE2626"/>
    <w:rsid w:val="00D618EC"/>
    <w:rsid w:val="00DB6C3A"/>
    <w:rsid w:val="00E02FAE"/>
    <w:rsid w:val="00F04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C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Катанекша</cp:lastModifiedBy>
  <cp:revision>15</cp:revision>
  <dcterms:created xsi:type="dcterms:W3CDTF">2019-03-28T02:39:00Z</dcterms:created>
  <dcterms:modified xsi:type="dcterms:W3CDTF">2019-07-16T09:18:00Z</dcterms:modified>
</cp:coreProperties>
</file>