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1D4473" w:rsidRPr="00BE13EB" w:rsidRDefault="001D4473" w:rsidP="001D447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1D4473" w:rsidRPr="00415687" w:rsidRDefault="001D4473" w:rsidP="001D4473">
      <w:pPr>
        <w:jc w:val="center"/>
        <w:rPr>
          <w:b/>
          <w:sz w:val="28"/>
          <w:szCs w:val="28"/>
        </w:rPr>
      </w:pPr>
    </w:p>
    <w:p w:rsidR="001D4473" w:rsidRDefault="001D4473" w:rsidP="001D4473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1D4473" w:rsidRPr="00415687" w:rsidRDefault="001D4473" w:rsidP="001D4473">
      <w:pPr>
        <w:jc w:val="center"/>
        <w:rPr>
          <w:sz w:val="22"/>
        </w:rPr>
      </w:pPr>
    </w:p>
    <w:p w:rsidR="001D4473" w:rsidRDefault="00E92983" w:rsidP="003F6B7F">
      <w:pPr>
        <w:pStyle w:val="1"/>
        <w:rPr>
          <w:szCs w:val="28"/>
        </w:rPr>
      </w:pPr>
      <w:r>
        <w:rPr>
          <w:szCs w:val="28"/>
        </w:rPr>
        <w:t>11.12.</w:t>
      </w:r>
      <w:r w:rsidR="007930C8">
        <w:rPr>
          <w:szCs w:val="28"/>
        </w:rPr>
        <w:t>2018</w:t>
      </w:r>
      <w:r w:rsidR="001D4473">
        <w:rPr>
          <w:szCs w:val="28"/>
        </w:rPr>
        <w:t xml:space="preserve">                                                                                                  </w:t>
      </w:r>
      <w:r w:rsidR="00AC24FC">
        <w:rPr>
          <w:szCs w:val="28"/>
        </w:rPr>
        <w:t xml:space="preserve">    </w:t>
      </w:r>
      <w:r>
        <w:rPr>
          <w:szCs w:val="28"/>
        </w:rPr>
        <w:t xml:space="preserve">      </w:t>
      </w:r>
      <w:r w:rsidR="001D4473">
        <w:rPr>
          <w:szCs w:val="28"/>
        </w:rPr>
        <w:t xml:space="preserve"> №</w:t>
      </w:r>
      <w:r>
        <w:rPr>
          <w:szCs w:val="28"/>
        </w:rPr>
        <w:t xml:space="preserve"> 399</w:t>
      </w:r>
    </w:p>
    <w:p w:rsidR="001D4473" w:rsidRDefault="001D4473" w:rsidP="001D4473">
      <w:pPr>
        <w:pStyle w:val="1"/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с. Ключи</w:t>
      </w:r>
    </w:p>
    <w:p w:rsidR="001D4473" w:rsidRPr="00415687" w:rsidRDefault="001D4473" w:rsidP="001D4473">
      <w:pPr>
        <w:rPr>
          <w:sz w:val="14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1D4473" w:rsidRPr="002C17DA" w:rsidTr="00DD4848">
        <w:tc>
          <w:tcPr>
            <w:tcW w:w="9571" w:type="dxa"/>
          </w:tcPr>
          <w:p w:rsidR="001D4473" w:rsidRDefault="003F6B7F" w:rsidP="00DD4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</w:t>
            </w:r>
            <w:r w:rsidR="00DB0F5B">
              <w:rPr>
                <w:sz w:val="28"/>
                <w:szCs w:val="28"/>
              </w:rPr>
              <w:t>межведомственной</w:t>
            </w:r>
            <w:r>
              <w:rPr>
                <w:sz w:val="28"/>
                <w:szCs w:val="28"/>
              </w:rPr>
              <w:t xml:space="preserve"> комиссии по противодействию </w:t>
            </w:r>
            <w:r w:rsidR="00DB0F5B">
              <w:rPr>
                <w:sz w:val="28"/>
                <w:szCs w:val="28"/>
              </w:rPr>
              <w:t>экстремизму</w:t>
            </w:r>
            <w:r>
              <w:rPr>
                <w:sz w:val="28"/>
                <w:szCs w:val="28"/>
              </w:rPr>
              <w:t xml:space="preserve"> в Ключевском районе</w:t>
            </w:r>
          </w:p>
          <w:p w:rsidR="001D4473" w:rsidRPr="00415687" w:rsidRDefault="001D4473" w:rsidP="00DD4848">
            <w:pPr>
              <w:jc w:val="both"/>
              <w:rPr>
                <w:sz w:val="18"/>
              </w:rPr>
            </w:pPr>
          </w:p>
        </w:tc>
      </w:tr>
    </w:tbl>
    <w:p w:rsidR="0056001B" w:rsidRDefault="0056001B" w:rsidP="00560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0F5B">
        <w:rPr>
          <w:sz w:val="28"/>
          <w:szCs w:val="28"/>
        </w:rPr>
        <w:t xml:space="preserve">В рамках  Стратегии противодействия экстремизму в Российской Федерации  до 2025 года во исполнение </w:t>
      </w:r>
      <w:r w:rsidR="00332433">
        <w:rPr>
          <w:sz w:val="28"/>
          <w:szCs w:val="28"/>
        </w:rPr>
        <w:t xml:space="preserve">  Федерального Закона от 25.07.2002 № 114-ФЗ</w:t>
      </w:r>
      <w:r w:rsidR="006E3886">
        <w:rPr>
          <w:sz w:val="28"/>
          <w:szCs w:val="28"/>
        </w:rPr>
        <w:t xml:space="preserve">  «О противодействии экстремистской деятельности» и  п.7.1ст.14 Федерального Закона № 131-ФЗ «Об общих принципах организации  местного самоуп</w:t>
      </w:r>
      <w:r w:rsidR="00F97F9E">
        <w:rPr>
          <w:sz w:val="28"/>
          <w:szCs w:val="28"/>
        </w:rPr>
        <w:t>равления в Российской Федерации»</w:t>
      </w:r>
    </w:p>
    <w:p w:rsidR="0056001B" w:rsidRPr="00415687" w:rsidRDefault="0056001B" w:rsidP="0056001B">
      <w:pPr>
        <w:jc w:val="both"/>
        <w:rPr>
          <w:sz w:val="12"/>
          <w:szCs w:val="28"/>
        </w:rPr>
      </w:pPr>
    </w:p>
    <w:p w:rsidR="0056001B" w:rsidRDefault="0056001B" w:rsidP="0056001B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56001B" w:rsidRPr="00415687" w:rsidRDefault="0056001B" w:rsidP="0056001B">
      <w:pPr>
        <w:jc w:val="center"/>
        <w:rPr>
          <w:sz w:val="12"/>
        </w:rPr>
      </w:pPr>
    </w:p>
    <w:p w:rsidR="0056001B" w:rsidRPr="00EA7E17" w:rsidRDefault="007A4BFD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>Создать межведомственную комиссию по противодействию экстремизму и терроризму в Ключевском районе.</w:t>
      </w:r>
    </w:p>
    <w:p w:rsidR="007A4BFD" w:rsidRPr="0055536E" w:rsidRDefault="001D4473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  <w:szCs w:val="28"/>
        </w:rPr>
        <w:t>С</w:t>
      </w:r>
      <w:r w:rsidR="0056001B">
        <w:rPr>
          <w:sz w:val="28"/>
          <w:szCs w:val="28"/>
        </w:rPr>
        <w:t xml:space="preserve">остав районной межведомственной комиссии по </w:t>
      </w:r>
      <w:r w:rsidR="007A4BFD">
        <w:rPr>
          <w:sz w:val="28"/>
          <w:szCs w:val="28"/>
        </w:rPr>
        <w:t>противодействию экстремизму и терроризму в Ключевском районе</w:t>
      </w:r>
      <w:r w:rsidR="00F93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56001B">
        <w:rPr>
          <w:sz w:val="28"/>
          <w:szCs w:val="28"/>
        </w:rPr>
        <w:t>(</w:t>
      </w:r>
      <w:r>
        <w:rPr>
          <w:sz w:val="28"/>
          <w:szCs w:val="28"/>
        </w:rPr>
        <w:t>приложения</w:t>
      </w:r>
      <w:r w:rsidR="000B05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A4BFD">
        <w:rPr>
          <w:sz w:val="28"/>
          <w:szCs w:val="28"/>
        </w:rPr>
        <w:t>1</w:t>
      </w:r>
      <w:r w:rsidR="0056001B">
        <w:rPr>
          <w:sz w:val="28"/>
          <w:szCs w:val="28"/>
        </w:rPr>
        <w:t>).</w:t>
      </w:r>
    </w:p>
    <w:p w:rsidR="0055536E" w:rsidRPr="0055536E" w:rsidRDefault="007A4BFD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</w:rPr>
        <w:t>Положение о межведомственной</w:t>
      </w:r>
      <w:r w:rsidR="0055536E">
        <w:rPr>
          <w:sz w:val="28"/>
        </w:rPr>
        <w:t xml:space="preserve"> комиссии по </w:t>
      </w:r>
      <w:r w:rsidR="0055536E">
        <w:rPr>
          <w:sz w:val="28"/>
          <w:szCs w:val="28"/>
        </w:rPr>
        <w:t>противодействию экстремизму и терроризму в Ключевском районе утвердить (приложение №  2).</w:t>
      </w:r>
    </w:p>
    <w:p w:rsidR="00415687" w:rsidRPr="00EA7E17" w:rsidRDefault="0055536E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sz w:val="28"/>
        </w:rPr>
        <w:t xml:space="preserve">Поручить  заместителю главы района по </w:t>
      </w:r>
      <w:r w:rsidR="00EA7E17">
        <w:rPr>
          <w:sz w:val="28"/>
        </w:rPr>
        <w:t xml:space="preserve">оперативному управлению, ЖКХ, строительству и транспорту </w:t>
      </w:r>
      <w:proofErr w:type="spellStart"/>
      <w:r w:rsidR="00EA7E17">
        <w:rPr>
          <w:sz w:val="28"/>
        </w:rPr>
        <w:t>Кушнереву</w:t>
      </w:r>
      <w:proofErr w:type="spellEnd"/>
      <w:r w:rsidR="00EA7E17">
        <w:rPr>
          <w:sz w:val="28"/>
        </w:rPr>
        <w:t xml:space="preserve"> И.И., организовать  мониторинг ситуации в районе по данному вопросу.</w:t>
      </w:r>
    </w:p>
    <w:p w:rsidR="0025443F" w:rsidRPr="001D4473" w:rsidRDefault="00625FF2" w:rsidP="00EA7E17">
      <w:pPr>
        <w:numPr>
          <w:ilvl w:val="0"/>
          <w:numId w:val="1"/>
        </w:numPr>
        <w:tabs>
          <w:tab w:val="clear" w:pos="735"/>
          <w:tab w:val="num" w:pos="567"/>
        </w:tabs>
        <w:spacing w:after="240"/>
        <w:ind w:left="426"/>
        <w:jc w:val="both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377190</wp:posOffset>
            </wp:positionV>
            <wp:extent cx="2638425" cy="1704975"/>
            <wp:effectExtent l="0" t="0" r="9525" b="0"/>
            <wp:wrapNone/>
            <wp:docPr id="2" name="Рисунок 2" descr="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6001B">
        <w:rPr>
          <w:sz w:val="28"/>
          <w:szCs w:val="28"/>
        </w:rPr>
        <w:t>Контроль за</w:t>
      </w:r>
      <w:proofErr w:type="gramEnd"/>
      <w:r w:rsidR="0056001B">
        <w:rPr>
          <w:sz w:val="28"/>
          <w:szCs w:val="28"/>
        </w:rPr>
        <w:t xml:space="preserve"> выполнением данного постановления </w:t>
      </w:r>
      <w:r w:rsidR="008D35A2">
        <w:rPr>
          <w:sz w:val="28"/>
          <w:szCs w:val="28"/>
        </w:rPr>
        <w:t xml:space="preserve">возложить на заместителя главы района по социальным вопросам </w:t>
      </w:r>
      <w:proofErr w:type="spellStart"/>
      <w:r w:rsidR="008D35A2">
        <w:rPr>
          <w:sz w:val="28"/>
          <w:szCs w:val="28"/>
        </w:rPr>
        <w:t>Л.А.Зюзину</w:t>
      </w:r>
      <w:proofErr w:type="spellEnd"/>
      <w:r w:rsidR="008D35A2">
        <w:rPr>
          <w:sz w:val="28"/>
          <w:szCs w:val="28"/>
        </w:rPr>
        <w:t>.</w:t>
      </w:r>
    </w:p>
    <w:p w:rsidR="001D4473" w:rsidRPr="00415687" w:rsidRDefault="001D4473" w:rsidP="00EA7E17">
      <w:pPr>
        <w:spacing w:after="240"/>
        <w:jc w:val="both"/>
        <w:rPr>
          <w:sz w:val="10"/>
        </w:rPr>
      </w:pPr>
    </w:p>
    <w:p w:rsidR="00D174CB" w:rsidRDefault="00D174CB" w:rsidP="0056001B">
      <w:pPr>
        <w:jc w:val="both"/>
        <w:rPr>
          <w:sz w:val="28"/>
        </w:rPr>
      </w:pPr>
    </w:p>
    <w:p w:rsidR="0056001B" w:rsidRDefault="007930C8" w:rsidP="0056001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56001B">
        <w:rPr>
          <w:sz w:val="28"/>
        </w:rPr>
        <w:t xml:space="preserve">района                                                   </w:t>
      </w:r>
      <w:r>
        <w:rPr>
          <w:sz w:val="28"/>
        </w:rPr>
        <w:t xml:space="preserve">            </w:t>
      </w:r>
      <w:r w:rsidR="0056001B">
        <w:rPr>
          <w:sz w:val="28"/>
        </w:rPr>
        <w:t xml:space="preserve">   </w:t>
      </w:r>
      <w:r w:rsidR="0025443F">
        <w:rPr>
          <w:sz w:val="28"/>
        </w:rPr>
        <w:t xml:space="preserve">   </w:t>
      </w:r>
      <w:r w:rsidR="0056001B">
        <w:rPr>
          <w:sz w:val="28"/>
        </w:rPr>
        <w:t xml:space="preserve">        </w:t>
      </w:r>
      <w:r w:rsidR="008D35A2">
        <w:rPr>
          <w:sz w:val="28"/>
        </w:rPr>
        <w:t xml:space="preserve">           </w:t>
      </w:r>
      <w:r w:rsidR="0056001B">
        <w:rPr>
          <w:sz w:val="28"/>
        </w:rPr>
        <w:t xml:space="preserve"> </w:t>
      </w:r>
      <w:r w:rsidR="00D174CB">
        <w:rPr>
          <w:sz w:val="28"/>
        </w:rPr>
        <w:t>Д.А.</w:t>
      </w:r>
      <w:r>
        <w:rPr>
          <w:sz w:val="28"/>
        </w:rPr>
        <w:t xml:space="preserve"> </w:t>
      </w:r>
      <w:r w:rsidR="00D174CB">
        <w:rPr>
          <w:sz w:val="28"/>
        </w:rPr>
        <w:t>Леснов</w:t>
      </w:r>
    </w:p>
    <w:p w:rsidR="0056001B" w:rsidRPr="001D4473" w:rsidRDefault="0056001B" w:rsidP="0056001B">
      <w:pPr>
        <w:jc w:val="both"/>
        <w:rPr>
          <w:sz w:val="12"/>
        </w:rPr>
      </w:pPr>
    </w:p>
    <w:p w:rsidR="001D4473" w:rsidRDefault="001D4473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Default="008D35A2" w:rsidP="0025443F">
      <w:pPr>
        <w:jc w:val="both"/>
        <w:rPr>
          <w:sz w:val="12"/>
          <w:szCs w:val="22"/>
        </w:rPr>
      </w:pPr>
    </w:p>
    <w:p w:rsidR="008D35A2" w:rsidRPr="00415687" w:rsidRDefault="008D35A2" w:rsidP="0025443F">
      <w:pPr>
        <w:jc w:val="both"/>
        <w:rPr>
          <w:sz w:val="12"/>
          <w:szCs w:val="22"/>
        </w:rPr>
      </w:pPr>
    </w:p>
    <w:p w:rsidR="001D4473" w:rsidRPr="009845CC" w:rsidRDefault="001D4473" w:rsidP="009845CC">
      <w:pPr>
        <w:jc w:val="both"/>
        <w:rPr>
          <w:sz w:val="22"/>
          <w:szCs w:val="22"/>
        </w:rPr>
      </w:pPr>
      <w:r>
        <w:rPr>
          <w:sz w:val="22"/>
          <w:szCs w:val="22"/>
        </w:rPr>
        <w:t>Зюзина Любовь Александровна</w:t>
      </w:r>
      <w:r w:rsidR="0056001B">
        <w:rPr>
          <w:sz w:val="28"/>
          <w:szCs w:val="28"/>
        </w:rPr>
        <w:t xml:space="preserve">                                                                                            </w:t>
      </w:r>
    </w:p>
    <w:p w:rsidR="00D174CB" w:rsidRDefault="00D174CB" w:rsidP="000B0550">
      <w:pPr>
        <w:ind w:left="5812"/>
        <w:rPr>
          <w:sz w:val="28"/>
          <w:szCs w:val="28"/>
        </w:rPr>
      </w:pP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0B0550" w:rsidRDefault="000B0550" w:rsidP="000B0550">
      <w:pPr>
        <w:ind w:left="5812"/>
        <w:rPr>
          <w:sz w:val="28"/>
          <w:szCs w:val="28"/>
        </w:rPr>
      </w:pPr>
      <w:r>
        <w:rPr>
          <w:sz w:val="28"/>
          <w:szCs w:val="28"/>
        </w:rPr>
        <w:t>№</w:t>
      </w:r>
      <w:r w:rsidR="003412AB">
        <w:rPr>
          <w:sz w:val="28"/>
          <w:szCs w:val="28"/>
        </w:rPr>
        <w:t xml:space="preserve"> </w:t>
      </w:r>
      <w:r w:rsidR="00FC1DD1">
        <w:rPr>
          <w:sz w:val="28"/>
          <w:szCs w:val="28"/>
        </w:rPr>
        <w:t>399 от 11.12.</w:t>
      </w:r>
      <w:r w:rsidR="007930C8">
        <w:rPr>
          <w:sz w:val="28"/>
          <w:szCs w:val="28"/>
        </w:rPr>
        <w:t>2018</w:t>
      </w:r>
      <w:r w:rsidR="00322E38">
        <w:rPr>
          <w:sz w:val="28"/>
          <w:szCs w:val="28"/>
        </w:rPr>
        <w:t xml:space="preserve"> </w:t>
      </w:r>
    </w:p>
    <w:p w:rsidR="003412AB" w:rsidRDefault="003412AB" w:rsidP="000B0550">
      <w:pPr>
        <w:ind w:left="5812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межведомственной комиссии по противодействию экстремизму и терроризму в Ключевском районе</w:t>
      </w:r>
    </w:p>
    <w:p w:rsidR="007651DE" w:rsidRDefault="007651DE" w:rsidP="007651DE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ook w:val="01E0"/>
      </w:tblPr>
      <w:tblGrid>
        <w:gridCol w:w="2410"/>
        <w:gridCol w:w="8080"/>
      </w:tblGrid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Леснов Д.А.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 Глава Ключевского района, председатель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Зюзина Л.А.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заместитель Главы администрации  района по социальным вопросам, заместитель председателя комиссии;</w:t>
            </w:r>
          </w:p>
        </w:tc>
      </w:tr>
      <w:tr w:rsidR="003412AB" w:rsidRPr="00F970B9" w:rsidTr="00DF755E">
        <w:tc>
          <w:tcPr>
            <w:tcW w:w="2410" w:type="dxa"/>
          </w:tcPr>
          <w:p w:rsidR="003412AB" w:rsidRPr="00F970B9" w:rsidRDefault="003412AB" w:rsidP="00DF755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Кушнерев И.И.</w:t>
            </w:r>
          </w:p>
        </w:tc>
        <w:tc>
          <w:tcPr>
            <w:tcW w:w="8080" w:type="dxa"/>
          </w:tcPr>
          <w:p w:rsidR="003412AB" w:rsidRPr="00F970B9" w:rsidRDefault="003412AB" w:rsidP="00DF755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заместитель  главы района по оперативным вопросам, заместитель председателя комиссии;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Покатилова И.В.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управляющий делами администрации района, секретарь комиссии;</w:t>
            </w:r>
          </w:p>
        </w:tc>
      </w:tr>
      <w:tr w:rsidR="003412AB" w:rsidRPr="00F970B9" w:rsidTr="003B0C41">
        <w:trPr>
          <w:trHeight w:val="531"/>
        </w:trPr>
        <w:tc>
          <w:tcPr>
            <w:tcW w:w="10490" w:type="dxa"/>
            <w:gridSpan w:val="2"/>
            <w:vAlign w:val="center"/>
          </w:tcPr>
          <w:p w:rsidR="003412AB" w:rsidRPr="00F970B9" w:rsidRDefault="003412AB" w:rsidP="003B0C41">
            <w:pPr>
              <w:rPr>
                <w:sz w:val="26"/>
                <w:szCs w:val="26"/>
              </w:rPr>
            </w:pPr>
            <w:r w:rsidRPr="00F970B9">
              <w:rPr>
                <w:b/>
                <w:sz w:val="26"/>
                <w:szCs w:val="26"/>
              </w:rPr>
              <w:t>Члены комиссии: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Аминова И.П.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 Покровского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Бакаенко В.И.</w:t>
            </w:r>
          </w:p>
        </w:tc>
        <w:tc>
          <w:tcPr>
            <w:tcW w:w="8080" w:type="dxa"/>
          </w:tcPr>
          <w:p w:rsidR="003412AB" w:rsidRPr="00F970B9" w:rsidRDefault="003412AB" w:rsidP="003412AB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главн</w:t>
            </w:r>
            <w:r>
              <w:rPr>
                <w:sz w:val="26"/>
                <w:szCs w:val="26"/>
              </w:rPr>
              <w:t>ый</w:t>
            </w:r>
            <w:r w:rsidRPr="00F970B9">
              <w:rPr>
                <w:sz w:val="26"/>
                <w:szCs w:val="26"/>
              </w:rPr>
              <w:t xml:space="preserve"> редактора газеты «Степной маяк»;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Кремер С.В.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прокурор Ключевского района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Бойко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начальник ТП УФМС России по Алтайскому краю </w:t>
            </w:r>
            <w:proofErr w:type="gramStart"/>
            <w:r w:rsidRPr="00F970B9">
              <w:rPr>
                <w:sz w:val="26"/>
                <w:szCs w:val="26"/>
              </w:rPr>
              <w:t>в</w:t>
            </w:r>
            <w:proofErr w:type="gramEnd"/>
            <w:r w:rsidRPr="00F970B9">
              <w:rPr>
                <w:sz w:val="26"/>
                <w:szCs w:val="26"/>
              </w:rPr>
              <w:t xml:space="preserve"> с. Ключи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Бобов В.П.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 Петуховского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Ротэрмиль Е.А.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глава администрации Ключевского сельсовета;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Вакалов В.В.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уголовно - исполнительной инспекции № 56 по Ключевскому району;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Вагнер С.А.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начальник </w:t>
            </w:r>
            <w:proofErr w:type="gramStart"/>
            <w:r w:rsidRPr="00F970B9">
              <w:rPr>
                <w:sz w:val="26"/>
                <w:szCs w:val="26"/>
              </w:rPr>
              <w:t>МРИ</w:t>
            </w:r>
            <w:proofErr w:type="gramEnd"/>
            <w:r w:rsidRPr="00F970B9">
              <w:rPr>
                <w:sz w:val="26"/>
                <w:szCs w:val="26"/>
              </w:rPr>
              <w:t xml:space="preserve"> ФНС № 8 по Алтайскому краю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Гончаренко Л.Н.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Каипского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Батрак В.М.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постоянной комиссии по социальным вопросам районного Собрания депутатов;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Курмаз</w:t>
            </w:r>
            <w:proofErr w:type="spellEnd"/>
            <w:r w:rsidRPr="00F970B9">
              <w:rPr>
                <w:sz w:val="26"/>
                <w:szCs w:val="26"/>
              </w:rPr>
              <w:t xml:space="preserve"> В.А.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Совета ветеранов с</w:t>
            </w:r>
            <w:proofErr w:type="gramStart"/>
            <w:r w:rsidRPr="00F970B9">
              <w:rPr>
                <w:sz w:val="26"/>
                <w:szCs w:val="26"/>
              </w:rPr>
              <w:t>.К</w:t>
            </w:r>
            <w:proofErr w:type="gramEnd"/>
            <w:r w:rsidRPr="00F970B9">
              <w:rPr>
                <w:sz w:val="26"/>
                <w:szCs w:val="26"/>
              </w:rPr>
              <w:t>лючи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Китанина Т.И.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комитета по образованию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Корнева Л.М.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Зеленополянского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B241E" w:rsidRPr="00F970B9" w:rsidTr="003B0C41">
        <w:tc>
          <w:tcPr>
            <w:tcW w:w="2410" w:type="dxa"/>
          </w:tcPr>
          <w:p w:rsidR="003B241E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 А.А.</w:t>
            </w:r>
          </w:p>
        </w:tc>
        <w:tc>
          <w:tcPr>
            <w:tcW w:w="8080" w:type="dxa"/>
          </w:tcPr>
          <w:p w:rsidR="003B241E" w:rsidRPr="00F970B9" w:rsidRDefault="003B241E" w:rsidP="003B241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начальника отдела полиции по Ключевскому району МО «Кулундинский;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Кушнерева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Новоцелинного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Заикин</w:t>
            </w:r>
            <w:proofErr w:type="spellEnd"/>
            <w:r w:rsidRPr="00F970B9">
              <w:rPr>
                <w:sz w:val="26"/>
                <w:szCs w:val="26"/>
              </w:rPr>
              <w:t xml:space="preserve"> Н.И.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районного собрания депутатов;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Лугачева Е.В.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директор филиала села Ключи территориального Центра социальной помощи семье и детям Родинского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Мананкова Г.А.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секретарь районной комиссии по делам несовершеннолетних и защите их прав;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Менщиков К.В.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Васильчуковского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proofErr w:type="spellStart"/>
            <w:r w:rsidRPr="00F970B9">
              <w:rPr>
                <w:sz w:val="26"/>
                <w:szCs w:val="26"/>
              </w:rPr>
              <w:t>Семенчук</w:t>
            </w:r>
            <w:proofErr w:type="spellEnd"/>
            <w:r w:rsidRPr="00F970B9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МО МВД России Кулундинский;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Бакуменко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8080" w:type="dxa"/>
          </w:tcPr>
          <w:p w:rsidR="003412AB" w:rsidRPr="00F970B9" w:rsidRDefault="003412AB" w:rsidP="003B241E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 w:rsidR="003B241E">
              <w:rPr>
                <w:sz w:val="26"/>
                <w:szCs w:val="26"/>
              </w:rPr>
              <w:t>главный врач</w:t>
            </w:r>
            <w:r w:rsidRPr="00F970B9">
              <w:rPr>
                <w:sz w:val="26"/>
                <w:szCs w:val="26"/>
              </w:rPr>
              <w:t xml:space="preserve"> КГБУЗ «Ключевская ЦРБ имени И.И. Антоновича»;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Вебер Л.З.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Новополтавского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lastRenderedPageBreak/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lastRenderedPageBreak/>
              <w:t>Мамукаева А.М.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глава </w:t>
            </w:r>
            <w:r w:rsidRPr="00F970B9">
              <w:rPr>
                <w:sz w:val="26"/>
                <w:szCs w:val="26"/>
              </w:rPr>
              <w:t>администрации  Северского сельсовета 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 С.В.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по делам ГО ЧС и мобилизационно работе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Репкин В.В.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директор КГБПОУ «Ключевский лицей профессионального образования»;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 С.Г.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отдела по физической культуре и спорту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B241E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Пятак Т.А.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председатель комитета по культуре администрации района;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CE3DE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Елецкий В.Н.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глава администрации  Истимисского сельсовета </w:t>
            </w:r>
          </w:p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(по согласованию);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Жадько И.В.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 xml:space="preserve">- </w:t>
            </w:r>
            <w:proofErr w:type="gramStart"/>
            <w:r w:rsidRPr="00F970B9">
              <w:rPr>
                <w:sz w:val="26"/>
                <w:szCs w:val="26"/>
              </w:rPr>
              <w:t>исполняющий</w:t>
            </w:r>
            <w:proofErr w:type="gramEnd"/>
            <w:r w:rsidRPr="00F970B9">
              <w:rPr>
                <w:sz w:val="26"/>
                <w:szCs w:val="26"/>
              </w:rPr>
              <w:t xml:space="preserve"> обязанности начальника управления  сельского хозяйства и продовольствия;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Удотенко М.В.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главного управления по экономическому развитию и имущественным отношениям;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Финенко В.Н.</w:t>
            </w:r>
          </w:p>
        </w:tc>
        <w:tc>
          <w:tcPr>
            <w:tcW w:w="8080" w:type="dxa"/>
          </w:tcPr>
          <w:p w:rsidR="003412AB" w:rsidRPr="00F970B9" w:rsidRDefault="003412AB" w:rsidP="003B0C41">
            <w:pPr>
              <w:jc w:val="both"/>
              <w:rPr>
                <w:sz w:val="26"/>
                <w:szCs w:val="26"/>
              </w:rPr>
            </w:pPr>
            <w:r w:rsidRPr="00F970B9">
              <w:rPr>
                <w:sz w:val="26"/>
                <w:szCs w:val="26"/>
              </w:rPr>
              <w:t>- начальник территориального управления социальной защиты населения по Ключевскому району;</w:t>
            </w:r>
          </w:p>
        </w:tc>
      </w:tr>
      <w:tr w:rsidR="003412AB" w:rsidRPr="00F970B9" w:rsidTr="003B0C41">
        <w:tc>
          <w:tcPr>
            <w:tcW w:w="2410" w:type="dxa"/>
          </w:tcPr>
          <w:p w:rsidR="003412AB" w:rsidRPr="00F970B9" w:rsidRDefault="00CE3DE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Осинина К.С.</w:t>
            </w:r>
          </w:p>
        </w:tc>
        <w:tc>
          <w:tcPr>
            <w:tcW w:w="8080" w:type="dxa"/>
          </w:tcPr>
          <w:p w:rsidR="003412AB" w:rsidRPr="00F970B9" w:rsidRDefault="00CE3DE4" w:rsidP="003B0C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по делам молодежи администрации района.</w:t>
            </w:r>
          </w:p>
        </w:tc>
      </w:tr>
    </w:tbl>
    <w:p w:rsidR="000B0550" w:rsidRDefault="000B0550" w:rsidP="000B0550">
      <w:pPr>
        <w:rPr>
          <w:sz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CE3DE4" w:rsidRDefault="00CE3DE4" w:rsidP="00EA7E17">
      <w:pPr>
        <w:rPr>
          <w:b/>
          <w:bCs/>
          <w:spacing w:val="-1"/>
          <w:sz w:val="28"/>
          <w:szCs w:val="28"/>
        </w:rPr>
      </w:pPr>
    </w:p>
    <w:p w:rsidR="00CE3DE4" w:rsidRDefault="00CE3DE4" w:rsidP="007F06A4">
      <w:pPr>
        <w:ind w:left="5103"/>
        <w:rPr>
          <w:b/>
          <w:bCs/>
          <w:spacing w:val="-1"/>
          <w:sz w:val="28"/>
          <w:szCs w:val="28"/>
        </w:rPr>
      </w:pP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651DE" w:rsidRDefault="007651DE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Ключевского района</w:t>
      </w:r>
    </w:p>
    <w:p w:rsidR="007651DE" w:rsidRDefault="00FC1DD1" w:rsidP="007651DE">
      <w:pPr>
        <w:ind w:left="5812"/>
        <w:rPr>
          <w:sz w:val="28"/>
          <w:szCs w:val="28"/>
        </w:rPr>
      </w:pPr>
      <w:r>
        <w:rPr>
          <w:sz w:val="28"/>
          <w:szCs w:val="28"/>
        </w:rPr>
        <w:t>№ 399 от 11.12.2018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651DE" w:rsidRDefault="007651DE" w:rsidP="007651DE">
      <w:pPr>
        <w:jc w:val="center"/>
        <w:rPr>
          <w:sz w:val="28"/>
          <w:szCs w:val="28"/>
        </w:rPr>
      </w:pPr>
      <w:r>
        <w:rPr>
          <w:sz w:val="28"/>
        </w:rPr>
        <w:t xml:space="preserve">о 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7651DE" w:rsidRDefault="007651DE" w:rsidP="007F06A4">
      <w:pPr>
        <w:ind w:left="5103"/>
        <w:rPr>
          <w:sz w:val="28"/>
          <w:szCs w:val="28"/>
        </w:rPr>
      </w:pP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proofErr w:type="gramStart"/>
      <w:r w:rsidRPr="008A32FD">
        <w:rPr>
          <w:sz w:val="26"/>
          <w:szCs w:val="26"/>
        </w:rPr>
        <w:t xml:space="preserve">Комиссия по противодействию экстремизму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 xml:space="preserve"> (далее - Комиссия) является межведомственным, </w:t>
      </w:r>
      <w:proofErr w:type="spellStart"/>
      <w:r w:rsidRPr="008A32FD">
        <w:rPr>
          <w:sz w:val="26"/>
          <w:szCs w:val="26"/>
        </w:rPr>
        <w:t>совещательно-консультативным</w:t>
      </w:r>
      <w:proofErr w:type="spellEnd"/>
      <w:r w:rsidRPr="008A32FD">
        <w:rPr>
          <w:sz w:val="26"/>
          <w:szCs w:val="26"/>
        </w:rPr>
        <w:t xml:space="preserve"> органом, образованным в целях обеспечения реализации в </w:t>
      </w:r>
      <w:r w:rsidR="008A32FD">
        <w:rPr>
          <w:sz w:val="26"/>
          <w:szCs w:val="26"/>
        </w:rPr>
        <w:t>Ключевском районе</w:t>
      </w:r>
      <w:r w:rsidRPr="008A32FD">
        <w:rPr>
          <w:sz w:val="26"/>
          <w:szCs w:val="26"/>
        </w:rPr>
        <w:t xml:space="preserve">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государственной политики в сфере противодействия</w:t>
      </w:r>
      <w:proofErr w:type="gramEnd"/>
      <w:r w:rsidRPr="008A32FD">
        <w:rPr>
          <w:sz w:val="26"/>
          <w:szCs w:val="26"/>
        </w:rPr>
        <w:t xml:space="preserve"> экстремизму.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нормативными правовыми актами Администрации </w:t>
      </w:r>
      <w:r w:rsid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>, а также настоящим Положением.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органы местного самоуправления.</w:t>
      </w:r>
    </w:p>
    <w:p w:rsidR="008A32FD" w:rsidRDefault="007651DE" w:rsidP="008A32FD">
      <w:pPr>
        <w:pStyle w:val="2"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Основными задачами Комиссии являются:</w:t>
      </w:r>
    </w:p>
    <w:p w:rsidR="008A32FD" w:rsidRDefault="007651DE" w:rsidP="008A32FD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подготовка предложений Главе </w:t>
      </w:r>
      <w:r w:rsidR="008A32FD" w:rsidRPr="008A32FD">
        <w:rPr>
          <w:sz w:val="26"/>
          <w:szCs w:val="26"/>
        </w:rPr>
        <w:t>Ключевского района</w:t>
      </w:r>
      <w:r w:rsidRPr="008A32FD">
        <w:rPr>
          <w:sz w:val="26"/>
          <w:szCs w:val="26"/>
        </w:rPr>
        <w:t xml:space="preserve"> по формированию государственной политики в области противодействия экстремизму, по совершенствованию муниципального законодательства в этой области;</w:t>
      </w:r>
    </w:p>
    <w:p w:rsidR="008A32FD" w:rsidRDefault="007651DE" w:rsidP="008A32FD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подготовка аналитических отчетов о реализации в городе Бийске государственной политики в сфере противодействия экстремизму, стратегии противодействия экстремизму в Российской Федерации;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разработка мер, направленных на противодействие экстремизму, на устранение причин и условий;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обеспечение </w:t>
      </w:r>
      <w:proofErr w:type="gramStart"/>
      <w:r w:rsidRPr="00CC2ED6">
        <w:rPr>
          <w:sz w:val="26"/>
          <w:szCs w:val="26"/>
        </w:rPr>
        <w:t>взаимодействия деятельности территориальных органов федеральных органов государственной власти</w:t>
      </w:r>
      <w:proofErr w:type="gramEnd"/>
      <w:r w:rsidRPr="00CC2ED6">
        <w:rPr>
          <w:sz w:val="26"/>
          <w:szCs w:val="26"/>
        </w:rPr>
        <w:t xml:space="preserve"> в области противодействия экстремизму и его профилактики с органами местного самоуправления, общественными объединениями и религиозными организациями;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координация деятельности молодежных групп, ориентированных на профилактику экстремизма в социально-политическом пространстве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lastRenderedPageBreak/>
        <w:t>разработка проектов программ, планов и иных документов в области противодействия экстремизму;</w:t>
      </w:r>
    </w:p>
    <w:p w:rsidR="007651DE" w:rsidRPr="00CC2ED6" w:rsidRDefault="007651DE" w:rsidP="00CC2ED6">
      <w:pPr>
        <w:pStyle w:val="2"/>
        <w:numPr>
          <w:ilvl w:val="1"/>
          <w:numId w:val="33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:rsidR="007651DE" w:rsidRPr="008A32FD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9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Для осуществления задач Комиссия имеет право: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8A32FD">
        <w:rPr>
          <w:sz w:val="26"/>
          <w:szCs w:val="26"/>
        </w:rPr>
        <w:t xml:space="preserve">принимать в пределах своей компетенции решения, касающиеся организации, координации и совершенствования эффективности деятельности территориальных органов федеральных органов государственной власти, органов местного самоуправления в области противодействия экстремизму, а также осуществлять </w:t>
      </w:r>
      <w:proofErr w:type="gramStart"/>
      <w:r w:rsidRPr="008A32FD">
        <w:rPr>
          <w:sz w:val="26"/>
          <w:szCs w:val="26"/>
        </w:rPr>
        <w:t>контроль за</w:t>
      </w:r>
      <w:proofErr w:type="gramEnd"/>
      <w:r w:rsidRPr="008A32FD">
        <w:rPr>
          <w:sz w:val="26"/>
          <w:szCs w:val="26"/>
        </w:rPr>
        <w:t xml:space="preserve"> их исполнением;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вносить в установленном порядке предложения по вопросам, требующим решения Главы</w:t>
      </w:r>
      <w:r w:rsidR="00CC2ED6">
        <w:rPr>
          <w:sz w:val="26"/>
          <w:szCs w:val="26"/>
        </w:rPr>
        <w:t xml:space="preserve"> Ключевского района</w:t>
      </w:r>
      <w:r w:rsidRPr="00CC2ED6">
        <w:rPr>
          <w:sz w:val="26"/>
          <w:szCs w:val="26"/>
        </w:rPr>
        <w:t>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</w:t>
      </w:r>
    </w:p>
    <w:p w:rsid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CC2ED6">
        <w:rPr>
          <w:sz w:val="26"/>
          <w:szCs w:val="26"/>
        </w:rPr>
        <w:tab/>
        <w:t>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</w:t>
      </w:r>
    </w:p>
    <w:p w:rsidR="007651DE" w:rsidRPr="00CC2ED6" w:rsidRDefault="007651DE" w:rsidP="00CC2ED6">
      <w:pPr>
        <w:pStyle w:val="2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322" w:lineRule="exact"/>
        <w:ind w:right="20"/>
        <w:jc w:val="both"/>
        <w:rPr>
          <w:sz w:val="26"/>
          <w:szCs w:val="26"/>
        </w:rPr>
      </w:pPr>
      <w:proofErr w:type="gramStart"/>
      <w:r w:rsidRPr="00CC2ED6">
        <w:rPr>
          <w:sz w:val="26"/>
          <w:szCs w:val="26"/>
        </w:rPr>
        <w:t xml:space="preserve">координировать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</w:t>
      </w:r>
      <w:proofErr w:type="gramEnd"/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9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8A32FD">
        <w:rPr>
          <w:sz w:val="26"/>
          <w:szCs w:val="26"/>
        </w:rPr>
        <w:t>Комиссия осуществляет свою деятельность на плановой основе.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Присутствие на заседании Комиссии ее членов обязательно.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Председателем Комиссии является Глава </w:t>
      </w:r>
      <w:r w:rsidR="00CC2ED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lastRenderedPageBreak/>
        <w:t>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  <w:r w:rsidR="00CC2ED6">
        <w:rPr>
          <w:sz w:val="26"/>
          <w:szCs w:val="26"/>
        </w:rPr>
        <w:t xml:space="preserve"> </w:t>
      </w:r>
      <w:r w:rsidRPr="00CC2ED6">
        <w:rPr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Решение Комиссии оформляется протоколом, который подписывается председателем Комиссии.</w:t>
      </w:r>
    </w:p>
    <w:p w:rsidR="00CC2ED6" w:rsidRDefault="007651DE" w:rsidP="00CC2ED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 xml:space="preserve">Для реализации решений Комиссии могут подготавливаться проекты постановлений и распоряжений Администрации </w:t>
      </w:r>
      <w:r w:rsidR="001A0CA6">
        <w:rPr>
          <w:sz w:val="26"/>
          <w:szCs w:val="26"/>
        </w:rPr>
        <w:t>Ключевского района</w:t>
      </w:r>
      <w:r w:rsidRPr="00CC2ED6">
        <w:rPr>
          <w:sz w:val="26"/>
          <w:szCs w:val="26"/>
        </w:rPr>
        <w:t>, которые представляются на рассмотрение в установленном порядке.</w:t>
      </w:r>
    </w:p>
    <w:p w:rsid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CC2ED6">
        <w:rPr>
          <w:sz w:val="26"/>
          <w:szCs w:val="26"/>
        </w:rPr>
        <w:t>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</w:t>
      </w:r>
    </w:p>
    <w:p w:rsidR="007651DE" w:rsidRPr="001A0CA6" w:rsidRDefault="007651DE" w:rsidP="001A0CA6">
      <w:pPr>
        <w:pStyle w:val="2"/>
        <w:numPr>
          <w:ilvl w:val="0"/>
          <w:numId w:val="30"/>
        </w:numPr>
        <w:shd w:val="clear" w:color="auto" w:fill="auto"/>
        <w:tabs>
          <w:tab w:val="left" w:pos="0"/>
          <w:tab w:val="left" w:pos="984"/>
        </w:tabs>
        <w:spacing w:before="0" w:after="0" w:line="322" w:lineRule="exact"/>
        <w:ind w:left="426" w:right="20" w:hanging="375"/>
        <w:jc w:val="both"/>
        <w:rPr>
          <w:sz w:val="26"/>
          <w:szCs w:val="26"/>
        </w:rPr>
      </w:pPr>
      <w:r w:rsidRPr="001A0CA6">
        <w:rPr>
          <w:sz w:val="26"/>
          <w:szCs w:val="26"/>
        </w:rPr>
        <w:t>Организационная деятельность Комиссии, рабочей группы Комиссии осуществляется ответственным секретарем Комиссии.</w:t>
      </w: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Pr="008A32FD" w:rsidRDefault="007651DE" w:rsidP="008A32FD">
      <w:pPr>
        <w:tabs>
          <w:tab w:val="left" w:pos="0"/>
        </w:tabs>
        <w:ind w:left="20" w:right="20" w:hanging="20"/>
        <w:jc w:val="both"/>
        <w:rPr>
          <w:sz w:val="26"/>
          <w:szCs w:val="26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1A0CA6" w:rsidRDefault="001A0CA6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7651DE" w:rsidRDefault="007651DE" w:rsidP="007F06A4">
      <w:pPr>
        <w:ind w:left="5103"/>
        <w:rPr>
          <w:sz w:val="28"/>
          <w:szCs w:val="28"/>
        </w:rPr>
      </w:pPr>
    </w:p>
    <w:p w:rsidR="00A967A1" w:rsidRDefault="00A967A1" w:rsidP="00A967A1">
      <w:pPr>
        <w:ind w:left="6237"/>
        <w:rPr>
          <w:sz w:val="28"/>
          <w:szCs w:val="28"/>
        </w:rPr>
        <w:sectPr w:rsidR="00A967A1" w:rsidSect="002C2400">
          <w:pgSz w:w="11906" w:h="16838"/>
          <w:pgMar w:top="737" w:right="567" w:bottom="567" w:left="1418" w:header="709" w:footer="709" w:gutter="0"/>
          <w:cols w:space="708"/>
          <w:docGrid w:linePitch="360"/>
        </w:sectPr>
      </w:pPr>
    </w:p>
    <w:p w:rsidR="007F06A4" w:rsidRDefault="00A967A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A967A1" w:rsidRDefault="00A967A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t>Глава Ключевского района</w:t>
      </w:r>
    </w:p>
    <w:p w:rsidR="00A967A1" w:rsidRDefault="00A967A1" w:rsidP="00A967A1">
      <w:pPr>
        <w:spacing w:before="240"/>
        <w:ind w:left="11057"/>
        <w:rPr>
          <w:sz w:val="28"/>
          <w:szCs w:val="28"/>
        </w:rPr>
      </w:pPr>
      <w:r>
        <w:rPr>
          <w:sz w:val="28"/>
          <w:szCs w:val="28"/>
        </w:rPr>
        <w:t>____________ Д.А.Леснов</w:t>
      </w:r>
    </w:p>
    <w:p w:rsidR="00A967A1" w:rsidRDefault="00FC1DD1" w:rsidP="00A967A1">
      <w:pPr>
        <w:ind w:left="11057"/>
        <w:rPr>
          <w:sz w:val="28"/>
          <w:szCs w:val="28"/>
        </w:rPr>
      </w:pPr>
      <w:r>
        <w:rPr>
          <w:sz w:val="28"/>
          <w:szCs w:val="28"/>
        </w:rPr>
        <w:t>11.12.2018</w:t>
      </w:r>
    </w:p>
    <w:p w:rsidR="002C2400" w:rsidRPr="002C2400" w:rsidRDefault="002C2400" w:rsidP="002C2400">
      <w:pPr>
        <w:ind w:left="5103"/>
        <w:rPr>
          <w:sz w:val="18"/>
          <w:szCs w:val="28"/>
        </w:rPr>
      </w:pPr>
    </w:p>
    <w:p w:rsidR="0058441A" w:rsidRDefault="0058441A" w:rsidP="00415687">
      <w:pPr>
        <w:ind w:left="5812"/>
        <w:rPr>
          <w:sz w:val="28"/>
          <w:szCs w:val="28"/>
        </w:rPr>
      </w:pPr>
    </w:p>
    <w:p w:rsidR="007F06A4" w:rsidRDefault="007F06A4" w:rsidP="007F0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РАБОТЫ </w:t>
      </w:r>
    </w:p>
    <w:p w:rsidR="007F06A4" w:rsidRDefault="00A967A1" w:rsidP="00A967A1">
      <w:pPr>
        <w:jc w:val="center"/>
        <w:rPr>
          <w:sz w:val="28"/>
          <w:szCs w:val="28"/>
        </w:rPr>
      </w:pPr>
      <w:r>
        <w:rPr>
          <w:sz w:val="28"/>
        </w:rPr>
        <w:t xml:space="preserve">межведомственной комиссии по </w:t>
      </w:r>
      <w:r>
        <w:rPr>
          <w:sz w:val="28"/>
          <w:szCs w:val="28"/>
        </w:rPr>
        <w:t>противодействию экстремизму и терроризму в Ключевском районе</w:t>
      </w:r>
    </w:p>
    <w:p w:rsidR="00A967A1" w:rsidRPr="00B32FBE" w:rsidRDefault="00A967A1" w:rsidP="00A967A1">
      <w:pPr>
        <w:jc w:val="center"/>
        <w:rPr>
          <w:sz w:val="28"/>
          <w:szCs w:val="28"/>
        </w:rPr>
      </w:pPr>
    </w:p>
    <w:tbl>
      <w:tblPr>
        <w:tblW w:w="14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386"/>
        <w:gridCol w:w="3119"/>
        <w:gridCol w:w="2098"/>
        <w:gridCol w:w="3118"/>
      </w:tblGrid>
      <w:tr w:rsidR="00A967A1" w:rsidRPr="00420D02" w:rsidTr="00647F3E">
        <w:tc>
          <w:tcPr>
            <w:tcW w:w="567" w:type="dxa"/>
          </w:tcPr>
          <w:p w:rsidR="00A967A1" w:rsidRPr="00420D02" w:rsidRDefault="00A967A1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119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20D02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420D02">
              <w:rPr>
                <w:b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209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 w:rsidRPr="00420D02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118" w:type="dxa"/>
          </w:tcPr>
          <w:p w:rsidR="00A967A1" w:rsidRPr="00420D02" w:rsidRDefault="003D317D" w:rsidP="00736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реализации</w:t>
            </w:r>
          </w:p>
        </w:tc>
      </w:tr>
      <w:tr w:rsidR="003D317D" w:rsidRPr="0073698E" w:rsidTr="00647F3E">
        <w:tc>
          <w:tcPr>
            <w:tcW w:w="567" w:type="dxa"/>
          </w:tcPr>
          <w:p w:rsidR="003D317D" w:rsidRPr="00647F3E" w:rsidRDefault="003D317D" w:rsidP="00647F3E">
            <w:pPr>
              <w:pStyle w:val="a5"/>
              <w:numPr>
                <w:ilvl w:val="0"/>
                <w:numId w:val="36"/>
              </w:numPr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3D317D" w:rsidRPr="0073698E" w:rsidRDefault="00193DA5" w:rsidP="003F693A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Сообщения о состоянии оперативной ситуации на территории в части противодействия экстремистской деятельности, проявлениям ксенофобии, профилактики межнациональной и межрелигиозной конфликтности</w:t>
            </w:r>
          </w:p>
        </w:tc>
        <w:tc>
          <w:tcPr>
            <w:tcW w:w="3119" w:type="dxa"/>
          </w:tcPr>
          <w:p w:rsidR="003D317D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 xml:space="preserve">Отдел полиции по Ключевскому району МО Кулундинский, </w:t>
            </w:r>
          </w:p>
          <w:p w:rsidR="0073698E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Главы администраций сельсоветов</w:t>
            </w:r>
          </w:p>
        </w:tc>
        <w:tc>
          <w:tcPr>
            <w:tcW w:w="2098" w:type="dxa"/>
          </w:tcPr>
          <w:p w:rsidR="003D317D" w:rsidRPr="0073698E" w:rsidRDefault="0073698E" w:rsidP="00AD4284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</w:tcPr>
          <w:p w:rsidR="003D317D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Информационное сообщение на заседании комиссии</w:t>
            </w:r>
          </w:p>
        </w:tc>
      </w:tr>
      <w:tr w:rsidR="00A967A1" w:rsidRPr="0073698E" w:rsidTr="00647F3E"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3698E" w:rsidRPr="0073698E" w:rsidRDefault="00193DA5" w:rsidP="0073698E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 xml:space="preserve">О </w:t>
            </w:r>
            <w:r w:rsidR="0073698E" w:rsidRPr="0073698E">
              <w:rPr>
                <w:sz w:val="26"/>
                <w:szCs w:val="26"/>
              </w:rPr>
              <w:t xml:space="preserve">ходе </w:t>
            </w:r>
            <w:r w:rsidRPr="0073698E">
              <w:rPr>
                <w:sz w:val="26"/>
                <w:szCs w:val="26"/>
              </w:rPr>
              <w:t xml:space="preserve">реализации профильной программы </w:t>
            </w:r>
            <w:r w:rsidR="0073698E" w:rsidRPr="0073698E">
              <w:rPr>
                <w:sz w:val="26"/>
                <w:szCs w:val="26"/>
              </w:rPr>
              <w:t>Ключевского района.</w:t>
            </w:r>
          </w:p>
          <w:p w:rsidR="00A967A1" w:rsidRPr="0073698E" w:rsidRDefault="00193DA5" w:rsidP="0073698E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 xml:space="preserve">О подготовке публикаций </w:t>
            </w:r>
            <w:proofErr w:type="spellStart"/>
            <w:r w:rsidRPr="0073698E">
              <w:rPr>
                <w:sz w:val="26"/>
                <w:szCs w:val="26"/>
              </w:rPr>
              <w:t>антиэкстремистской</w:t>
            </w:r>
            <w:proofErr w:type="spellEnd"/>
            <w:r w:rsidRPr="0073698E">
              <w:rPr>
                <w:sz w:val="26"/>
                <w:szCs w:val="26"/>
              </w:rPr>
              <w:t xml:space="preserve"> тематики, публикаций, направленных на укрепление мира и межнационального согласия, размещении их в СМИ</w:t>
            </w:r>
          </w:p>
        </w:tc>
        <w:tc>
          <w:tcPr>
            <w:tcW w:w="3119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Комитеты и отделы администрации района</w:t>
            </w:r>
          </w:p>
          <w:p w:rsidR="0073698E" w:rsidRPr="0073698E" w:rsidRDefault="0073698E" w:rsidP="0073698E">
            <w:pPr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Редакция газеты «Степной маяк»</w:t>
            </w:r>
          </w:p>
        </w:tc>
        <w:tc>
          <w:tcPr>
            <w:tcW w:w="2098" w:type="dxa"/>
          </w:tcPr>
          <w:p w:rsidR="00A967A1" w:rsidRPr="0073698E" w:rsidRDefault="0073698E" w:rsidP="002139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  <w:r w:rsidRPr="0073698E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A967A1" w:rsidRPr="0073698E" w:rsidTr="00647F3E"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967A1" w:rsidRPr="0073698E" w:rsidRDefault="00193DA5" w:rsidP="0073698E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О совершенствовании мер по реализации политики в сфере противодействия экстремизму в молодежной среде. Результаты монито</w:t>
            </w:r>
            <w:r w:rsidR="0073698E">
              <w:rPr>
                <w:sz w:val="26"/>
                <w:szCs w:val="26"/>
              </w:rPr>
              <w:t xml:space="preserve">ринга работы спортивных секций </w:t>
            </w:r>
            <w:r w:rsidRPr="0073698E">
              <w:rPr>
                <w:sz w:val="26"/>
                <w:szCs w:val="26"/>
              </w:rPr>
              <w:t>и военно-спортивных клубов</w:t>
            </w:r>
          </w:p>
        </w:tc>
        <w:tc>
          <w:tcPr>
            <w:tcW w:w="3119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ДЮСШ «Юность»</w:t>
            </w:r>
          </w:p>
        </w:tc>
        <w:tc>
          <w:tcPr>
            <w:tcW w:w="2098" w:type="dxa"/>
          </w:tcPr>
          <w:p w:rsidR="00A967A1" w:rsidRPr="0073698E" w:rsidRDefault="0073698E" w:rsidP="002139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2019</w:t>
            </w:r>
          </w:p>
        </w:tc>
        <w:tc>
          <w:tcPr>
            <w:tcW w:w="3118" w:type="dxa"/>
          </w:tcPr>
          <w:p w:rsidR="00A967A1" w:rsidRPr="0073698E" w:rsidRDefault="0073698E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</w:t>
            </w:r>
            <w:r w:rsidRPr="0073698E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A967A1" w:rsidRPr="0073698E" w:rsidTr="00647F3E">
        <w:tc>
          <w:tcPr>
            <w:tcW w:w="567" w:type="dxa"/>
          </w:tcPr>
          <w:p w:rsidR="00A967A1" w:rsidRPr="00647F3E" w:rsidRDefault="00A967A1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A967A1" w:rsidRPr="0073698E" w:rsidRDefault="00193DA5" w:rsidP="007F06A4">
            <w:pPr>
              <w:jc w:val="both"/>
              <w:rPr>
                <w:sz w:val="26"/>
                <w:szCs w:val="26"/>
              </w:rPr>
            </w:pPr>
            <w:r w:rsidRPr="0073698E">
              <w:rPr>
                <w:sz w:val="26"/>
                <w:szCs w:val="26"/>
              </w:rPr>
              <w:t>О запрещенных на территории Российской Федерации экстремистских организациях и их</w:t>
            </w:r>
            <w:r w:rsidR="00A45C34" w:rsidRPr="0073698E">
              <w:rPr>
                <w:sz w:val="26"/>
                <w:szCs w:val="26"/>
              </w:rPr>
              <w:t xml:space="preserve"> </w:t>
            </w:r>
            <w:r w:rsidR="00A45C34" w:rsidRPr="0073698E">
              <w:rPr>
                <w:sz w:val="26"/>
                <w:szCs w:val="26"/>
              </w:rPr>
              <w:lastRenderedPageBreak/>
              <w:t>символике</w:t>
            </w:r>
          </w:p>
        </w:tc>
        <w:tc>
          <w:tcPr>
            <w:tcW w:w="3119" w:type="dxa"/>
          </w:tcPr>
          <w:p w:rsidR="00A967A1" w:rsidRPr="0073698E" w:rsidRDefault="00A967A1" w:rsidP="0073698E">
            <w:pPr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A967A1" w:rsidRPr="0073698E" w:rsidRDefault="0012493F" w:rsidP="009C47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2019</w:t>
            </w:r>
          </w:p>
        </w:tc>
        <w:tc>
          <w:tcPr>
            <w:tcW w:w="3118" w:type="dxa"/>
          </w:tcPr>
          <w:p w:rsidR="00A967A1" w:rsidRPr="0073698E" w:rsidRDefault="0012493F" w:rsidP="007369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</w:t>
            </w:r>
            <w:r w:rsidRPr="0073698E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2B7EB2" w:rsidRPr="00420D02" w:rsidTr="00647F3E">
        <w:tc>
          <w:tcPr>
            <w:tcW w:w="567" w:type="dxa"/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B7EB2" w:rsidRPr="00420D02" w:rsidRDefault="002B7EB2" w:rsidP="00D91628">
            <w:pPr>
              <w:jc w:val="both"/>
              <w:rPr>
                <w:sz w:val="28"/>
                <w:szCs w:val="28"/>
              </w:rPr>
            </w:pPr>
            <w:r w:rsidRPr="00A45C34">
              <w:t>Об организации работы в сфере профилактики распространения идеологии экстремизма, ксенофобии, межнациональной конфликтности в образовательных организациях</w:t>
            </w:r>
          </w:p>
        </w:tc>
        <w:tc>
          <w:tcPr>
            <w:tcW w:w="3119" w:type="dxa"/>
          </w:tcPr>
          <w:p w:rsidR="002B7EB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администрации района,</w:t>
            </w:r>
          </w:p>
          <w:p w:rsidR="002B7EB2" w:rsidRPr="00613FE5" w:rsidRDefault="002B7EB2" w:rsidP="0073698E">
            <w:pPr>
              <w:rPr>
                <w:sz w:val="28"/>
                <w:szCs w:val="28"/>
              </w:rPr>
            </w:pPr>
            <w:r w:rsidRPr="00F970B9">
              <w:rPr>
                <w:sz w:val="26"/>
                <w:szCs w:val="26"/>
              </w:rPr>
              <w:t>КГБПОУ «Ключевский лицей профессионального образования»</w:t>
            </w:r>
          </w:p>
        </w:tc>
        <w:tc>
          <w:tcPr>
            <w:tcW w:w="2098" w:type="dxa"/>
          </w:tcPr>
          <w:p w:rsidR="002B7EB2" w:rsidRPr="00420D02" w:rsidRDefault="002B7EB2" w:rsidP="007F0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2019</w:t>
            </w:r>
          </w:p>
        </w:tc>
        <w:tc>
          <w:tcPr>
            <w:tcW w:w="3118" w:type="dxa"/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2B7EB2">
            <w:pPr>
              <w:jc w:val="both"/>
              <w:rPr>
                <w:sz w:val="28"/>
                <w:szCs w:val="28"/>
              </w:rPr>
            </w:pPr>
            <w:r>
              <w:t>О состоянии миграционной ситуации на территории, результатах работы территориальных органов федеральных органов государственной власти и органов местного самоуправления по противодействию нелегальной миграции и профилактики проявлений экстремизма в миграционной сфере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73698E">
            <w:pPr>
              <w:rPr>
                <w:sz w:val="28"/>
                <w:szCs w:val="28"/>
              </w:rPr>
            </w:pPr>
            <w:r w:rsidRPr="0073698E">
              <w:rPr>
                <w:sz w:val="26"/>
                <w:szCs w:val="26"/>
              </w:rPr>
              <w:t>Отдел полиции по Ключевскому району МО Кулундинский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7A3FB1">
              <w:rPr>
                <w:sz w:val="28"/>
                <w:szCs w:val="28"/>
              </w:rPr>
              <w:t>2 квартал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2B7EB2">
            <w:pPr>
              <w:jc w:val="both"/>
              <w:rPr>
                <w:sz w:val="28"/>
                <w:szCs w:val="28"/>
              </w:rPr>
            </w:pPr>
            <w:r>
              <w:t>Профилактика экстремизма на территории района в ходе реализации национальной политики (национальный состав населения, деятельность национальных общественных объединений, этнических диаспор)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администраций сельсоветов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3</w:t>
            </w:r>
            <w:r w:rsidRPr="007A3FB1">
              <w:rPr>
                <w:sz w:val="28"/>
                <w:szCs w:val="28"/>
              </w:rPr>
              <w:t xml:space="preserve"> квартал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D91628">
            <w:pPr>
              <w:jc w:val="both"/>
              <w:rPr>
                <w:sz w:val="28"/>
                <w:szCs w:val="28"/>
              </w:rPr>
            </w:pPr>
            <w:r>
              <w:t>Об организации работы по профилактике распространения экстремизма, ксенофобии, межнациональной и межконфессиональной конфликтности в процессе взаимодействия с религиозными объединениями (наличие зарегистрированных религиозных объединений, их социальная активность, деятельность религиозных групп)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</w:t>
            </w:r>
          </w:p>
          <w:p w:rsidR="002B7EB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Зюзина Л.А.,</w:t>
            </w:r>
          </w:p>
          <w:p w:rsidR="002B7EB2" w:rsidRPr="00193DA5" w:rsidRDefault="002B7EB2" w:rsidP="0073698E">
            <w:pPr>
              <w:rPr>
                <w:sz w:val="28"/>
                <w:szCs w:val="28"/>
              </w:rPr>
            </w:pPr>
            <w:r w:rsidRPr="0073698E">
              <w:rPr>
                <w:sz w:val="26"/>
                <w:szCs w:val="26"/>
              </w:rPr>
              <w:t>Отдел полиции по Ключевскому району МО Кулундинский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3</w:t>
            </w:r>
            <w:r w:rsidRPr="007A3FB1">
              <w:rPr>
                <w:sz w:val="28"/>
                <w:szCs w:val="28"/>
              </w:rPr>
              <w:t xml:space="preserve"> квартал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D91628">
            <w:pPr>
              <w:jc w:val="both"/>
              <w:rPr>
                <w:sz w:val="28"/>
                <w:szCs w:val="28"/>
              </w:rPr>
            </w:pPr>
            <w:r>
              <w:t xml:space="preserve">Организация работы по профилактике экстремизма, ксенофобии, межнациональной и межконфессиональной конфликтности в учреждениях культуры; мероприятия, направленные на укрепление межкультурного диалога. Сообщения о федеральном списке </w:t>
            </w:r>
            <w:r>
              <w:lastRenderedPageBreak/>
              <w:t>экстремистских материалов, запрещенных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13FE5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по культуре администрации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4</w:t>
            </w:r>
            <w:r w:rsidRPr="007A3FB1">
              <w:rPr>
                <w:sz w:val="28"/>
                <w:szCs w:val="28"/>
              </w:rPr>
              <w:t xml:space="preserve"> квартал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 w:rsidRPr="00251859">
              <w:rPr>
                <w:sz w:val="26"/>
                <w:szCs w:val="26"/>
              </w:rPr>
              <w:t>Доклад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AA0F0E">
            <w:pPr>
              <w:jc w:val="both"/>
              <w:rPr>
                <w:sz w:val="28"/>
                <w:szCs w:val="28"/>
              </w:rPr>
            </w:pPr>
            <w:r>
              <w:t>О проведении семинаров-совещаний с сотрудниками ОМСУ, семинаров-практикумов с руководителями образовательных организаций, спортивных учреждений по профилактике экстремизма, ксенофобии и конфликтности различной мотивации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4</w:t>
            </w:r>
            <w:r w:rsidRPr="00F84029">
              <w:rPr>
                <w:sz w:val="28"/>
                <w:szCs w:val="28"/>
              </w:rPr>
              <w:t xml:space="preserve"> квартал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6"/>
                <w:szCs w:val="26"/>
              </w:rPr>
              <w:t>Сообщение</w:t>
            </w:r>
            <w:r w:rsidRPr="00F4339F">
              <w:rPr>
                <w:sz w:val="26"/>
                <w:szCs w:val="26"/>
              </w:rPr>
              <w:t xml:space="preserve"> на заседании комиссии</w:t>
            </w:r>
          </w:p>
        </w:tc>
      </w:tr>
      <w:tr w:rsidR="002B7EB2" w:rsidRPr="00420D02" w:rsidTr="00647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647F3E" w:rsidRDefault="002B7EB2" w:rsidP="00647F3E">
            <w:pPr>
              <w:pStyle w:val="a5"/>
              <w:numPr>
                <w:ilvl w:val="0"/>
                <w:numId w:val="36"/>
              </w:numPr>
              <w:ind w:left="34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AA0F0E">
            <w:pPr>
              <w:jc w:val="both"/>
              <w:rPr>
                <w:sz w:val="28"/>
                <w:szCs w:val="28"/>
              </w:rPr>
            </w:pPr>
            <w:r>
              <w:t>Об утверждении плана работы профильной Комиссии на 2020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Pr="00420D02" w:rsidRDefault="002B7EB2" w:rsidP="00736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8"/>
                <w:szCs w:val="28"/>
              </w:rPr>
              <w:t>4</w:t>
            </w:r>
            <w:r w:rsidRPr="00F84029">
              <w:rPr>
                <w:sz w:val="28"/>
                <w:szCs w:val="28"/>
              </w:rPr>
              <w:t xml:space="preserve"> квартал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B2" w:rsidRDefault="002B7EB2">
            <w:r>
              <w:rPr>
                <w:sz w:val="26"/>
                <w:szCs w:val="26"/>
              </w:rPr>
              <w:t>Сообщение</w:t>
            </w:r>
            <w:r w:rsidRPr="00F4339F">
              <w:rPr>
                <w:sz w:val="26"/>
                <w:szCs w:val="26"/>
              </w:rPr>
              <w:t xml:space="preserve"> на заседании комиссии</w:t>
            </w:r>
          </w:p>
        </w:tc>
      </w:tr>
    </w:tbl>
    <w:p w:rsidR="007F06A4" w:rsidRDefault="007F06A4" w:rsidP="007F06A4">
      <w:pPr>
        <w:jc w:val="both"/>
        <w:rPr>
          <w:sz w:val="28"/>
          <w:szCs w:val="28"/>
        </w:rPr>
      </w:pPr>
    </w:p>
    <w:p w:rsidR="00A45C34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  <w:r>
        <w:t>Примечания:</w:t>
      </w:r>
    </w:p>
    <w:p w:rsidR="002B7EB2" w:rsidRDefault="002B7EB2" w:rsidP="00A45C34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22"/>
        </w:tabs>
        <w:spacing w:before="0" w:after="0" w:line="240" w:lineRule="exact"/>
        <w:ind w:left="860" w:right="400" w:hanging="360"/>
        <w:jc w:val="both"/>
      </w:pPr>
      <w:r>
        <w:t>Пункты плана могут быть изменены и отредактированы в соответствии с особенностями складывающейся обст</w:t>
      </w:r>
      <w:r w:rsidR="002B7EB2">
        <w:t>ановки на территории Ключевского района</w:t>
      </w:r>
      <w:r>
        <w:t>.</w:t>
      </w:r>
    </w:p>
    <w:p w:rsidR="002B7EB2" w:rsidRDefault="002B7EB2" w:rsidP="002B7EB2">
      <w:pPr>
        <w:pStyle w:val="2"/>
        <w:shd w:val="clear" w:color="auto" w:fill="auto"/>
        <w:tabs>
          <w:tab w:val="left" w:pos="822"/>
        </w:tabs>
        <w:spacing w:before="0" w:after="0" w:line="240" w:lineRule="exact"/>
        <w:ind w:left="860" w:right="400" w:firstLine="0"/>
        <w:jc w:val="both"/>
      </w:pPr>
    </w:p>
    <w:p w:rsidR="00A45C34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50"/>
        </w:tabs>
        <w:spacing w:before="0" w:after="0" w:line="240" w:lineRule="exact"/>
        <w:ind w:left="860" w:right="400" w:hanging="360"/>
        <w:jc w:val="both"/>
      </w:pPr>
      <w:r>
        <w:t xml:space="preserve">На рассмотрение профильной комиссии по противодействию экстремизму </w:t>
      </w:r>
      <w:r w:rsidR="002B7EB2">
        <w:t>муниципального района</w:t>
      </w:r>
      <w:r>
        <w:t xml:space="preserve"> (далее - профильной Комиссии) могут выноситься и другие вопросы, возникающие как ситуационно, так и по предложениям членов профильной Комиссии, представителей органов местного самоуправления, территориальных органов федеральных органов государственной власти</w:t>
      </w:r>
      <w:r w:rsidR="002B7EB2">
        <w:t xml:space="preserve"> или некоммерческих организаций.</w:t>
      </w:r>
    </w:p>
    <w:p w:rsidR="002B7EB2" w:rsidRDefault="002B7EB2" w:rsidP="002B7EB2">
      <w:pPr>
        <w:pStyle w:val="2"/>
        <w:shd w:val="clear" w:color="auto" w:fill="auto"/>
        <w:tabs>
          <w:tab w:val="left" w:pos="850"/>
        </w:tabs>
        <w:spacing w:before="0" w:after="0" w:line="240" w:lineRule="exact"/>
        <w:ind w:right="400" w:firstLine="0"/>
        <w:jc w:val="both"/>
      </w:pPr>
    </w:p>
    <w:p w:rsid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t xml:space="preserve">Главой </w:t>
      </w:r>
      <w:r w:rsidR="00647F3E">
        <w:t>Ключевского района</w:t>
      </w:r>
      <w:r>
        <w:t xml:space="preserve"> - председателем профильной комиссии ежеквартально могут вноситься предложения по заслушиванию глав муниципальных образований, руководителей образовательных и спортивных организаций, не обеспечивающих исполнение решений, принятых на заседаниях профильной Комиссии и не осуществляющих организацию работы в данной сфере</w:t>
      </w:r>
    </w:p>
    <w:p w:rsidR="00647F3E" w:rsidRDefault="00647F3E" w:rsidP="00647F3E">
      <w:pPr>
        <w:pStyle w:val="a5"/>
      </w:pPr>
    </w:p>
    <w:p w:rsidR="00A45C34" w:rsidRPr="00647F3E" w:rsidRDefault="00A45C34" w:rsidP="00A45C34">
      <w:pPr>
        <w:pStyle w:val="2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40" w:lineRule="exact"/>
        <w:ind w:left="860" w:right="400" w:hanging="360"/>
        <w:jc w:val="both"/>
      </w:pPr>
      <w:r>
        <w:t xml:space="preserve">При необходимости заседания профильной Комиссии могут </w:t>
      </w:r>
      <w:proofErr w:type="gramStart"/>
      <w:r>
        <w:t>проводится</w:t>
      </w:r>
      <w:proofErr w:type="gramEnd"/>
      <w:r>
        <w:t xml:space="preserve"> совместно с другими комиссиями</w:t>
      </w:r>
      <w:r w:rsidR="00647F3E">
        <w:t xml:space="preserve"> правоохранительной направленности.</w:t>
      </w:r>
    </w:p>
    <w:p w:rsidR="00A45C34" w:rsidRDefault="00A45C34" w:rsidP="007F06A4">
      <w:pPr>
        <w:jc w:val="both"/>
        <w:rPr>
          <w:sz w:val="28"/>
          <w:szCs w:val="28"/>
        </w:rPr>
      </w:pPr>
    </w:p>
    <w:p w:rsidR="007F06A4" w:rsidRPr="00CF1162" w:rsidRDefault="001656DF" w:rsidP="007F06A4">
      <w:pPr>
        <w:shd w:val="clear" w:color="auto" w:fill="FFFFFF"/>
        <w:tabs>
          <w:tab w:val="left" w:pos="426"/>
        </w:tabs>
        <w:spacing w:line="312" w:lineRule="exact"/>
        <w:ind w:right="10"/>
        <w:jc w:val="both"/>
        <w:rPr>
          <w:sz w:val="28"/>
        </w:rPr>
      </w:pPr>
      <w:r>
        <w:rPr>
          <w:sz w:val="28"/>
        </w:rPr>
        <w:t xml:space="preserve"> </w:t>
      </w:r>
    </w:p>
    <w:sectPr w:rsidR="007F06A4" w:rsidRPr="00CF1162" w:rsidSect="00A45C34">
      <w:pgSz w:w="16838" w:h="11906" w:orient="landscape"/>
      <w:pgMar w:top="1418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86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F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AC4F4D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3">
    <w:nsid w:val="25FE4A49"/>
    <w:multiLevelType w:val="singleLevel"/>
    <w:tmpl w:val="0C9C1476"/>
    <w:lvl w:ilvl="0">
      <w:start w:val="2"/>
      <w:numFmt w:val="decimal"/>
      <w:lvlText w:val="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4">
    <w:nsid w:val="26CE7009"/>
    <w:multiLevelType w:val="singleLevel"/>
    <w:tmpl w:val="A99087D6"/>
    <w:lvl w:ilvl="0">
      <w:start w:val="4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29C93BAD"/>
    <w:multiLevelType w:val="singleLevel"/>
    <w:tmpl w:val="1FBE2DA0"/>
    <w:lvl w:ilvl="0">
      <w:start w:val="3"/>
      <w:numFmt w:val="decimal"/>
      <w:lvlText w:val="1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>
    <w:nsid w:val="32731854"/>
    <w:multiLevelType w:val="hybridMultilevel"/>
    <w:tmpl w:val="B62C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8227E"/>
    <w:multiLevelType w:val="singleLevel"/>
    <w:tmpl w:val="D70EED1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70750F0"/>
    <w:multiLevelType w:val="multilevel"/>
    <w:tmpl w:val="7F267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7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sz w:val="28"/>
      </w:rPr>
    </w:lvl>
  </w:abstractNum>
  <w:abstractNum w:abstractNumId="9">
    <w:nsid w:val="38A71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B56156"/>
    <w:multiLevelType w:val="hybridMultilevel"/>
    <w:tmpl w:val="34063956"/>
    <w:lvl w:ilvl="0" w:tplc="801C4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D418D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25F56"/>
    <w:multiLevelType w:val="multilevel"/>
    <w:tmpl w:val="E0E8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030C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F6282A"/>
    <w:multiLevelType w:val="hybridMultilevel"/>
    <w:tmpl w:val="0AA6C238"/>
    <w:lvl w:ilvl="0" w:tplc="0419000F">
      <w:start w:val="1"/>
      <w:numFmt w:val="decimal"/>
      <w:lvlText w:val="%1."/>
      <w:lvlJc w:val="left"/>
      <w:pPr>
        <w:ind w:left="37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4F885C2A"/>
    <w:multiLevelType w:val="singleLevel"/>
    <w:tmpl w:val="0EA64FCA"/>
    <w:lvl w:ilvl="0">
      <w:start w:val="1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51C07385"/>
    <w:multiLevelType w:val="singleLevel"/>
    <w:tmpl w:val="0976670C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7">
    <w:nsid w:val="55CE013D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AF53F89"/>
    <w:multiLevelType w:val="multilevel"/>
    <w:tmpl w:val="62A2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0548C4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0">
    <w:nsid w:val="5EF80C98"/>
    <w:multiLevelType w:val="multilevel"/>
    <w:tmpl w:val="0419001D"/>
    <w:lvl w:ilvl="0">
      <w:start w:val="1"/>
      <w:numFmt w:val="decimal"/>
      <w:lvlText w:val="%1)"/>
      <w:lvlJc w:val="left"/>
      <w:pPr>
        <w:ind w:left="411" w:hanging="360"/>
      </w:pPr>
    </w:lvl>
    <w:lvl w:ilvl="1">
      <w:start w:val="1"/>
      <w:numFmt w:val="lowerLetter"/>
      <w:lvlText w:val="%2)"/>
      <w:lvlJc w:val="left"/>
      <w:pPr>
        <w:ind w:left="771" w:hanging="360"/>
      </w:pPr>
    </w:lvl>
    <w:lvl w:ilvl="2">
      <w:start w:val="1"/>
      <w:numFmt w:val="lowerRoman"/>
      <w:lvlText w:val="%3)"/>
      <w:lvlJc w:val="left"/>
      <w:pPr>
        <w:ind w:left="1131" w:hanging="360"/>
      </w:pPr>
    </w:lvl>
    <w:lvl w:ilvl="3">
      <w:start w:val="1"/>
      <w:numFmt w:val="decimal"/>
      <w:lvlText w:val="(%4)"/>
      <w:lvlJc w:val="left"/>
      <w:pPr>
        <w:ind w:left="1491" w:hanging="360"/>
      </w:pPr>
    </w:lvl>
    <w:lvl w:ilvl="4">
      <w:start w:val="1"/>
      <w:numFmt w:val="lowerLetter"/>
      <w:lvlText w:val="(%5)"/>
      <w:lvlJc w:val="left"/>
      <w:pPr>
        <w:ind w:left="1851" w:hanging="360"/>
      </w:pPr>
    </w:lvl>
    <w:lvl w:ilvl="5">
      <w:start w:val="1"/>
      <w:numFmt w:val="lowerRoman"/>
      <w:lvlText w:val="(%6)"/>
      <w:lvlJc w:val="left"/>
      <w:pPr>
        <w:ind w:left="2211" w:hanging="360"/>
      </w:pPr>
    </w:lvl>
    <w:lvl w:ilvl="6">
      <w:start w:val="1"/>
      <w:numFmt w:val="decimal"/>
      <w:lvlText w:val="%7."/>
      <w:lvlJc w:val="left"/>
      <w:pPr>
        <w:ind w:left="2571" w:hanging="360"/>
      </w:pPr>
    </w:lvl>
    <w:lvl w:ilvl="7">
      <w:start w:val="1"/>
      <w:numFmt w:val="lowerLetter"/>
      <w:lvlText w:val="%8."/>
      <w:lvlJc w:val="left"/>
      <w:pPr>
        <w:ind w:left="2931" w:hanging="360"/>
      </w:pPr>
    </w:lvl>
    <w:lvl w:ilvl="8">
      <w:start w:val="1"/>
      <w:numFmt w:val="lowerRoman"/>
      <w:lvlText w:val="%9."/>
      <w:lvlJc w:val="left"/>
      <w:pPr>
        <w:ind w:left="3291" w:hanging="360"/>
      </w:pPr>
    </w:lvl>
  </w:abstractNum>
  <w:abstractNum w:abstractNumId="21">
    <w:nsid w:val="65BF2017"/>
    <w:multiLevelType w:val="hybridMultilevel"/>
    <w:tmpl w:val="6FE2B49A"/>
    <w:lvl w:ilvl="0" w:tplc="E6B0B2E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72E5D"/>
    <w:multiLevelType w:val="hybridMultilevel"/>
    <w:tmpl w:val="F342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133A7"/>
    <w:multiLevelType w:val="hybridMultilevel"/>
    <w:tmpl w:val="BD1C5C04"/>
    <w:lvl w:ilvl="0" w:tplc="E848A1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327FE1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abstractNum w:abstractNumId="26">
    <w:nsid w:val="79BE5230"/>
    <w:multiLevelType w:val="hybridMultilevel"/>
    <w:tmpl w:val="97FE7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62B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FD27AD8"/>
    <w:multiLevelType w:val="multilevel"/>
    <w:tmpl w:val="A2C26E06"/>
    <w:lvl w:ilvl="0">
      <w:start w:val="1"/>
      <w:numFmt w:val="decimal"/>
      <w:lvlText w:val="%1."/>
      <w:lvlJc w:val="left"/>
      <w:pPr>
        <w:ind w:left="374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449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3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9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5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  <w:sz w:val="28"/>
      </w:rPr>
    </w:lvl>
  </w:abstractNum>
  <w:num w:numId="1">
    <w:abstractNumId w:val="23"/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19"/>
  </w:num>
  <w:num w:numId="11">
    <w:abstractNumId w:val="25"/>
  </w:num>
  <w:num w:numId="12">
    <w:abstractNumId w:val="2"/>
  </w:num>
  <w:num w:numId="13">
    <w:abstractNumId w:val="28"/>
  </w:num>
  <w:num w:numId="14">
    <w:abstractNumId w:val="8"/>
  </w:num>
  <w:num w:numId="15">
    <w:abstractNumId w:val="7"/>
    <w:lvlOverride w:ilvl="0">
      <w:startOverride w:val="4"/>
    </w:lvlOverride>
  </w:num>
  <w:num w:numId="16">
    <w:abstractNumId w:val="3"/>
    <w:lvlOverride w:ilvl="0">
      <w:startOverride w:val="2"/>
    </w:lvlOverride>
  </w:num>
  <w:num w:numId="17">
    <w:abstractNumId w:val="4"/>
    <w:lvlOverride w:ilvl="0">
      <w:startOverride w:val="4"/>
    </w:lvlOverride>
  </w:num>
  <w:num w:numId="18">
    <w:abstractNumId w:val="16"/>
    <w:lvlOverride w:ilvl="0">
      <w:startOverride w:val="10"/>
    </w:lvlOverride>
  </w:num>
  <w:num w:numId="19">
    <w:abstractNumId w:val="15"/>
    <w:lvlOverride w:ilvl="0">
      <w:startOverride w:val="12"/>
    </w:lvlOverride>
  </w:num>
  <w:num w:numId="20">
    <w:abstractNumId w:val="5"/>
    <w:lvlOverride w:ilvl="0">
      <w:startOverride w:val="3"/>
    </w:lvlOverride>
  </w:num>
  <w:num w:numId="21">
    <w:abstractNumId w:val="10"/>
  </w:num>
  <w:num w:numId="22">
    <w:abstractNumId w:val="9"/>
  </w:num>
  <w:num w:numId="23">
    <w:abstractNumId w:val="1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2"/>
  </w:num>
  <w:num w:numId="29">
    <w:abstractNumId w:val="6"/>
  </w:num>
  <w:num w:numId="30">
    <w:abstractNumId w:val="11"/>
  </w:num>
  <w:num w:numId="31">
    <w:abstractNumId w:val="0"/>
  </w:num>
  <w:num w:numId="32">
    <w:abstractNumId w:val="27"/>
  </w:num>
  <w:num w:numId="33">
    <w:abstractNumId w:val="13"/>
  </w:num>
  <w:num w:numId="34">
    <w:abstractNumId w:val="20"/>
  </w:num>
  <w:num w:numId="35">
    <w:abstractNumId w:val="18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56001B"/>
    <w:rsid w:val="0007555C"/>
    <w:rsid w:val="000B0550"/>
    <w:rsid w:val="000D4972"/>
    <w:rsid w:val="00114F4F"/>
    <w:rsid w:val="0011683A"/>
    <w:rsid w:val="0012493F"/>
    <w:rsid w:val="00135E0B"/>
    <w:rsid w:val="001656DF"/>
    <w:rsid w:val="00193DA5"/>
    <w:rsid w:val="001942B9"/>
    <w:rsid w:val="001A0CA6"/>
    <w:rsid w:val="001D4473"/>
    <w:rsid w:val="002139F8"/>
    <w:rsid w:val="00225E73"/>
    <w:rsid w:val="0025443F"/>
    <w:rsid w:val="00263F0E"/>
    <w:rsid w:val="002A30F6"/>
    <w:rsid w:val="002B7EB2"/>
    <w:rsid w:val="002C2400"/>
    <w:rsid w:val="00322E38"/>
    <w:rsid w:val="003321FB"/>
    <w:rsid w:val="00332433"/>
    <w:rsid w:val="003412AB"/>
    <w:rsid w:val="00352624"/>
    <w:rsid w:val="003B241E"/>
    <w:rsid w:val="003D317D"/>
    <w:rsid w:val="003E73BB"/>
    <w:rsid w:val="003F693A"/>
    <w:rsid w:val="003F6B7F"/>
    <w:rsid w:val="00407C65"/>
    <w:rsid w:val="00415687"/>
    <w:rsid w:val="00437E7B"/>
    <w:rsid w:val="00464108"/>
    <w:rsid w:val="00476F11"/>
    <w:rsid w:val="004C4944"/>
    <w:rsid w:val="004F73F8"/>
    <w:rsid w:val="005175D9"/>
    <w:rsid w:val="0054747B"/>
    <w:rsid w:val="00552B19"/>
    <w:rsid w:val="0055536E"/>
    <w:rsid w:val="0056001B"/>
    <w:rsid w:val="00574AC6"/>
    <w:rsid w:val="0058441A"/>
    <w:rsid w:val="005A7C25"/>
    <w:rsid w:val="005E1624"/>
    <w:rsid w:val="00613F68"/>
    <w:rsid w:val="00613FE5"/>
    <w:rsid w:val="00625FF2"/>
    <w:rsid w:val="00627D03"/>
    <w:rsid w:val="00647F3E"/>
    <w:rsid w:val="00654611"/>
    <w:rsid w:val="00657177"/>
    <w:rsid w:val="00666343"/>
    <w:rsid w:val="006E3886"/>
    <w:rsid w:val="006E67D9"/>
    <w:rsid w:val="006E7080"/>
    <w:rsid w:val="0073698E"/>
    <w:rsid w:val="007651DE"/>
    <w:rsid w:val="007930C8"/>
    <w:rsid w:val="007A4BFD"/>
    <w:rsid w:val="007C37C6"/>
    <w:rsid w:val="007E6DEE"/>
    <w:rsid w:val="007F06A4"/>
    <w:rsid w:val="00860193"/>
    <w:rsid w:val="008A32FD"/>
    <w:rsid w:val="008D35A2"/>
    <w:rsid w:val="008D6813"/>
    <w:rsid w:val="008E72C0"/>
    <w:rsid w:val="009845CC"/>
    <w:rsid w:val="00995BF1"/>
    <w:rsid w:val="009C3BB9"/>
    <w:rsid w:val="009C4745"/>
    <w:rsid w:val="00A27119"/>
    <w:rsid w:val="00A45C34"/>
    <w:rsid w:val="00A967A1"/>
    <w:rsid w:val="00AC24FC"/>
    <w:rsid w:val="00B32FBE"/>
    <w:rsid w:val="00B93F75"/>
    <w:rsid w:val="00BD6EFC"/>
    <w:rsid w:val="00C15EEE"/>
    <w:rsid w:val="00C2773D"/>
    <w:rsid w:val="00C31C95"/>
    <w:rsid w:val="00C862BF"/>
    <w:rsid w:val="00C86C1E"/>
    <w:rsid w:val="00CC2ED6"/>
    <w:rsid w:val="00CE3DE4"/>
    <w:rsid w:val="00CF1162"/>
    <w:rsid w:val="00D174CB"/>
    <w:rsid w:val="00D20B00"/>
    <w:rsid w:val="00D34D27"/>
    <w:rsid w:val="00D72E93"/>
    <w:rsid w:val="00DA2D83"/>
    <w:rsid w:val="00DB0F5B"/>
    <w:rsid w:val="00DD4848"/>
    <w:rsid w:val="00E14C80"/>
    <w:rsid w:val="00E47A0C"/>
    <w:rsid w:val="00E76594"/>
    <w:rsid w:val="00E92983"/>
    <w:rsid w:val="00EA7E17"/>
    <w:rsid w:val="00EC4BC0"/>
    <w:rsid w:val="00EF230F"/>
    <w:rsid w:val="00F15B21"/>
    <w:rsid w:val="00F256B9"/>
    <w:rsid w:val="00F36D05"/>
    <w:rsid w:val="00F93C28"/>
    <w:rsid w:val="00F97F9E"/>
    <w:rsid w:val="00FC1DD1"/>
    <w:rsid w:val="00FE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2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47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4473"/>
    <w:rPr>
      <w:sz w:val="28"/>
      <w:szCs w:val="24"/>
    </w:rPr>
  </w:style>
  <w:style w:type="paragraph" w:styleId="a4">
    <w:name w:val="No Spacing"/>
    <w:uiPriority w:val="1"/>
    <w:qFormat/>
    <w:rsid w:val="001D4473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D4473"/>
    <w:pPr>
      <w:ind w:left="708"/>
    </w:pPr>
  </w:style>
  <w:style w:type="character" w:customStyle="1" w:styleId="a6">
    <w:name w:val="Основной текст_"/>
    <w:basedOn w:val="a0"/>
    <w:link w:val="2"/>
    <w:rsid w:val="007651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7651DE"/>
    <w:pPr>
      <w:shd w:val="clear" w:color="auto" w:fill="FFFFFF"/>
      <w:spacing w:before="300" w:after="60" w:line="0" w:lineRule="atLeast"/>
      <w:ind w:hanging="1820"/>
    </w:pPr>
    <w:rPr>
      <w:sz w:val="27"/>
      <w:szCs w:val="27"/>
    </w:rPr>
  </w:style>
  <w:style w:type="paragraph" w:styleId="a7">
    <w:name w:val="Balloon Text"/>
    <w:basedOn w:val="a"/>
    <w:link w:val="a8"/>
    <w:rsid w:val="0064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ZAGS_2</dc:creator>
  <cp:keywords/>
  <dc:description/>
  <cp:lastModifiedBy>Secretary</cp:lastModifiedBy>
  <cp:revision>19</cp:revision>
  <cp:lastPrinted>2018-12-10T09:22:00Z</cp:lastPrinted>
  <dcterms:created xsi:type="dcterms:W3CDTF">2018-01-11T02:25:00Z</dcterms:created>
  <dcterms:modified xsi:type="dcterms:W3CDTF">2019-03-05T02:13:00Z</dcterms:modified>
</cp:coreProperties>
</file>