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F63204" w:rsidRPr="00F04186" w:rsidTr="002A3991">
        <w:trPr>
          <w:trHeight w:val="14726"/>
        </w:trPr>
        <w:tc>
          <w:tcPr>
            <w:tcW w:w="9889" w:type="dxa"/>
          </w:tcPr>
          <w:p w:rsidR="0006382F" w:rsidRPr="00F04186" w:rsidRDefault="0006382F" w:rsidP="00455907">
            <w:pPr>
              <w:pStyle w:val="aa"/>
              <w:widowControl w:val="0"/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AC7CA2">
            <w:pPr>
              <w:widowControl w:val="0"/>
              <w:jc w:val="both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AC7CA2" w:rsidRPr="00F04186" w:rsidRDefault="00C56759" w:rsidP="00C56759">
            <w:pPr>
              <w:jc w:val="center"/>
              <w:rPr>
                <w:b/>
              </w:rPr>
            </w:pPr>
            <w:r w:rsidRPr="00F04186">
              <w:rPr>
                <w:b/>
              </w:rPr>
              <w:t>ПРАВИЛА ЗЕМЛЕПОЛЬЗОВАНИЯ И ЗАСТРОЙКИ</w:t>
            </w:r>
          </w:p>
          <w:p w:rsidR="00AC7CA2" w:rsidRPr="00F04186" w:rsidRDefault="00AC7CA2" w:rsidP="00C56759">
            <w:pPr>
              <w:jc w:val="center"/>
              <w:rPr>
                <w:b/>
              </w:rPr>
            </w:pPr>
            <w:r w:rsidRPr="00F04186">
              <w:rPr>
                <w:b/>
              </w:rPr>
              <w:t xml:space="preserve">ЧАСТИ ТЕРРИТОРИИ </w:t>
            </w:r>
            <w:r w:rsidR="00C56759" w:rsidRPr="00F04186">
              <w:rPr>
                <w:b/>
              </w:rPr>
              <w:t>МУНИЦИПАЛЬНОГО</w:t>
            </w:r>
            <w:r w:rsidRPr="00F04186">
              <w:rPr>
                <w:b/>
              </w:rPr>
              <w:t xml:space="preserve"> </w:t>
            </w:r>
            <w:r w:rsidR="00C56759" w:rsidRPr="00F04186">
              <w:rPr>
                <w:b/>
              </w:rPr>
              <w:t>ОБРАЗОВАНИЯ</w:t>
            </w:r>
          </w:p>
          <w:p w:rsidR="00C56759" w:rsidRPr="00F04186" w:rsidRDefault="00006EF9" w:rsidP="00C56759">
            <w:pPr>
              <w:jc w:val="center"/>
              <w:rPr>
                <w:b/>
              </w:rPr>
            </w:pPr>
            <w:r>
              <w:rPr>
                <w:b/>
              </w:rPr>
              <w:t>НОВОПОЛТАВСКИЙ</w:t>
            </w:r>
            <w:r w:rsidR="00C56759" w:rsidRPr="00F04186">
              <w:rPr>
                <w:b/>
              </w:rPr>
              <w:t xml:space="preserve"> СЕЛЬСОВЕТ</w:t>
            </w:r>
          </w:p>
          <w:p w:rsidR="0006382F" w:rsidRPr="00F04186" w:rsidRDefault="00006EF9" w:rsidP="00AC7CA2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КЛЮЧЕВСК</w:t>
            </w:r>
            <w:r w:rsidR="00C56759" w:rsidRPr="00F04186">
              <w:rPr>
                <w:b/>
              </w:rPr>
              <w:t>ОГО РАЙОНА</w:t>
            </w:r>
            <w:r w:rsidR="00AC7CA2" w:rsidRPr="00F04186">
              <w:rPr>
                <w:b/>
              </w:rPr>
              <w:t xml:space="preserve"> </w:t>
            </w:r>
            <w:r w:rsidR="00C56759" w:rsidRPr="00F04186">
              <w:rPr>
                <w:b/>
              </w:rPr>
              <w:t>АЛТАЙСКОГО КРАЯ</w:t>
            </w: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widowControl w:val="0"/>
              <w:jc w:val="center"/>
              <w:rPr>
                <w:b/>
                <w:sz w:val="28"/>
              </w:rPr>
            </w:pPr>
          </w:p>
          <w:p w:rsidR="0006382F" w:rsidRPr="00F04186" w:rsidRDefault="0006382F" w:rsidP="00455907">
            <w:pPr>
              <w:pStyle w:val="aa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04" w:rsidRPr="00F04186" w:rsidRDefault="00F63204" w:rsidP="00C5675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61CAE" w:rsidRPr="00F04186" w:rsidRDefault="00F61CAE" w:rsidP="00455907">
      <w:pPr>
        <w:widowControl w:val="0"/>
        <w:jc w:val="both"/>
        <w:rPr>
          <w:b/>
          <w:sz w:val="28"/>
        </w:rPr>
        <w:sectPr w:rsidR="00F61CAE" w:rsidRPr="00F04186" w:rsidSect="00AC7CA2">
          <w:footerReference w:type="even" r:id="rId8"/>
          <w:footerReference w:type="default" r:id="rId9"/>
          <w:pgSz w:w="11906" w:h="16838" w:code="9"/>
          <w:pgMar w:top="567" w:right="1134" w:bottom="567" w:left="1134" w:header="284" w:footer="284" w:gutter="0"/>
          <w:cols w:space="708"/>
          <w:docGrid w:linePitch="360"/>
        </w:sectPr>
      </w:pPr>
    </w:p>
    <w:p w:rsidR="00334C74" w:rsidRPr="00244F80" w:rsidRDefault="00874177" w:rsidP="00244F80">
      <w:pPr>
        <w:widowControl w:val="0"/>
        <w:spacing w:before="240" w:after="240"/>
        <w:jc w:val="center"/>
      </w:pPr>
      <w:r w:rsidRPr="00244F80">
        <w:lastRenderedPageBreak/>
        <w:t>Сод</w:t>
      </w:r>
      <w:r w:rsidR="00EF1421" w:rsidRPr="00244F80">
        <w:t xml:space="preserve">ержание </w:t>
      </w:r>
    </w:p>
    <w:p w:rsidR="004854DF" w:rsidRDefault="00BC18F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BC18FD">
        <w:rPr>
          <w:sz w:val="28"/>
        </w:rPr>
        <w:fldChar w:fldCharType="begin"/>
      </w:r>
      <w:r w:rsidR="00455907" w:rsidRPr="00244F80">
        <w:rPr>
          <w:sz w:val="28"/>
        </w:rPr>
        <w:instrText xml:space="preserve"> TOC \o "1-3" \h \z \u </w:instrText>
      </w:r>
      <w:r w:rsidRPr="00BC18FD">
        <w:rPr>
          <w:sz w:val="28"/>
        </w:rPr>
        <w:fldChar w:fldCharType="separate"/>
      </w:r>
      <w:hyperlink w:anchor="_Toc422128765" w:history="1">
        <w:r w:rsidR="004854DF" w:rsidRPr="00077093">
          <w:rPr>
            <w:rStyle w:val="af2"/>
          </w:rPr>
          <w:t>Введение</w:t>
        </w:r>
        <w:r w:rsidR="004854DF">
          <w:rPr>
            <w:webHidden/>
          </w:rPr>
          <w:tab/>
        </w:r>
        <w:r w:rsidR="004854DF">
          <w:rPr>
            <w:webHidden/>
          </w:rPr>
          <w:fldChar w:fldCharType="begin"/>
        </w:r>
        <w:r w:rsidR="004854DF">
          <w:rPr>
            <w:webHidden/>
          </w:rPr>
          <w:instrText xml:space="preserve"> PAGEREF _Toc422128765 \h </w:instrText>
        </w:r>
        <w:r w:rsidR="004854DF">
          <w:rPr>
            <w:webHidden/>
          </w:rPr>
        </w:r>
        <w:r w:rsidR="004854DF">
          <w:rPr>
            <w:webHidden/>
          </w:rPr>
          <w:fldChar w:fldCharType="separate"/>
        </w:r>
        <w:r w:rsidR="004854DF">
          <w:rPr>
            <w:webHidden/>
          </w:rPr>
          <w:t>4</w:t>
        </w:r>
        <w:r w:rsidR="004854DF">
          <w:rPr>
            <w:webHidden/>
          </w:rPr>
          <w:fldChar w:fldCharType="end"/>
        </w:r>
      </w:hyperlink>
    </w:p>
    <w:p w:rsidR="004854DF" w:rsidRDefault="004854D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66" w:history="1">
        <w:r w:rsidRPr="00077093">
          <w:rPr>
            <w:rStyle w:val="af2"/>
          </w:rPr>
          <w:t>Часть I. ПОРЯДОК ПРИМЕНЕНИЯ ПРАВИЛ ЗЕМЛЕПОЛЬЗОВАНИЯ И ЗАСТРОЙКИ И ВНЕСЕНИЯ В НИХ ИЗМЕНЕНИЙ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67" w:history="1">
        <w:r w:rsidRPr="00077093">
          <w:rPr>
            <w:rStyle w:val="af2"/>
          </w:rPr>
          <w:t>Глава 1. 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68" w:history="1">
        <w:r w:rsidRPr="00077093">
          <w:rPr>
            <w:rStyle w:val="af2"/>
            <w:noProof/>
          </w:rPr>
          <w:t>Статья 1. Назначение и содержание настоящих Правил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69" w:history="1">
        <w:r w:rsidRPr="00077093">
          <w:rPr>
            <w:rStyle w:val="af2"/>
            <w:noProof/>
          </w:rPr>
          <w:t>Статья 2. Основные понятия, используемые в настоящих Правилах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0" w:history="1">
        <w:r w:rsidRPr="00077093">
          <w:rPr>
            <w:rStyle w:val="af2"/>
            <w:noProof/>
          </w:rPr>
          <w:t>Статья 3. Правовой статус и сфера действия настоящих правил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1" w:history="1">
        <w:r w:rsidRPr="00077093">
          <w:rPr>
            <w:rStyle w:val="af2"/>
            <w:noProof/>
          </w:rPr>
          <w:t>Статья 4. Порядок внесения изменений в настоящие Правила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2" w:history="1">
        <w:r w:rsidRPr="00077093">
          <w:rPr>
            <w:rStyle w:val="af2"/>
            <w:noProof/>
          </w:rPr>
          <w:t>Статья 5. Открытость и доступность информации о землепользовании и застройке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73" w:history="1">
        <w:r w:rsidRPr="00077093">
          <w:rPr>
            <w:rStyle w:val="af2"/>
          </w:rPr>
          <w:t>Глава 2. Полномочия органов местного самоуправления по регулированию землепользования и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4" w:history="1">
        <w:r w:rsidRPr="00077093">
          <w:rPr>
            <w:rStyle w:val="af2"/>
            <w:noProof/>
          </w:rPr>
          <w:t>Статья 6. Полномочия Администрации Новополтавского сельсовета (органа местного самоуправления) в области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5" w:history="1">
        <w:r w:rsidRPr="00077093">
          <w:rPr>
            <w:rStyle w:val="af2"/>
            <w:noProof/>
          </w:rPr>
          <w:t>Статья 7. Полномочия представительного органа поселения (Новополтавского Совета депутатов Ключевского района Алтайского края) в области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6" w:history="1">
        <w:r w:rsidRPr="00077093">
          <w:rPr>
            <w:rStyle w:val="af2"/>
            <w:noProof/>
          </w:rPr>
          <w:t>Статья 8. Полномочия Ключевского районного Совета депутатов в области землепользования и застройки на территории Новополтавского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7" w:history="1">
        <w:r w:rsidRPr="00077093">
          <w:rPr>
            <w:rStyle w:val="af2"/>
            <w:noProof/>
          </w:rPr>
          <w:t>Статья 9. Полномочия администрации Ключевского муниципального района в области землепользования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78" w:history="1">
        <w:r w:rsidRPr="00077093">
          <w:rPr>
            <w:rStyle w:val="af2"/>
            <w:noProof/>
          </w:rPr>
          <w:t>Статья 10. Полномочия Комиссии по подготовке проекта Правил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79" w:history="1">
        <w:r w:rsidRPr="00077093">
          <w:rPr>
            <w:rStyle w:val="af2"/>
          </w:rPr>
          <w:t>Глава 3. Порядок изменения видов разрешенного использования земельных участков и объектов капитально</w:t>
        </w:r>
        <w:r>
          <w:rPr>
            <w:rStyle w:val="af2"/>
          </w:rPr>
          <w:t xml:space="preserve">го строительства </w:t>
        </w:r>
        <w:r w:rsidRPr="00077093">
          <w:rPr>
            <w:rStyle w:val="af2"/>
          </w:rPr>
          <w:t>МО Новополтавский сельсовет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0" w:history="1">
        <w:r w:rsidRPr="00077093">
          <w:rPr>
            <w:rStyle w:val="af2"/>
            <w:noProof/>
          </w:rPr>
          <w:t>Статья 11. Порядок изменения видов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1" w:history="1">
        <w:r w:rsidRPr="00077093">
          <w:rPr>
            <w:rStyle w:val="af2"/>
            <w:noProof/>
          </w:rPr>
          <w:t>Статья 12.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2" w:history="1">
        <w:r w:rsidRPr="00077093">
          <w:rPr>
            <w:rStyle w:val="af2"/>
            <w:noProof/>
          </w:rPr>
          <w:t>Статья 13.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83" w:history="1">
        <w:r w:rsidRPr="00077093">
          <w:rPr>
            <w:rStyle w:val="af2"/>
          </w:rPr>
          <w:t>Глава 4. Порядок подготовки документации по планировке территории органом местного самоуправления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4" w:history="1">
        <w:r w:rsidRPr="00077093">
          <w:rPr>
            <w:rStyle w:val="af2"/>
            <w:noProof/>
          </w:rPr>
          <w:t>Статья 14. Назначение, виды и состав документации по планировке территории сельского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5" w:history="1">
        <w:r w:rsidRPr="00077093">
          <w:rPr>
            <w:rStyle w:val="af2"/>
            <w:noProof/>
          </w:rPr>
          <w:t>Статья 15. Порядок подготовки, принятия решения об утверждении или об отклонении проектов планировки и проектов межевания территории, разрабатываемых на основании решения органа местного самоуправления.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6" w:history="1">
        <w:r w:rsidRPr="00077093">
          <w:rPr>
            <w:rStyle w:val="af2"/>
            <w:noProof/>
          </w:rPr>
          <w:t>Статья 16. Порядок подготовки градостроительных планов земельных участков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87" w:history="1">
        <w:r w:rsidRPr="00077093">
          <w:rPr>
            <w:rStyle w:val="af2"/>
          </w:rPr>
          <w:t>Глава 5. Публичные слушания по вопросам землепользования и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8" w:history="1">
        <w:r w:rsidRPr="00077093">
          <w:rPr>
            <w:rStyle w:val="af2"/>
            <w:noProof/>
          </w:rPr>
          <w:t>Статья 17. Общие положения организации и проведения публичных слушаний по вопросам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89" w:history="1">
        <w:r w:rsidRPr="00077093">
          <w:rPr>
            <w:rStyle w:val="af2"/>
            <w:noProof/>
          </w:rPr>
          <w:t>Статья 18. Сроки проведения публичных слушаний.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90" w:history="1">
        <w:r w:rsidRPr="00077093">
          <w:rPr>
            <w:rStyle w:val="af2"/>
            <w:noProof/>
          </w:rPr>
          <w:t>Статья 19. Полномочия Комиссии в области организации и проведения публичных слушаний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91" w:history="1">
        <w:r w:rsidRPr="00077093">
          <w:rPr>
            <w:rStyle w:val="af2"/>
            <w:noProof/>
          </w:rPr>
          <w:t>Статья 20.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92" w:history="1">
        <w:r w:rsidRPr="00077093">
          <w:rPr>
            <w:rStyle w:val="af2"/>
            <w:noProof/>
          </w:rPr>
          <w:t>Статья 21. Организация и проведение публичных слушаний по проектам планировки и проектам межевания территории, подготовленным в составе документации по планировке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93" w:history="1">
        <w:r w:rsidRPr="00077093">
          <w:rPr>
            <w:rStyle w:val="af2"/>
          </w:rPr>
          <w:t>Часть II. Карты градостроительного зонирования. Градостроительные регламенты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94" w:history="1">
        <w:r w:rsidRPr="00077093">
          <w:rPr>
            <w:rStyle w:val="af2"/>
          </w:rPr>
          <w:t>Глава 6. Градостроительное зонирование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95" w:history="1">
        <w:r w:rsidRPr="00077093">
          <w:rPr>
            <w:rStyle w:val="af2"/>
            <w:noProof/>
          </w:rPr>
          <w:t>Статья 22. Карты градостроительного зонирования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96" w:history="1">
        <w:r w:rsidRPr="00077093">
          <w:rPr>
            <w:rStyle w:val="af2"/>
            <w:noProof/>
          </w:rPr>
          <w:t>Статья 23. Виды территориальных зон, обозначенных на Картах градостроительного зонирования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97" w:history="1">
        <w:r w:rsidRPr="00077093">
          <w:rPr>
            <w:rStyle w:val="af2"/>
            <w:noProof/>
          </w:rPr>
          <w:t>Статья 24. Линии градостроительного регулирования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798" w:history="1">
        <w:r w:rsidRPr="00077093">
          <w:rPr>
            <w:rStyle w:val="af2"/>
          </w:rPr>
          <w:t>Глава 7. Градостроительные ограничения и особые условия использования части территории Новополтавского сельсовета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799" w:history="1">
        <w:r w:rsidRPr="00077093">
          <w:rPr>
            <w:rStyle w:val="af2"/>
            <w:noProof/>
          </w:rPr>
          <w:t>Статья 25. Виды зон градостроительных ограничений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0" w:history="1">
        <w:r w:rsidRPr="00077093">
          <w:rPr>
            <w:rStyle w:val="af2"/>
            <w:noProof/>
          </w:rPr>
          <w:t>Статья 26. Зоны с особыми условиями использования части территории муниципального образования Новополтавский сельсовет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1" w:history="1">
        <w:r w:rsidRPr="00077093">
          <w:rPr>
            <w:rStyle w:val="af2"/>
            <w:noProof/>
          </w:rPr>
          <w:t>Статья 27. Зоны действия публичных сервитутов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802" w:history="1">
        <w:r w:rsidRPr="00077093">
          <w:rPr>
            <w:rStyle w:val="af2"/>
          </w:rPr>
          <w:t>Глава 8. Градостроительные регламенты. Параметры разрешенного использования земельных участков и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3" w:history="1">
        <w:r w:rsidRPr="00077093">
          <w:rPr>
            <w:rStyle w:val="af2"/>
            <w:noProof/>
          </w:rPr>
          <w:t>Статья 28. Порядок установления градостроительного регламента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4" w:history="1">
        <w:r w:rsidRPr="00077093">
          <w:rPr>
            <w:rStyle w:val="af2"/>
            <w:noProof/>
          </w:rPr>
          <w:t>Статья 29. Виды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5" w:history="1">
        <w:r w:rsidRPr="00077093">
          <w:rPr>
            <w:rStyle w:val="af2"/>
            <w:noProof/>
          </w:rPr>
          <w:t>Статья 30. Использование объектов недвижимости, не соответствующих установленному градостроительному регламенту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6" w:history="1">
        <w:r w:rsidRPr="00077093">
          <w:rPr>
            <w:rStyle w:val="af2"/>
            <w:noProof/>
          </w:rPr>
          <w:t>Статья 31. Градостроительные регламенты на территориях зон малоэтажной жилой застройки и индивидуальной жилой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7" w:history="1">
        <w:r w:rsidRPr="00077093">
          <w:rPr>
            <w:rStyle w:val="af2"/>
            <w:noProof/>
          </w:rPr>
          <w:t>Статья 32. Градостроительные регламенты на территориях жилой застройки средней этажности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8" w:history="1">
        <w:r w:rsidRPr="00077093">
          <w:rPr>
            <w:rStyle w:val="af2"/>
            <w:noProof/>
          </w:rPr>
          <w:t>Статья 33. Градостроительные регламенты на территориях общественно-деловых зон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09" w:history="1">
        <w:r w:rsidRPr="00077093">
          <w:rPr>
            <w:rStyle w:val="af2"/>
            <w:noProof/>
          </w:rPr>
          <w:t>Статья 34. Градостроительные регламенты на территориях производственных зон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0" w:history="1">
        <w:r w:rsidRPr="00077093">
          <w:rPr>
            <w:rStyle w:val="af2"/>
            <w:noProof/>
          </w:rPr>
          <w:t>Статья 35. Градостроительные регламенты на территориях зоны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1" w:history="1">
        <w:r w:rsidRPr="00077093">
          <w:rPr>
            <w:rStyle w:val="af2"/>
            <w:noProof/>
          </w:rPr>
          <w:t>Статья 36. Градостроительные регламенты на территориях зон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2" w:history="1">
        <w:r w:rsidRPr="00077093">
          <w:rPr>
            <w:rStyle w:val="af2"/>
            <w:noProof/>
          </w:rPr>
          <w:t>Статья 37. Градостроительные регламенты в рекреационных зонах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3" w:history="1">
        <w:r w:rsidRPr="00077093">
          <w:rPr>
            <w:rStyle w:val="af2"/>
            <w:noProof/>
          </w:rPr>
          <w:t>Статья 38. Градостроительные регламенты на территориях зон сельскохозяйственного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4" w:history="1">
        <w:r w:rsidRPr="00077093">
          <w:rPr>
            <w:rStyle w:val="af2"/>
            <w:noProof/>
          </w:rPr>
          <w:t>Статья 39. Градостроительные регламенты на территориях зон специального 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5" w:history="1">
        <w:r w:rsidRPr="00077093">
          <w:rPr>
            <w:rStyle w:val="af2"/>
            <w:noProof/>
          </w:rPr>
          <w:t>Статья 40. Градостроительные регламенты на территориях зон резервного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816" w:history="1">
        <w:r w:rsidRPr="00077093">
          <w:rPr>
            <w:rStyle w:val="af2"/>
          </w:rPr>
          <w:t>Часть III. Иные вопросы землепользования и застройки Новополтавского сельсовета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817" w:history="1">
        <w:r w:rsidRPr="00077093">
          <w:rPr>
            <w:rStyle w:val="af2"/>
          </w:rPr>
          <w:t>Глава 9. Регулирование землепользования и застройки на части территории Новополтавского сельсовета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8" w:history="1">
        <w:r w:rsidRPr="00077093">
          <w:rPr>
            <w:rStyle w:val="af2"/>
            <w:noProof/>
          </w:rPr>
          <w:t>Статья 41. Общий порядок предоставления земельных участков для строительства из земель муниципальной собственности на территории Новополтавского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19" w:history="1">
        <w:r w:rsidRPr="00077093">
          <w:rPr>
            <w:rStyle w:val="af2"/>
            <w:noProof/>
          </w:rPr>
          <w:t>Статья 42. Публичные сервитуты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0" w:history="1">
        <w:r w:rsidRPr="00077093">
          <w:rPr>
            <w:rStyle w:val="af2"/>
            <w:noProof/>
          </w:rPr>
          <w:t>Статья 43. Резервирование и изъятие земельных участков для муниципальных нужд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1" w:history="1">
        <w:r w:rsidRPr="00077093">
          <w:rPr>
            <w:rStyle w:val="af2"/>
            <w:noProof/>
          </w:rPr>
          <w:t>Статья 44. Основные принципы организации застройки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2" w:history="1">
        <w:r w:rsidRPr="00077093">
          <w:rPr>
            <w:rStyle w:val="af2"/>
            <w:noProof/>
          </w:rPr>
          <w:t>Статья 45. Право на осуществление строительства, реконструкции и капитального ремонта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3" w:history="1">
        <w:r w:rsidRPr="00077093">
          <w:rPr>
            <w:rStyle w:val="af2"/>
            <w:noProof/>
          </w:rPr>
          <w:t>Статья 46. Проектная документация объекта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4" w:history="1">
        <w:r w:rsidRPr="00077093">
          <w:rPr>
            <w:rStyle w:val="af2"/>
            <w:noProof/>
          </w:rPr>
          <w:t>Статья 47. Государственная экспертиза и утверждение проектной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5" w:history="1">
        <w:r w:rsidRPr="00077093">
          <w:rPr>
            <w:rStyle w:val="af2"/>
            <w:noProof/>
          </w:rPr>
          <w:t>Статья 48. Выдача разрешения на строительство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6" w:history="1">
        <w:r w:rsidRPr="00077093">
          <w:rPr>
            <w:rStyle w:val="af2"/>
            <w:noProof/>
          </w:rPr>
          <w:t>Статья 49. Выдача разрешения на ввод объекта в эксплуатацию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7" w:history="1">
        <w:r w:rsidRPr="00077093">
          <w:rPr>
            <w:rStyle w:val="af2"/>
            <w:noProof/>
          </w:rPr>
          <w:t>Статья 50. 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2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828" w:history="1">
        <w:r w:rsidRPr="00077093">
          <w:rPr>
            <w:rStyle w:val="af2"/>
          </w:rPr>
          <w:t>Глава 10. Заключительные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29" w:history="1">
        <w:r w:rsidRPr="00077093">
          <w:rPr>
            <w:rStyle w:val="af2"/>
            <w:noProof/>
          </w:rPr>
          <w:t>Статья 51. Действие настоящих правил по отношению к ранее возникшим правоотношениям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3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128830" w:history="1">
        <w:r w:rsidRPr="00077093">
          <w:rPr>
            <w:rStyle w:val="af2"/>
            <w:noProof/>
          </w:rPr>
          <w:t>Статья 52. Действие настоящих правил по отношению к градостроительной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_Toc422128830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854DF" w:rsidRDefault="004854D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2128831" w:history="1">
        <w:r w:rsidRPr="00077093">
          <w:rPr>
            <w:rStyle w:val="af2"/>
          </w:rPr>
          <w:t>Часть IV. ПРИЛОЖЕНИЕ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_Toc422128831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55907" w:rsidRPr="00F04186" w:rsidRDefault="00BC18FD" w:rsidP="00244F80">
      <w:pPr>
        <w:widowControl w:val="0"/>
        <w:tabs>
          <w:tab w:val="right" w:leader="dot" w:pos="10348"/>
        </w:tabs>
        <w:spacing w:before="240" w:after="240"/>
        <w:jc w:val="both"/>
        <w:outlineLvl w:val="0"/>
        <w:rPr>
          <w:color w:val="000000"/>
          <w:sz w:val="28"/>
        </w:rPr>
        <w:sectPr w:rsidR="00455907" w:rsidRPr="00F04186" w:rsidSect="00244F80">
          <w:pgSz w:w="11906" w:h="16838" w:code="9"/>
          <w:pgMar w:top="567" w:right="566" w:bottom="567" w:left="709" w:header="284" w:footer="284" w:gutter="0"/>
          <w:cols w:space="708"/>
          <w:docGrid w:linePitch="360"/>
        </w:sectPr>
      </w:pPr>
      <w:r w:rsidRPr="00244F80">
        <w:rPr>
          <w:color w:val="000000"/>
          <w:sz w:val="28"/>
        </w:rPr>
        <w:fldChar w:fldCharType="end"/>
      </w:r>
    </w:p>
    <w:p w:rsidR="00D67C54" w:rsidRPr="00F04186" w:rsidRDefault="00416F3D" w:rsidP="00455907">
      <w:pPr>
        <w:widowControl w:val="0"/>
        <w:spacing w:before="240" w:after="240"/>
        <w:jc w:val="center"/>
        <w:outlineLvl w:val="0"/>
      </w:pPr>
      <w:bookmarkStart w:id="0" w:name="_Toc282347503"/>
      <w:bookmarkStart w:id="1" w:name="_Toc422128765"/>
      <w:r w:rsidRPr="00F04186">
        <w:rPr>
          <w:b/>
          <w:color w:val="000000"/>
        </w:rPr>
        <w:lastRenderedPageBreak/>
        <w:t>Введение</w:t>
      </w:r>
      <w:bookmarkEnd w:id="0"/>
      <w:bookmarkEnd w:id="1"/>
    </w:p>
    <w:p w:rsidR="00C56759" w:rsidRPr="00F04186" w:rsidRDefault="00C56759" w:rsidP="00C56759">
      <w:pPr>
        <w:pStyle w:val="a6"/>
        <w:spacing w:before="240"/>
        <w:ind w:left="0" w:firstLine="709"/>
        <w:jc w:val="both"/>
      </w:pPr>
      <w:proofErr w:type="gramStart"/>
      <w:r w:rsidRPr="00F04186">
        <w:t>Правила землепользования и застройки части территории муниципального образов</w:t>
      </w:r>
      <w:r w:rsidRPr="00F04186">
        <w:t>а</w:t>
      </w:r>
      <w:r w:rsidRPr="00F04186">
        <w:t xml:space="preserve">ния </w:t>
      </w:r>
      <w:r w:rsidR="00006EF9">
        <w:t>Новополтавский</w:t>
      </w:r>
      <w:r w:rsidRPr="00F04186">
        <w:t xml:space="preserve"> сельсовет </w:t>
      </w:r>
      <w:r w:rsidR="00006EF9">
        <w:t>Ключевск</w:t>
      </w:r>
      <w:r w:rsidRPr="00F04186">
        <w:t>ого района Алтайского края разработаны в соотве</w:t>
      </w:r>
      <w:r w:rsidRPr="00F04186">
        <w:t>т</w:t>
      </w:r>
      <w:r w:rsidRPr="00F04186">
        <w:t xml:space="preserve">ствии с </w:t>
      </w:r>
      <w:r w:rsidR="00465BFA">
        <w:t>задание</w:t>
      </w:r>
      <w:r w:rsidR="00144899">
        <w:t>м</w:t>
      </w:r>
      <w:r w:rsidR="00465BFA">
        <w:t xml:space="preserve"> администрации </w:t>
      </w:r>
      <w:r w:rsidR="00006EF9">
        <w:t>Ключевск</w:t>
      </w:r>
      <w:r w:rsidR="00465BFA">
        <w:t xml:space="preserve">ого района Алтайского края, </w:t>
      </w:r>
      <w:r w:rsidRPr="00F04186">
        <w:t>Градостроительным кодексом РФ, Земельным кодексом РФ, Федеральным законом «Об общих принципах орг</w:t>
      </w:r>
      <w:r w:rsidRPr="00F04186">
        <w:t>а</w:t>
      </w:r>
      <w:r w:rsidRPr="00F04186">
        <w:t>низации местного самоуправления в РФ» и другими нормативными правовыми актами РФ, Алтайск</w:t>
      </w:r>
      <w:r w:rsidRPr="00F04186">
        <w:t>о</w:t>
      </w:r>
      <w:r w:rsidRPr="00F04186">
        <w:t xml:space="preserve">го края, МО </w:t>
      </w:r>
      <w:r w:rsidR="00006EF9">
        <w:t>Ключевск</w:t>
      </w:r>
      <w:r w:rsidRPr="00F04186">
        <w:t xml:space="preserve">ий район, МО </w:t>
      </w:r>
      <w:r w:rsidR="00006EF9">
        <w:t>Новополтавский</w:t>
      </w:r>
      <w:r w:rsidRPr="00F04186">
        <w:t xml:space="preserve"> сельсовет.</w:t>
      </w:r>
      <w:proofErr w:type="gramEnd"/>
    </w:p>
    <w:p w:rsidR="00C56759" w:rsidRPr="00F04186" w:rsidRDefault="00C56759" w:rsidP="00C56759">
      <w:pPr>
        <w:pStyle w:val="a6"/>
        <w:spacing w:after="0"/>
        <w:ind w:left="0" w:firstLine="709"/>
        <w:jc w:val="both"/>
      </w:pPr>
      <w:r w:rsidRPr="00F04186">
        <w:t>Правила разработаны в целях:</w:t>
      </w:r>
    </w:p>
    <w:p w:rsidR="00C56759" w:rsidRPr="00F04186" w:rsidRDefault="00C56759" w:rsidP="00C5675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– создания условий для устойчивого развития части территории муниципального о</w:t>
      </w:r>
      <w:r w:rsidRPr="00F04186">
        <w:rPr>
          <w:rFonts w:ascii="Times New Roman" w:hAnsi="Times New Roman" w:cs="Times New Roman"/>
          <w:sz w:val="24"/>
          <w:szCs w:val="24"/>
        </w:rPr>
        <w:t>б</w:t>
      </w:r>
      <w:r w:rsidRPr="00F04186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006EF9">
        <w:rPr>
          <w:rFonts w:ascii="Times New Roman" w:hAnsi="Times New Roman" w:cs="Times New Roman"/>
          <w:sz w:val="24"/>
          <w:szCs w:val="24"/>
        </w:rPr>
        <w:t>Новополтавский</w:t>
      </w:r>
      <w:r w:rsidRPr="00F04186">
        <w:rPr>
          <w:rFonts w:ascii="Times New Roman" w:hAnsi="Times New Roman" w:cs="Times New Roman"/>
          <w:sz w:val="24"/>
          <w:szCs w:val="24"/>
        </w:rPr>
        <w:t xml:space="preserve"> сельсовет, сохранения окружающей среды и объектов культурн</w:t>
      </w:r>
      <w:r w:rsidRPr="00F04186">
        <w:rPr>
          <w:rFonts w:ascii="Times New Roman" w:hAnsi="Times New Roman" w:cs="Times New Roman"/>
          <w:sz w:val="24"/>
          <w:szCs w:val="24"/>
        </w:rPr>
        <w:t>о</w:t>
      </w:r>
      <w:r w:rsidRPr="00F04186">
        <w:rPr>
          <w:rFonts w:ascii="Times New Roman" w:hAnsi="Times New Roman" w:cs="Times New Roman"/>
          <w:sz w:val="24"/>
          <w:szCs w:val="24"/>
        </w:rPr>
        <w:t>го наследия;</w:t>
      </w:r>
    </w:p>
    <w:p w:rsidR="00C56759" w:rsidRPr="00F04186" w:rsidRDefault="00C56759" w:rsidP="00C5675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 xml:space="preserve"> – обеспечения прав и законных интересов физических и юридических лиц, в том чи</w:t>
      </w:r>
      <w:r w:rsidRPr="00F04186">
        <w:rPr>
          <w:rFonts w:ascii="Times New Roman" w:hAnsi="Times New Roman" w:cs="Times New Roman"/>
          <w:sz w:val="24"/>
          <w:szCs w:val="24"/>
        </w:rPr>
        <w:t>с</w:t>
      </w:r>
      <w:r w:rsidRPr="00F04186">
        <w:rPr>
          <w:rFonts w:ascii="Times New Roman" w:hAnsi="Times New Roman" w:cs="Times New Roman"/>
          <w:sz w:val="24"/>
          <w:szCs w:val="24"/>
        </w:rPr>
        <w:t>ле правообладателей земельных участков и объектов капитального строительства;</w:t>
      </w:r>
    </w:p>
    <w:p w:rsidR="00C56759" w:rsidRPr="00F04186" w:rsidRDefault="00C56759" w:rsidP="00C56759">
      <w:pPr>
        <w:ind w:firstLine="709"/>
        <w:jc w:val="both"/>
      </w:pPr>
      <w:r w:rsidRPr="00F04186">
        <w:t>–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  <w:r w:rsidRPr="00F04186">
        <w:rPr>
          <w:color w:val="008080"/>
        </w:rPr>
        <w:t>.</w:t>
      </w:r>
    </w:p>
    <w:p w:rsidR="00C56759" w:rsidRPr="00F04186" w:rsidRDefault="00C56759" w:rsidP="00C56759">
      <w:pPr>
        <w:pStyle w:val="a5"/>
        <w:spacing w:after="0"/>
        <w:ind w:firstLine="709"/>
        <w:jc w:val="both"/>
        <w:rPr>
          <w:color w:val="000000"/>
        </w:rPr>
      </w:pPr>
      <w:r w:rsidRPr="00F04186">
        <w:rPr>
          <w:color w:val="000000"/>
        </w:rPr>
        <w:t>Правила, устанавливающие общий порядок осуществления градостроительной де</w:t>
      </w:r>
      <w:r w:rsidRPr="00F04186">
        <w:rPr>
          <w:color w:val="000000"/>
        </w:rPr>
        <w:t>я</w:t>
      </w:r>
      <w:r w:rsidRPr="00F04186">
        <w:rPr>
          <w:color w:val="000000"/>
        </w:rPr>
        <w:t xml:space="preserve">тельности, обязательны для органов государственной власти и местного самоуправления, физических и юридических лиц. </w:t>
      </w:r>
    </w:p>
    <w:p w:rsidR="00555AA1" w:rsidRPr="00F04186" w:rsidRDefault="00C56759" w:rsidP="00C56759">
      <w:pPr>
        <w:pStyle w:val="a4"/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>В случае возникновения противоречий между настоящими Правилами и другими м</w:t>
      </w:r>
      <w:r w:rsidRPr="00F04186">
        <w:rPr>
          <w:color w:val="000000"/>
        </w:rPr>
        <w:t>е</w:t>
      </w:r>
      <w:r w:rsidRPr="00F04186">
        <w:rPr>
          <w:color w:val="000000"/>
        </w:rPr>
        <w:t xml:space="preserve">стными нормативными актами, касающимися землепользования и застройки </w:t>
      </w:r>
      <w:proofErr w:type="gramStart"/>
      <w:r w:rsidRPr="00F04186">
        <w:rPr>
          <w:color w:val="000000"/>
        </w:rPr>
        <w:t>на части терр</w:t>
      </w:r>
      <w:r w:rsidRPr="00F04186">
        <w:rPr>
          <w:color w:val="000000"/>
        </w:rPr>
        <w:t>и</w:t>
      </w:r>
      <w:r w:rsidRPr="00F04186">
        <w:rPr>
          <w:color w:val="000000"/>
        </w:rPr>
        <w:t>тории</w:t>
      </w:r>
      <w:proofErr w:type="gramEnd"/>
      <w:r w:rsidRPr="00F04186">
        <w:rPr>
          <w:color w:val="000000"/>
        </w:rPr>
        <w:t xml:space="preserve"> </w:t>
      </w:r>
      <w:r w:rsidR="00006EF9">
        <w:rPr>
          <w:color w:val="000000"/>
        </w:rPr>
        <w:t>Новополтавск</w:t>
      </w:r>
      <w:r w:rsidRPr="00F04186">
        <w:rPr>
          <w:color w:val="000000"/>
        </w:rPr>
        <w:t>ого сельсовета, действуют настоящие Правила.</w:t>
      </w:r>
    </w:p>
    <w:p w:rsidR="00F61CAE" w:rsidRPr="00F04186" w:rsidRDefault="00F61CAE" w:rsidP="00455907">
      <w:pPr>
        <w:widowControl w:val="0"/>
        <w:ind w:firstLine="709"/>
        <w:jc w:val="center"/>
        <w:outlineLvl w:val="0"/>
        <w:rPr>
          <w:b/>
          <w:sz w:val="28"/>
        </w:rPr>
        <w:sectPr w:rsidR="00F61CAE" w:rsidRPr="00F04186" w:rsidSect="00AC7CA2">
          <w:pgSz w:w="11906" w:h="16838" w:code="9"/>
          <w:pgMar w:top="567" w:right="1134" w:bottom="567" w:left="1134" w:header="284" w:footer="284" w:gutter="0"/>
          <w:cols w:space="708"/>
          <w:docGrid w:linePitch="360"/>
        </w:sectPr>
      </w:pPr>
    </w:p>
    <w:p w:rsidR="00416F3D" w:rsidRPr="00F04186" w:rsidRDefault="00F61CAE" w:rsidP="00AC7CA2">
      <w:pPr>
        <w:pStyle w:val="1"/>
        <w:keepNext w:val="0"/>
        <w:widowControl w:val="0"/>
        <w:jc w:val="center"/>
      </w:pPr>
      <w:bookmarkStart w:id="2" w:name="_Toc282347504"/>
      <w:bookmarkStart w:id="3" w:name="_Toc422128766"/>
      <w:r w:rsidRPr="00F04186">
        <w:lastRenderedPageBreak/>
        <w:t>ПОРЯДОК ПРИМЕНЕНИЯ ПРАВИЛ ЗЕМЛЕПОЛЬЗ</w:t>
      </w:r>
      <w:r w:rsidRPr="00F04186">
        <w:t>О</w:t>
      </w:r>
      <w:r w:rsidRPr="00F04186">
        <w:t>ВАНИЯ И ЗАСТРОЙКИ И ВНЕСЕНИЯ В НИХ ИЗМЕНЕНИЙ</w:t>
      </w:r>
      <w:bookmarkEnd w:id="2"/>
      <w:bookmarkEnd w:id="3"/>
    </w:p>
    <w:p w:rsidR="00C32CFB" w:rsidRPr="00F04186" w:rsidRDefault="00416F3D" w:rsidP="00455907">
      <w:pPr>
        <w:pStyle w:val="2"/>
        <w:keepNext w:val="0"/>
        <w:widowControl w:val="0"/>
      </w:pPr>
      <w:bookmarkStart w:id="4" w:name="_Toc282347505"/>
      <w:bookmarkStart w:id="5" w:name="_Toc422128767"/>
      <w:r w:rsidRPr="00F04186">
        <w:t>Общие положения</w:t>
      </w:r>
      <w:bookmarkEnd w:id="4"/>
      <w:bookmarkEnd w:id="5"/>
    </w:p>
    <w:p w:rsidR="0051413B" w:rsidRPr="00F04186" w:rsidRDefault="00555AA1" w:rsidP="00455907">
      <w:pPr>
        <w:pStyle w:val="3"/>
        <w:keepNext w:val="0"/>
        <w:widowControl w:val="0"/>
        <w:rPr>
          <w:color w:val="008080"/>
        </w:rPr>
      </w:pPr>
      <w:bookmarkStart w:id="6" w:name="_Toc282347506"/>
      <w:bookmarkStart w:id="7" w:name="_Toc422128768"/>
      <w:r w:rsidRPr="00F04186">
        <w:t>Назначение и содержание настоящих Правил</w:t>
      </w:r>
      <w:bookmarkEnd w:id="6"/>
      <w:bookmarkEnd w:id="7"/>
    </w:p>
    <w:p w:rsidR="00C56759" w:rsidRPr="00F04186" w:rsidRDefault="00C56759" w:rsidP="00C56759">
      <w:pPr>
        <w:pStyle w:val="a4"/>
        <w:ind w:firstLine="709"/>
        <w:jc w:val="both"/>
        <w:rPr>
          <w:color w:val="000000"/>
        </w:rPr>
      </w:pPr>
      <w:bookmarkStart w:id="8" w:name="_Toc282347507"/>
      <w:r w:rsidRPr="00F04186">
        <w:rPr>
          <w:color w:val="000000"/>
        </w:rPr>
        <w:t>Настоящие Правила в соответствии с Градостроительным кодексом Российской Ф</w:t>
      </w:r>
      <w:r w:rsidRPr="00F04186">
        <w:rPr>
          <w:color w:val="000000"/>
        </w:rPr>
        <w:t>е</w:t>
      </w:r>
      <w:r w:rsidRPr="00F04186">
        <w:rPr>
          <w:color w:val="000000"/>
        </w:rPr>
        <w:t>дерации, законом Алтайского края «О градостроительной деятельности на территории А</w:t>
      </w:r>
      <w:r w:rsidRPr="00F04186">
        <w:rPr>
          <w:color w:val="000000"/>
        </w:rPr>
        <w:t>л</w:t>
      </w:r>
      <w:r w:rsidRPr="00F04186">
        <w:rPr>
          <w:color w:val="000000"/>
        </w:rPr>
        <w:t>тайского края», вводят систему регулирования землепользования и застройки, которая осн</w:t>
      </w:r>
      <w:r w:rsidRPr="00F04186">
        <w:rPr>
          <w:color w:val="000000"/>
        </w:rPr>
        <w:t>о</w:t>
      </w:r>
      <w:r w:rsidRPr="00F04186">
        <w:rPr>
          <w:color w:val="000000"/>
        </w:rPr>
        <w:t xml:space="preserve">вана на функциональном зонировании территории населенных пунктов село </w:t>
      </w:r>
      <w:r w:rsidR="00006EF9">
        <w:rPr>
          <w:color w:val="000000"/>
        </w:rPr>
        <w:t>Новополтава</w:t>
      </w:r>
      <w:r w:rsidRPr="00F04186">
        <w:rPr>
          <w:color w:val="000000"/>
        </w:rPr>
        <w:t xml:space="preserve">, село </w:t>
      </w:r>
      <w:r w:rsidR="00006EF9">
        <w:rPr>
          <w:color w:val="000000"/>
        </w:rPr>
        <w:t>Петровка</w:t>
      </w:r>
      <w:r w:rsidRPr="00F04186">
        <w:rPr>
          <w:color w:val="000000"/>
        </w:rPr>
        <w:t xml:space="preserve"> </w:t>
      </w:r>
      <w:r w:rsidR="00006EF9">
        <w:rPr>
          <w:color w:val="000000"/>
        </w:rPr>
        <w:t>Новополтавск</w:t>
      </w:r>
      <w:r w:rsidRPr="00F04186">
        <w:rPr>
          <w:color w:val="000000"/>
        </w:rPr>
        <w:t>ого сельсовета, установлении градостроительных регламентов – о</w:t>
      </w:r>
      <w:r w:rsidRPr="00F04186">
        <w:rPr>
          <w:color w:val="000000"/>
        </w:rPr>
        <w:t>г</w:t>
      </w:r>
      <w:r w:rsidRPr="00F04186">
        <w:rPr>
          <w:color w:val="000000"/>
        </w:rPr>
        <w:t>раничений использования территории.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</w:pPr>
      <w:r w:rsidRPr="00F04186">
        <w:t>Правила регламентируют следующую деятельность органов и должностных лиц м</w:t>
      </w:r>
      <w:r w:rsidRPr="00F04186">
        <w:t>е</w:t>
      </w:r>
      <w:r w:rsidRPr="00F04186">
        <w:t>стного самоуправления, физических и юридических лиц в области землепользования и з</w:t>
      </w:r>
      <w:r w:rsidRPr="00F04186">
        <w:t>а</w:t>
      </w:r>
      <w:r w:rsidRPr="00F04186">
        <w:t>стройки: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–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–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– организация и проведение публичных слушаний по вопросам землепользования и застройки;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–организация разработки и согласования, утверждение проектной документации;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– выдача разрешений на строительство, разрешений на ввод объекта в эксплуатацию;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– организация подготовки документации по планировке территории;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– внесение изменений в настоящие Правила.</w:t>
      </w:r>
    </w:p>
    <w:p w:rsidR="00C56759" w:rsidRPr="00F04186" w:rsidRDefault="00C56759" w:rsidP="00C56759">
      <w:pPr>
        <w:pStyle w:val="a6"/>
        <w:spacing w:after="0"/>
        <w:ind w:left="0" w:firstLine="709"/>
        <w:jc w:val="both"/>
      </w:pPr>
      <w:r w:rsidRPr="00F04186">
        <w:t>Настоящие Правила содержат:</w:t>
      </w:r>
    </w:p>
    <w:p w:rsidR="00C56759" w:rsidRPr="00F04186" w:rsidRDefault="00C56759" w:rsidP="001C2010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общую часть (порядок применения настоящих Правил и внесения в них измен</w:t>
      </w:r>
      <w:r w:rsidRPr="00F04186">
        <w:rPr>
          <w:color w:val="000000"/>
        </w:rPr>
        <w:t>е</w:t>
      </w:r>
      <w:r w:rsidRPr="00F04186">
        <w:rPr>
          <w:color w:val="000000"/>
        </w:rPr>
        <w:t>ний);</w:t>
      </w:r>
    </w:p>
    <w:p w:rsidR="00C56759" w:rsidRPr="00F04186" w:rsidRDefault="00C56759" w:rsidP="001C2010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карту градостроительного зонирования;</w:t>
      </w:r>
    </w:p>
    <w:p w:rsidR="00C56759" w:rsidRPr="00F04186" w:rsidRDefault="00C56759" w:rsidP="001C2010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градостроительные регламенты.</w:t>
      </w:r>
    </w:p>
    <w:p w:rsidR="00555AA1" w:rsidRPr="00F04186" w:rsidRDefault="00555AA1" w:rsidP="00455907">
      <w:pPr>
        <w:pStyle w:val="3"/>
        <w:keepNext w:val="0"/>
        <w:widowControl w:val="0"/>
      </w:pPr>
      <w:bookmarkStart w:id="9" w:name="_Toc422128769"/>
      <w:r w:rsidRPr="00F04186">
        <w:t>Основные понятия, используемые в настоящих Правилах</w:t>
      </w:r>
      <w:bookmarkEnd w:id="8"/>
      <w:bookmarkEnd w:id="9"/>
    </w:p>
    <w:p w:rsidR="002F6BFF" w:rsidRPr="00F04186" w:rsidRDefault="00F008C3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В </w:t>
      </w:r>
      <w:r w:rsidR="002F6BFF" w:rsidRPr="00F04186">
        <w:rPr>
          <w:color w:val="000000"/>
        </w:rPr>
        <w:t xml:space="preserve">целях применения настоящих </w:t>
      </w:r>
      <w:r w:rsidR="00FF0ACE" w:rsidRPr="00F04186">
        <w:rPr>
          <w:color w:val="000000"/>
        </w:rPr>
        <w:t>Правил</w:t>
      </w:r>
      <w:r w:rsidRPr="00F04186">
        <w:rPr>
          <w:color w:val="000000"/>
        </w:rPr>
        <w:t>, используемые в них понятия, употребляются</w:t>
      </w:r>
      <w:r w:rsidR="00FF0ACE" w:rsidRPr="00F04186">
        <w:rPr>
          <w:color w:val="000000"/>
        </w:rPr>
        <w:t xml:space="preserve"> в следующих значениях: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виды разрешенного использования земельных участков и объектов капитального строительства</w:t>
      </w:r>
      <w:r w:rsidRPr="00F04186">
        <w:rPr>
          <w:color w:val="000000"/>
        </w:rPr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требований, установленных настоящими Правилами и иными нормативными правовыми актами;</w:t>
      </w:r>
    </w:p>
    <w:p w:rsidR="00FC5345" w:rsidRPr="00F04186" w:rsidRDefault="00F67542" w:rsidP="00FC5345">
      <w:pPr>
        <w:widowControl w:val="0"/>
        <w:autoSpaceDE w:val="0"/>
        <w:autoSpaceDN w:val="0"/>
        <w:adjustRightInd w:val="0"/>
        <w:ind w:firstLine="540"/>
        <w:jc w:val="both"/>
      </w:pPr>
      <w:r w:rsidRPr="00F04186">
        <w:rPr>
          <w:bCs/>
          <w:color w:val="000000"/>
        </w:rPr>
        <w:t xml:space="preserve">– </w:t>
      </w:r>
      <w:r w:rsidRPr="00F04186">
        <w:rPr>
          <w:bCs/>
          <w:i/>
          <w:color w:val="000000"/>
        </w:rPr>
        <w:t>временные объекты</w:t>
      </w:r>
      <w:r w:rsidR="00FC5345" w:rsidRPr="00F04186">
        <w:rPr>
          <w:i/>
          <w:color w:val="000000"/>
        </w:rPr>
        <w:t xml:space="preserve"> </w:t>
      </w:r>
      <w:r w:rsidRPr="00F04186">
        <w:rPr>
          <w:color w:val="000000"/>
        </w:rPr>
        <w:t>– постройки, необходимые для использования при строительстве объекта капитального строительства, размещаемые на специально предоставленных земел</w:t>
      </w:r>
      <w:r w:rsidRPr="00F04186">
        <w:rPr>
          <w:color w:val="000000"/>
        </w:rPr>
        <w:t>ь</w:t>
      </w:r>
      <w:r w:rsidRPr="00F04186">
        <w:rPr>
          <w:color w:val="000000"/>
        </w:rPr>
        <w:t>ных участках на срок осуществления строительства (реконструкции, капитального ремонта) и подлежащие демонтажу после прекращения деятельности, для которой они возводились;</w:t>
      </w:r>
      <w:r w:rsidR="00FC5345" w:rsidRPr="00F04186">
        <w:rPr>
          <w:color w:val="000000"/>
        </w:rPr>
        <w:t xml:space="preserve"> а так же</w:t>
      </w:r>
      <w:r w:rsidR="00FC5345" w:rsidRPr="00F04186">
        <w:t xml:space="preserve"> киоски, павильоны, навесы и другие подобные постройки;</w:t>
      </w:r>
    </w:p>
    <w:p w:rsidR="00F67542" w:rsidRPr="00F04186" w:rsidRDefault="00F67542" w:rsidP="00455907">
      <w:pPr>
        <w:pStyle w:val="a4"/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 xml:space="preserve">вспомогательный </w:t>
      </w:r>
      <w:r w:rsidRPr="00F04186">
        <w:rPr>
          <w:bCs/>
          <w:i/>
          <w:color w:val="000000"/>
        </w:rPr>
        <w:t>вид использования</w:t>
      </w:r>
      <w:r w:rsidRPr="00F04186">
        <w:rPr>
          <w:bCs/>
          <w:color w:val="000000"/>
        </w:rPr>
        <w:t xml:space="preserve"> – </w:t>
      </w:r>
      <w:r w:rsidRPr="00F04186">
        <w:rPr>
          <w:color w:val="000000"/>
        </w:rPr>
        <w:t>вид использования земельного участка, нео</w:t>
      </w:r>
      <w:r w:rsidRPr="00F04186">
        <w:rPr>
          <w:color w:val="000000"/>
        </w:rPr>
        <w:t>б</w:t>
      </w:r>
      <w:r w:rsidRPr="00F04186">
        <w:rPr>
          <w:color w:val="000000"/>
        </w:rPr>
        <w:t>ходимый для обеспечения разрешенного (основного) вида деятельности;</w:t>
      </w:r>
    </w:p>
    <w:p w:rsidR="00F67542" w:rsidRPr="00F04186" w:rsidRDefault="00F67542" w:rsidP="00455907">
      <w:pPr>
        <w:pStyle w:val="ConsNormal"/>
        <w:widowControl w:val="0"/>
        <w:ind w:righ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041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– </w:t>
      </w:r>
      <w:r w:rsidRPr="00F04186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высота строения</w:t>
      </w:r>
      <w:r w:rsidRPr="00F041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Arial Unicode MS" w:hAnsi="Times New Roman" w:cs="Times New Roman"/>
          <w:color w:val="000000"/>
          <w:sz w:val="24"/>
          <w:szCs w:val="24"/>
        </w:rPr>
        <w:t>– расстояние по вертикали, измеренное от проектной отметки до наивысшей точки плоской крыши  или до наивысшей точки конька скатной крыши;</w:t>
      </w:r>
    </w:p>
    <w:p w:rsidR="000D1C53" w:rsidRPr="00F04186" w:rsidRDefault="00F67542" w:rsidP="00455907">
      <w:pPr>
        <w:widowControl w:val="0"/>
        <w:autoSpaceDE w:val="0"/>
        <w:autoSpaceDN w:val="0"/>
        <w:adjustRightInd w:val="0"/>
        <w:ind w:firstLine="540"/>
        <w:jc w:val="both"/>
      </w:pPr>
      <w:r w:rsidRPr="00F04186">
        <w:rPr>
          <w:color w:val="000000"/>
        </w:rPr>
        <w:t xml:space="preserve">– </w:t>
      </w:r>
      <w:r w:rsidRPr="00F04186">
        <w:rPr>
          <w:i/>
        </w:rPr>
        <w:t>градостроительная деятельность</w:t>
      </w:r>
      <w:r w:rsidRPr="00F04186">
        <w:t xml:space="preserve"> - </w:t>
      </w:r>
      <w:r w:rsidR="000D1C53" w:rsidRPr="00F04186"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</w:t>
      </w:r>
      <w:r w:rsidR="000D1C53" w:rsidRPr="00F04186">
        <w:t>о</w:t>
      </w:r>
      <w:r w:rsidR="000D1C53" w:rsidRPr="00F04186">
        <w:t>ектирования, строительства, капитального ремонта, реконструкции объектов капитального строительства, эксплуатации зданий, сооружений;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proofErr w:type="gramStart"/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градостроительная документация</w:t>
      </w:r>
      <w:r w:rsidRPr="00F04186">
        <w:rPr>
          <w:color w:val="000000"/>
        </w:rPr>
        <w:t xml:space="preserve"> – документы территориального планирования </w:t>
      </w:r>
      <w:r w:rsidRPr="00F04186">
        <w:rPr>
          <w:color w:val="000000"/>
        </w:rPr>
        <w:lastRenderedPageBreak/>
        <w:t>(генеральный план муниципального образования, …) и документация по планировке терр</w:t>
      </w:r>
      <w:r w:rsidRPr="00F04186">
        <w:rPr>
          <w:color w:val="000000"/>
        </w:rPr>
        <w:t>и</w:t>
      </w:r>
      <w:r w:rsidRPr="00F04186">
        <w:rPr>
          <w:color w:val="000000"/>
        </w:rPr>
        <w:t>тории (проекты межевания и градостроительные планы земельных участков, …) обобщенное наименование документов территориального планирования Российской Федерации, субъе</w:t>
      </w:r>
      <w:r w:rsidRPr="00F04186">
        <w:rPr>
          <w:color w:val="000000"/>
        </w:rPr>
        <w:t>к</w:t>
      </w:r>
      <w:r w:rsidRPr="00F04186">
        <w:rPr>
          <w:color w:val="000000"/>
        </w:rPr>
        <w:t>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</w:t>
      </w:r>
      <w:r w:rsidRPr="00F04186">
        <w:rPr>
          <w:color w:val="000000"/>
        </w:rPr>
        <w:t>и</w:t>
      </w:r>
      <w:r w:rsidRPr="00F04186">
        <w:rPr>
          <w:color w:val="000000"/>
        </w:rPr>
        <w:t>ципальных образований, иных документов, разрабатываемых в дополнение к перечисле</w:t>
      </w:r>
      <w:r w:rsidRPr="00F04186">
        <w:rPr>
          <w:color w:val="000000"/>
        </w:rPr>
        <w:t>н</w:t>
      </w:r>
      <w:r w:rsidRPr="00F04186">
        <w:rPr>
          <w:color w:val="000000"/>
        </w:rPr>
        <w:t>ным, в целях иллюстрации или детальной проработки принятых проектных</w:t>
      </w:r>
      <w:proofErr w:type="gramEnd"/>
      <w:r w:rsidRPr="00F04186">
        <w:rPr>
          <w:color w:val="000000"/>
        </w:rPr>
        <w:t xml:space="preserve"> решений с пр</w:t>
      </w:r>
      <w:r w:rsidRPr="00F04186">
        <w:rPr>
          <w:color w:val="000000"/>
        </w:rPr>
        <w:t>о</w:t>
      </w:r>
      <w:r w:rsidRPr="00F04186">
        <w:rPr>
          <w:color w:val="000000"/>
        </w:rPr>
        <w:t>работкой архитектурно-</w:t>
      </w:r>
      <w:proofErr w:type="gramStart"/>
      <w:r w:rsidRPr="00F04186">
        <w:rPr>
          <w:color w:val="000000"/>
        </w:rPr>
        <w:t>планировочных решений</w:t>
      </w:r>
      <w:proofErr w:type="gramEnd"/>
      <w:r w:rsidRPr="00F04186">
        <w:rPr>
          <w:color w:val="000000"/>
        </w:rPr>
        <w:t xml:space="preserve"> по застройке территории, разрабатываемых на профессиональной основе;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  <w:szCs w:val="28"/>
        </w:rPr>
        <w:t>градостроительное зонирование</w:t>
      </w:r>
      <w:r w:rsidRPr="00F04186">
        <w:rPr>
          <w:color w:val="000000"/>
          <w:szCs w:val="28"/>
        </w:rPr>
        <w:t xml:space="preserve"> – зонирование территории муниципальных образ</w:t>
      </w:r>
      <w:r w:rsidRPr="00F04186">
        <w:rPr>
          <w:color w:val="000000"/>
          <w:szCs w:val="28"/>
        </w:rPr>
        <w:t>о</w:t>
      </w:r>
      <w:r w:rsidRPr="00F04186">
        <w:rPr>
          <w:color w:val="000000"/>
          <w:szCs w:val="28"/>
        </w:rPr>
        <w:t>ваний в целях определения территориальных зон и установления градостроительных регл</w:t>
      </w:r>
      <w:r w:rsidRPr="00F04186">
        <w:rPr>
          <w:color w:val="000000"/>
          <w:szCs w:val="28"/>
        </w:rPr>
        <w:t>а</w:t>
      </w:r>
      <w:r w:rsidRPr="00F04186">
        <w:rPr>
          <w:color w:val="000000"/>
          <w:szCs w:val="28"/>
        </w:rPr>
        <w:t>ментов;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proofErr w:type="gramStart"/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градостроительное регулирование</w:t>
      </w:r>
      <w:r w:rsidRPr="00F04186">
        <w:rPr>
          <w:color w:val="000000"/>
        </w:rPr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</w:t>
      </w:r>
      <w:r w:rsidRPr="00F04186">
        <w:rPr>
          <w:color w:val="000000"/>
        </w:rPr>
        <w:t>и</w:t>
      </w:r>
      <w:r w:rsidRPr="00F04186">
        <w:rPr>
          <w:color w:val="000000"/>
        </w:rPr>
        <w:t>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</w:t>
      </w:r>
      <w:r w:rsidRPr="00F04186">
        <w:rPr>
          <w:color w:val="000000"/>
        </w:rPr>
        <w:t>н</w:t>
      </w:r>
      <w:r w:rsidRPr="00F04186">
        <w:rPr>
          <w:color w:val="000000"/>
        </w:rPr>
        <w:t>тов территориального планирования, документации по планировке территории и правил зе</w:t>
      </w:r>
      <w:r w:rsidRPr="00F04186">
        <w:rPr>
          <w:color w:val="000000"/>
        </w:rPr>
        <w:t>м</w:t>
      </w:r>
      <w:r w:rsidRPr="00F04186">
        <w:rPr>
          <w:color w:val="000000"/>
        </w:rPr>
        <w:t>лепользования и застройки;</w:t>
      </w:r>
      <w:proofErr w:type="gramEnd"/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proofErr w:type="gramStart"/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градостроительный регламент</w:t>
      </w:r>
      <w:r w:rsidRPr="00F04186">
        <w:rPr>
          <w:color w:val="000000"/>
        </w:rPr>
        <w:t xml:space="preserve"> – устанавливаемые в пределах границ соответс</w:t>
      </w:r>
      <w:r w:rsidRPr="00F04186">
        <w:rPr>
          <w:color w:val="000000"/>
        </w:rPr>
        <w:t>т</w:t>
      </w:r>
      <w:r w:rsidRPr="00F04186">
        <w:rPr>
          <w:color w:val="000000"/>
        </w:rPr>
        <w:t>вующей территориальной зоны виды разрешенного использования земельных участков, ра</w:t>
      </w:r>
      <w:r w:rsidRPr="00F04186">
        <w:rPr>
          <w:color w:val="000000"/>
        </w:rPr>
        <w:t>в</w:t>
      </w:r>
      <w:r w:rsidRPr="00F04186">
        <w:rPr>
          <w:color w:val="000000"/>
        </w:rPr>
        <w:t>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</w:t>
      </w:r>
      <w:r w:rsidRPr="00F04186">
        <w:rPr>
          <w:color w:val="000000"/>
        </w:rPr>
        <w:t>ь</w:t>
      </w:r>
      <w:r w:rsidRPr="00F04186">
        <w:rPr>
          <w:color w:val="000000"/>
        </w:rPr>
        <w:t>ные параметры разрешенного строительства, реконструкции объектов капитального стро</w:t>
      </w:r>
      <w:r w:rsidRPr="00F04186">
        <w:rPr>
          <w:color w:val="000000"/>
        </w:rPr>
        <w:t>и</w:t>
      </w:r>
      <w:r w:rsidRPr="00F04186">
        <w:rPr>
          <w:color w:val="000000"/>
        </w:rPr>
        <w:t>тельства, а также ограничения использования земельных участков</w:t>
      </w:r>
      <w:proofErr w:type="gramEnd"/>
      <w:r w:rsidRPr="00F04186">
        <w:rPr>
          <w:color w:val="000000"/>
        </w:rPr>
        <w:t xml:space="preserve"> и объектов капитального строительства;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земельный участок</w:t>
      </w:r>
      <w:r w:rsidRPr="00F04186">
        <w:rPr>
          <w:color w:val="000000"/>
        </w:rPr>
        <w:t xml:space="preserve"> – часть поверхности земли (в том числе почвенный слой)</w:t>
      </w:r>
      <w:r w:rsidRPr="00F04186">
        <w:t xml:space="preserve">, </w:t>
      </w:r>
      <w:proofErr w:type="gramStart"/>
      <w:r w:rsidRPr="00F04186">
        <w:t>гр</w:t>
      </w:r>
      <w:r w:rsidRPr="00F04186">
        <w:t>а</w:t>
      </w:r>
      <w:r w:rsidRPr="00F04186">
        <w:t>ницы</w:t>
      </w:r>
      <w:proofErr w:type="gramEnd"/>
      <w:r w:rsidRPr="00F04186">
        <w:t xml:space="preserve"> которой описаны и удостоверены в установленном порядке</w:t>
      </w:r>
      <w:r w:rsidRPr="00F04186">
        <w:rPr>
          <w:color w:val="000000"/>
        </w:rPr>
        <w:t>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</w:rPr>
        <w:t>зоны с особыми условиями использования территорий</w:t>
      </w:r>
      <w:r w:rsidRPr="00F04186">
        <w:t xml:space="preserve"> - охранные, санитарно-защитные зоны, зоны охраны объектов культурного наследия (памятников истории и кул</w:t>
      </w:r>
      <w:r w:rsidRPr="00F04186">
        <w:t>ь</w:t>
      </w:r>
      <w:r w:rsidRPr="00F04186">
        <w:t>туры) народов Российской Федерации (далее - объекты культурного наследия), водоохра</w:t>
      </w:r>
      <w:r w:rsidRPr="00F04186">
        <w:t>н</w:t>
      </w:r>
      <w:r w:rsidRPr="00F04186">
        <w:t>ные зоны, зоны санитарной охраны источников питьевого и хозяйственно-бытового вод</w:t>
      </w:r>
      <w:r w:rsidRPr="00F04186">
        <w:t>о</w:t>
      </w:r>
      <w:r w:rsidRPr="00F04186">
        <w:t>снабжения, зоны охраняемых объектов, иные зоны, устанавливаемые в соответствии с зак</w:t>
      </w:r>
      <w:r w:rsidRPr="00F04186">
        <w:t>о</w:t>
      </w:r>
      <w:r w:rsidRPr="00F04186">
        <w:t>нодательством Российской Федерации</w:t>
      </w:r>
      <w:r w:rsidRPr="00F04186">
        <w:rPr>
          <w:color w:val="000000"/>
        </w:rPr>
        <w:t>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t xml:space="preserve">– </w:t>
      </w:r>
      <w:r w:rsidRPr="00F04186">
        <w:rPr>
          <w:bCs/>
          <w:i/>
        </w:rPr>
        <w:t xml:space="preserve">инженерная, транспортная, </w:t>
      </w:r>
      <w:r w:rsidRPr="00F04186">
        <w:rPr>
          <w:i/>
        </w:rPr>
        <w:t xml:space="preserve">и </w:t>
      </w:r>
      <w:r w:rsidRPr="00F04186">
        <w:rPr>
          <w:bCs/>
          <w:i/>
        </w:rPr>
        <w:t>социальная инфраструктуры</w:t>
      </w:r>
      <w:r w:rsidRPr="00F04186">
        <w:rPr>
          <w:bCs/>
        </w:rPr>
        <w:t xml:space="preserve"> – </w:t>
      </w:r>
      <w:r w:rsidRPr="00F04186">
        <w:t>комплекс сооруж</w:t>
      </w:r>
      <w:r w:rsidRPr="00F04186">
        <w:t>е</w:t>
      </w:r>
      <w:r w:rsidRPr="00F04186">
        <w:t>ний и коммуникаций транспорта, связи, инженерного обеспечения, а также объектов соц</w:t>
      </w:r>
      <w:r w:rsidRPr="00F04186">
        <w:t>и</w:t>
      </w:r>
      <w:r w:rsidRPr="00F04186">
        <w:t>ального и культурно-бытового обслуживания населения, обеспечивающий устойчивое ра</w:t>
      </w:r>
      <w:r w:rsidRPr="00F04186">
        <w:t>з</w:t>
      </w:r>
      <w:r w:rsidRPr="00F04186">
        <w:t>витие и функционирование населённого пункта;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bCs/>
          <w:i/>
          <w:color w:val="000000"/>
        </w:rPr>
        <w:t>капитальный ремонт</w:t>
      </w:r>
      <w:r w:rsidRPr="00F04186">
        <w:rPr>
          <w:bCs/>
          <w:color w:val="000000"/>
        </w:rPr>
        <w:t xml:space="preserve"> – </w:t>
      </w:r>
      <w:r w:rsidRPr="00F04186">
        <w:rPr>
          <w:color w:val="000000"/>
        </w:rPr>
        <w:t>техническое переоснащение объектов с целью восстановл</w:t>
      </w:r>
      <w:r w:rsidRPr="00F04186">
        <w:rPr>
          <w:color w:val="000000"/>
        </w:rPr>
        <w:t>е</w:t>
      </w:r>
      <w:r w:rsidRPr="00F04186">
        <w:rPr>
          <w:color w:val="000000"/>
        </w:rPr>
        <w:t>ния или улучшения эксплуатационных качеств, наружной и внутренней отделки без измен</w:t>
      </w:r>
      <w:r w:rsidRPr="00F04186">
        <w:rPr>
          <w:color w:val="000000"/>
        </w:rPr>
        <w:t>е</w:t>
      </w:r>
      <w:r w:rsidRPr="00F04186">
        <w:rPr>
          <w:color w:val="000000"/>
        </w:rPr>
        <w:t>ния технико-экономических показателей, функционального назначения и архитектурного облика. При этом может осуществляться экономически целесообразная модернизация здания и объекта, его перепланировка, не вызывающие изменений основных технико-экономических показателей;</w:t>
      </w:r>
    </w:p>
    <w:p w:rsidR="00F67542" w:rsidRPr="00F04186" w:rsidRDefault="00F67542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04186">
        <w:rPr>
          <w:rFonts w:ascii="Times New Roman" w:hAnsi="Times New Roman" w:cs="Times New Roman"/>
          <w:bCs/>
          <w:i/>
          <w:sz w:val="24"/>
          <w:szCs w:val="24"/>
        </w:rPr>
        <w:t>коэффициент использования земельного участка</w:t>
      </w:r>
      <w:r w:rsidRPr="00F04186">
        <w:rPr>
          <w:rFonts w:ascii="Times New Roman" w:hAnsi="Times New Roman" w:cs="Times New Roman"/>
          <w:sz w:val="24"/>
          <w:szCs w:val="24"/>
        </w:rPr>
        <w:t xml:space="preserve"> – отношение суммарной общей площади всех объектов капитального строительства на земельном участке (существующих и тех, которые могут быть построены дополнительно) к площади земельного участка;</w:t>
      </w:r>
    </w:p>
    <w:p w:rsidR="00F67542" w:rsidRPr="00F04186" w:rsidRDefault="00F67542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186">
        <w:rPr>
          <w:rFonts w:ascii="Times New Roman" w:hAnsi="Times New Roman" w:cs="Times New Roman"/>
          <w:sz w:val="24"/>
          <w:szCs w:val="24"/>
        </w:rPr>
        <w:t xml:space="preserve">– </w:t>
      </w:r>
      <w:r w:rsidRPr="00F04186">
        <w:rPr>
          <w:rFonts w:ascii="Times New Roman" w:hAnsi="Times New Roman" w:cs="Times New Roman"/>
          <w:i/>
          <w:sz w:val="24"/>
          <w:szCs w:val="24"/>
        </w:rPr>
        <w:t>красные линии</w:t>
      </w:r>
      <w:r w:rsidRPr="00F04186">
        <w:rPr>
          <w:rFonts w:ascii="Times New Roman" w:hAnsi="Times New Roman" w:cs="Times New Roman"/>
          <w:sz w:val="24"/>
          <w:szCs w:val="24"/>
        </w:rPr>
        <w:t xml:space="preserve"> – линии, которые обозначают существующие, планируемые (изм</w:t>
      </w:r>
      <w:r w:rsidRPr="00F04186">
        <w:rPr>
          <w:rFonts w:ascii="Times New Roman" w:hAnsi="Times New Roman" w:cs="Times New Roman"/>
          <w:sz w:val="24"/>
          <w:szCs w:val="24"/>
        </w:rPr>
        <w:t>е</w:t>
      </w:r>
      <w:r w:rsidRPr="00F04186">
        <w:rPr>
          <w:rFonts w:ascii="Times New Roman" w:hAnsi="Times New Roman" w:cs="Times New Roman"/>
          <w:sz w:val="24"/>
          <w:szCs w:val="24"/>
        </w:rPr>
        <w:t>няемые, вновь образуемые) границы территорий общего пользования, границы земельных участков, на которых расположены, линии электропередачи, линии связи (в том числе л</w:t>
      </w:r>
      <w:r w:rsidRPr="00F04186">
        <w:rPr>
          <w:rFonts w:ascii="Times New Roman" w:hAnsi="Times New Roman" w:cs="Times New Roman"/>
          <w:sz w:val="24"/>
          <w:szCs w:val="24"/>
        </w:rPr>
        <w:t>и</w:t>
      </w:r>
      <w:r w:rsidRPr="00F04186">
        <w:rPr>
          <w:rFonts w:ascii="Times New Roman" w:hAnsi="Times New Roman" w:cs="Times New Roman"/>
          <w:sz w:val="24"/>
          <w:szCs w:val="24"/>
        </w:rPr>
        <w:t>нейно-кабельные сооружения), трубопроводы, автомобильные дороги, железнодорожные линии и другие подобные сооружения (далее – «линейные объекты»);</w:t>
      </w:r>
      <w:proofErr w:type="gramEnd"/>
    </w:p>
    <w:p w:rsidR="00336459" w:rsidRPr="00F04186" w:rsidRDefault="00F67542" w:rsidP="00336459">
      <w:pPr>
        <w:widowControl w:val="0"/>
        <w:autoSpaceDE w:val="0"/>
        <w:ind w:firstLine="709"/>
        <w:jc w:val="both"/>
      </w:pPr>
      <w:r w:rsidRPr="00F04186">
        <w:rPr>
          <w:bCs/>
        </w:rPr>
        <w:t xml:space="preserve">– </w:t>
      </w:r>
      <w:r w:rsidRPr="00F04186">
        <w:rPr>
          <w:bCs/>
          <w:i/>
        </w:rPr>
        <w:t>минимальная площадь земельного участка</w:t>
      </w:r>
      <w:r w:rsidRPr="00F04186">
        <w:t xml:space="preserve"> – минимально допустимая площадь з</w:t>
      </w:r>
      <w:r w:rsidRPr="00F04186">
        <w:t>е</w:t>
      </w:r>
      <w:r w:rsidRPr="00F04186">
        <w:t>мельного участка, установленная градостроительным регламентом определенной территор</w:t>
      </w:r>
      <w:r w:rsidRPr="00F04186">
        <w:t>и</w:t>
      </w:r>
      <w:r w:rsidRPr="00F04186">
        <w:t>альной зоны;</w:t>
      </w:r>
    </w:p>
    <w:p w:rsidR="00E225A8" w:rsidRPr="00F04186" w:rsidRDefault="00F67542" w:rsidP="00336459">
      <w:pPr>
        <w:widowControl w:val="0"/>
        <w:autoSpaceDE w:val="0"/>
        <w:ind w:firstLine="709"/>
        <w:jc w:val="both"/>
      </w:pPr>
      <w:r w:rsidRPr="00F04186">
        <w:t xml:space="preserve">– </w:t>
      </w:r>
      <w:r w:rsidRPr="00F04186">
        <w:rPr>
          <w:bCs/>
          <w:i/>
        </w:rPr>
        <w:t xml:space="preserve">линии </w:t>
      </w:r>
      <w:r w:rsidR="00E225A8" w:rsidRPr="00F04186">
        <w:rPr>
          <w:bCs/>
          <w:i/>
        </w:rPr>
        <w:t xml:space="preserve">регулирования </w:t>
      </w:r>
      <w:r w:rsidRPr="00F04186">
        <w:rPr>
          <w:bCs/>
          <w:i/>
        </w:rPr>
        <w:t>застройки</w:t>
      </w:r>
      <w:r w:rsidRPr="00F04186">
        <w:rPr>
          <w:bCs/>
        </w:rPr>
        <w:t xml:space="preserve"> – </w:t>
      </w:r>
      <w:r w:rsidR="00E225A8" w:rsidRPr="00F04186">
        <w:t>линии отступа от красных линий в целях опред</w:t>
      </w:r>
      <w:r w:rsidR="00E225A8" w:rsidRPr="00F04186">
        <w:t>е</w:t>
      </w:r>
      <w:r w:rsidR="00E225A8" w:rsidRPr="00F04186">
        <w:lastRenderedPageBreak/>
        <w:t>ления места допустимого размещения зданий, строений, сооружений;</w:t>
      </w:r>
    </w:p>
    <w:p w:rsidR="00F67542" w:rsidRPr="00F04186" w:rsidRDefault="00F67542" w:rsidP="00455907">
      <w:pPr>
        <w:widowControl w:val="0"/>
        <w:autoSpaceDE w:val="0"/>
        <w:ind w:firstLine="709"/>
        <w:jc w:val="both"/>
      </w:pPr>
      <w:r w:rsidRPr="00F04186">
        <w:t xml:space="preserve">– </w:t>
      </w:r>
      <w:r w:rsidRPr="00F04186">
        <w:rPr>
          <w:bCs/>
          <w:i/>
        </w:rPr>
        <w:t>максимальная плотность застройки</w:t>
      </w:r>
      <w:r w:rsidRPr="00F04186">
        <w:rPr>
          <w:bCs/>
        </w:rPr>
        <w:t xml:space="preserve"> – </w:t>
      </w:r>
      <w:r w:rsidRPr="00F04186">
        <w:t>плотность застройки (кв</w:t>
      </w:r>
      <w:proofErr w:type="gramStart"/>
      <w:r w:rsidRPr="00F04186">
        <w:t>.м</w:t>
      </w:r>
      <w:proofErr w:type="gramEnd"/>
      <w:r w:rsidRPr="00F04186">
        <w:t xml:space="preserve">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F67542" w:rsidRPr="00F04186" w:rsidRDefault="00F67542" w:rsidP="00455907">
      <w:pPr>
        <w:widowControl w:val="0"/>
        <w:autoSpaceDE w:val="0"/>
        <w:ind w:firstLine="709"/>
        <w:jc w:val="both"/>
        <w:rPr>
          <w:color w:val="000000"/>
        </w:rPr>
      </w:pPr>
      <w:r w:rsidRPr="00F04186">
        <w:t xml:space="preserve">– </w:t>
      </w:r>
      <w:r w:rsidRPr="00F04186">
        <w:rPr>
          <w:bCs/>
          <w:i/>
        </w:rPr>
        <w:t>некапитальный объект недвижимости</w:t>
      </w:r>
      <w:r w:rsidRPr="00F04186">
        <w:rPr>
          <w:bCs/>
        </w:rPr>
        <w:t xml:space="preserve"> </w:t>
      </w:r>
      <w:r w:rsidRPr="00F04186">
        <w:t>– здание или сооружение, у которого отсу</w:t>
      </w:r>
      <w:r w:rsidRPr="00F04186">
        <w:t>т</w:t>
      </w:r>
      <w:r w:rsidRPr="00F04186">
        <w:t>ствует или не соответствует параметрам или характеристикам один из конструктивных эл</w:t>
      </w:r>
      <w:r w:rsidRPr="00F04186">
        <w:t>е</w:t>
      </w:r>
      <w:r w:rsidRPr="00F04186">
        <w:t>ментов, влияющих на степень капитальности (фундаменты, стены, перекрытия, кровля);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  <w:szCs w:val="28"/>
        </w:rPr>
      </w:pPr>
      <w:r w:rsidRPr="00F04186">
        <w:rPr>
          <w:color w:val="000000"/>
          <w:szCs w:val="28"/>
        </w:rPr>
        <w:t xml:space="preserve">– </w:t>
      </w:r>
      <w:r w:rsidRPr="00F04186">
        <w:rPr>
          <w:i/>
          <w:color w:val="000000"/>
          <w:szCs w:val="28"/>
        </w:rPr>
        <w:t xml:space="preserve">объекты индивидуального жилищного строительства </w:t>
      </w:r>
      <w:r w:rsidRPr="00F04186">
        <w:rPr>
          <w:color w:val="000000"/>
          <w:szCs w:val="28"/>
        </w:rPr>
        <w:t>– отдельно стоящие жилые дома с количеством этажей не более чем три, предназначенные для проживания одной семьи;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  <w:szCs w:val="28"/>
        </w:rPr>
        <w:t xml:space="preserve">– </w:t>
      </w:r>
      <w:r w:rsidRPr="00F04186">
        <w:rPr>
          <w:i/>
          <w:color w:val="000000"/>
        </w:rPr>
        <w:t>объект капитального строительства</w:t>
      </w:r>
      <w:r w:rsidRPr="00F04186">
        <w:rPr>
          <w:color w:val="000000"/>
        </w:rPr>
        <w:t xml:space="preserve"> – здание, строение, сооружение, а также об</w:t>
      </w:r>
      <w:r w:rsidRPr="00F04186">
        <w:rPr>
          <w:color w:val="000000"/>
        </w:rPr>
        <w:t>ъ</w:t>
      </w:r>
      <w:r w:rsidRPr="00F04186">
        <w:rPr>
          <w:color w:val="000000"/>
        </w:rPr>
        <w:t>екты, строительство которых не завершено (дале</w:t>
      </w:r>
      <w:proofErr w:type="gramStart"/>
      <w:r w:rsidRPr="00F04186">
        <w:rPr>
          <w:color w:val="000000"/>
        </w:rPr>
        <w:t>е-</w:t>
      </w:r>
      <w:proofErr w:type="gramEnd"/>
      <w:r w:rsidRPr="00F04186">
        <w:rPr>
          <w:color w:val="000000"/>
        </w:rPr>
        <w:t xml:space="preserve"> объекты незавершенного строительства), за исключением временных построек, киосков, навесов и других подобных построек;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правила землепользования и застройки</w:t>
      </w:r>
      <w:r w:rsidRPr="00F04186">
        <w:rPr>
          <w:color w:val="000000"/>
        </w:rPr>
        <w:t xml:space="preserve"> – документ градостроительного зонирования, который утверждается нормативными правовыми актами органов местного самоуправления</w:t>
      </w:r>
      <w:r w:rsidRPr="00F04186">
        <w:t>,</w:t>
      </w:r>
      <w:r w:rsidRPr="00F04186">
        <w:rPr>
          <w:color w:val="000000"/>
        </w:rPr>
        <w:t xml:space="preserve"> и в котором устанавливаются территориальные зоны, градостроительные регламенты, пор</w:t>
      </w:r>
      <w:r w:rsidRPr="00F04186">
        <w:rPr>
          <w:color w:val="000000"/>
        </w:rPr>
        <w:t>я</w:t>
      </w:r>
      <w:r w:rsidRPr="00F04186">
        <w:rPr>
          <w:color w:val="000000"/>
        </w:rPr>
        <w:t>док применения такого документа и порядок внесения в него изменений;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bCs/>
          <w:i/>
          <w:color w:val="000000"/>
        </w:rPr>
        <w:t>процент застройки</w:t>
      </w:r>
      <w:r w:rsidRPr="00F04186">
        <w:rPr>
          <w:color w:val="000000"/>
        </w:rPr>
        <w:t xml:space="preserve">– </w:t>
      </w:r>
      <w:proofErr w:type="gramStart"/>
      <w:r w:rsidRPr="00F04186">
        <w:rPr>
          <w:color w:val="000000"/>
        </w:rPr>
        <w:t>от</w:t>
      </w:r>
      <w:proofErr w:type="gramEnd"/>
      <w:r w:rsidRPr="00F04186">
        <w:rPr>
          <w:color w:val="000000"/>
        </w:rPr>
        <w:t>ношение суммарной площади земельного участка</w:t>
      </w:r>
      <w:r w:rsidRPr="00F04186">
        <w:t>, которая может быть застроена, ко всей площади земельного участка</w:t>
      </w:r>
      <w:r w:rsidRPr="00F04186">
        <w:rPr>
          <w:color w:val="000000"/>
        </w:rPr>
        <w:t>;</w:t>
      </w:r>
    </w:p>
    <w:p w:rsidR="00F67542" w:rsidRPr="00F04186" w:rsidRDefault="00F67542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04186">
        <w:rPr>
          <w:rFonts w:ascii="Times New Roman" w:hAnsi="Times New Roman" w:cs="Times New Roman"/>
          <w:i/>
          <w:color w:val="000000"/>
          <w:sz w:val="24"/>
          <w:szCs w:val="24"/>
        </w:rPr>
        <w:t>придомовая территория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 – часть земельного участка, на котором расположен мног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квартирный дом, с элементами озеленения и благоустройства и иными предназначенными для обслуживания, эксплуатации и благоустройства данного дома объектами, входящими в состав общего имущества многоквартирного дома;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bCs/>
          <w:color w:val="000000"/>
        </w:rPr>
        <w:t xml:space="preserve">– </w:t>
      </w:r>
      <w:proofErr w:type="spellStart"/>
      <w:r w:rsidRPr="00F04186">
        <w:rPr>
          <w:bCs/>
          <w:i/>
          <w:color w:val="000000"/>
        </w:rPr>
        <w:t>приквартирный</w:t>
      </w:r>
      <w:proofErr w:type="spellEnd"/>
      <w:r w:rsidRPr="00F04186">
        <w:rPr>
          <w:bCs/>
          <w:i/>
          <w:color w:val="000000"/>
        </w:rPr>
        <w:t xml:space="preserve"> участок</w:t>
      </w:r>
      <w:r w:rsidRPr="00F04186">
        <w:rPr>
          <w:color w:val="000000"/>
        </w:rPr>
        <w:t xml:space="preserve"> – земельный участок, предназначенный для использования и содержания квартиры в блокированном жилом доме;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приусадебный участок</w:t>
      </w:r>
      <w:r w:rsidRPr="00F04186">
        <w:rPr>
          <w:color w:val="000000"/>
        </w:rPr>
        <w:t xml:space="preserve"> – земельный участок, предназначенный для строительства, эксплуатации и содержания индивидуального жилого дома;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публичные слушания</w:t>
      </w:r>
      <w:r w:rsidRPr="00F04186">
        <w:rPr>
          <w:color w:val="000000"/>
        </w:rPr>
        <w:t xml:space="preserve"> – форма непосредственного участия населения в осуществл</w:t>
      </w:r>
      <w:r w:rsidRPr="00F04186">
        <w:rPr>
          <w:color w:val="000000"/>
        </w:rPr>
        <w:t>е</w:t>
      </w:r>
      <w:r w:rsidRPr="00F04186">
        <w:rPr>
          <w:color w:val="000000"/>
        </w:rPr>
        <w:t>нии местного самоуправления посредством публичного обсуждения проектов муниципал</w:t>
      </w:r>
      <w:r w:rsidRPr="00F04186">
        <w:rPr>
          <w:color w:val="000000"/>
        </w:rPr>
        <w:t>ь</w:t>
      </w:r>
      <w:r w:rsidRPr="00F04186">
        <w:rPr>
          <w:color w:val="000000"/>
        </w:rPr>
        <w:t>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публичный сервитут</w:t>
      </w:r>
      <w:r w:rsidRPr="00F04186">
        <w:rPr>
          <w:color w:val="000000"/>
        </w:rPr>
        <w:t xml:space="preserve"> – право ограниченного пользования чужой недвижимостью, установленное посредством нормативного правового акта (актов) или договора между адм</w:t>
      </w:r>
      <w:r w:rsidRPr="00F04186">
        <w:rPr>
          <w:color w:val="000000"/>
        </w:rPr>
        <w:t>и</w:t>
      </w:r>
      <w:r w:rsidRPr="00F04186">
        <w:rPr>
          <w:color w:val="000000"/>
        </w:rPr>
        <w:t>нистрацией поселения  и физическим или юридическим лицом на основании градостро</w:t>
      </w:r>
      <w:r w:rsidRPr="00F04186">
        <w:rPr>
          <w:color w:val="000000"/>
        </w:rPr>
        <w:t>и</w:t>
      </w:r>
      <w:r w:rsidRPr="00F04186">
        <w:rPr>
          <w:color w:val="000000"/>
        </w:rPr>
        <w:t>тельной документации и настоящих Правил в случаях, если это определяется государстве</w:t>
      </w:r>
      <w:r w:rsidRPr="00F04186">
        <w:rPr>
          <w:color w:val="000000"/>
        </w:rPr>
        <w:t>н</w:t>
      </w:r>
      <w:r w:rsidRPr="00F04186">
        <w:rPr>
          <w:color w:val="000000"/>
        </w:rPr>
        <w:t>ными или общественными интересами;</w:t>
      </w:r>
    </w:p>
    <w:p w:rsidR="00F67542" w:rsidRPr="00F04186" w:rsidRDefault="00F67542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bCs/>
          <w:color w:val="000000"/>
        </w:rPr>
        <w:t xml:space="preserve">– </w:t>
      </w:r>
      <w:r w:rsidRPr="00F04186">
        <w:rPr>
          <w:bCs/>
          <w:i/>
          <w:color w:val="000000"/>
        </w:rPr>
        <w:t>разрешенное использование</w:t>
      </w:r>
      <w:r w:rsidRPr="00F04186">
        <w:rPr>
          <w:color w:val="000000"/>
        </w:rPr>
        <w:t xml:space="preserve"> – использование земельных участков и объектов кап</w:t>
      </w:r>
      <w:r w:rsidRPr="00F04186">
        <w:rPr>
          <w:color w:val="000000"/>
        </w:rPr>
        <w:t>и</w:t>
      </w:r>
      <w:r w:rsidRPr="00F04186">
        <w:rPr>
          <w:color w:val="000000"/>
        </w:rPr>
        <w:t>тального строительства в соответствии с градостроительными регламентами и ограничени</w:t>
      </w:r>
      <w:r w:rsidRPr="00F04186">
        <w:rPr>
          <w:color w:val="000000"/>
        </w:rPr>
        <w:t>я</w:t>
      </w:r>
      <w:r w:rsidRPr="00F04186">
        <w:rPr>
          <w:color w:val="000000"/>
        </w:rPr>
        <w:t>ми, установленными законодательством;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bCs/>
          <w:color w:val="000000"/>
        </w:rPr>
        <w:t xml:space="preserve">– </w:t>
      </w:r>
      <w:r w:rsidRPr="00F04186">
        <w:rPr>
          <w:bCs/>
          <w:i/>
          <w:color w:val="000000"/>
        </w:rPr>
        <w:t>разрешение на строительство</w:t>
      </w:r>
      <w:r w:rsidRPr="00F04186">
        <w:rPr>
          <w:color w:val="000000"/>
        </w:rPr>
        <w:t xml:space="preserve"> – документ, подтверждающий соответствие проек</w:t>
      </w:r>
      <w:r w:rsidRPr="00F04186">
        <w:rPr>
          <w:color w:val="000000"/>
        </w:rPr>
        <w:t>т</w:t>
      </w:r>
      <w:r w:rsidRPr="00F04186">
        <w:rPr>
          <w:color w:val="000000"/>
        </w:rPr>
        <w:t>ной документации требованиям градостроительного плана земельного участка и дающий з</w:t>
      </w:r>
      <w:r w:rsidRPr="00F04186">
        <w:rPr>
          <w:color w:val="000000"/>
        </w:rPr>
        <w:t>а</w:t>
      </w:r>
      <w:r w:rsidRPr="00F04186">
        <w:rPr>
          <w:color w:val="000000"/>
        </w:rPr>
        <w:t>стройщику право осуществлять строительство, реконструкцию объектов капитального строительства, а также их капитального ремонта, за исключением случаев предусмотренных ГК РФ;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proofErr w:type="gramStart"/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разрешение на ввод объекта в эксплуатацию</w:t>
      </w:r>
      <w:r w:rsidRPr="00F04186">
        <w:rPr>
          <w:color w:val="000000"/>
        </w:rPr>
        <w:t xml:space="preserve"> – документ, который удостоверяет в</w:t>
      </w:r>
      <w:r w:rsidRPr="00F04186">
        <w:rPr>
          <w:color w:val="000000"/>
        </w:rPr>
        <w:t>ы</w:t>
      </w:r>
      <w:r w:rsidRPr="00F04186">
        <w:rPr>
          <w:color w:val="000000"/>
        </w:rPr>
        <w:t>полнение строительства, реконструкции объекта капитального строительства в полном об</w:t>
      </w:r>
      <w:r w:rsidRPr="00F04186">
        <w:rPr>
          <w:color w:val="000000"/>
        </w:rPr>
        <w:t>ъ</w:t>
      </w:r>
      <w:r w:rsidRPr="00F04186">
        <w:rPr>
          <w:color w:val="000000"/>
        </w:rPr>
        <w:t>еме в соответствии с разрешением на строительство, соответствие построенного, реконс</w:t>
      </w:r>
      <w:r w:rsidRPr="00F04186">
        <w:rPr>
          <w:color w:val="000000"/>
        </w:rPr>
        <w:t>т</w:t>
      </w:r>
      <w:r w:rsidRPr="00F04186">
        <w:rPr>
          <w:color w:val="000000"/>
        </w:rPr>
        <w:t xml:space="preserve">руированного объекта капитального строительства градостроительному плану земельного участка </w:t>
      </w:r>
      <w:r w:rsidRPr="00F04186">
        <w:t>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</w:t>
      </w:r>
      <w:r w:rsidRPr="00F04186">
        <w:rPr>
          <w:color w:val="000000"/>
        </w:rPr>
        <w:t>;</w:t>
      </w:r>
      <w:proofErr w:type="gramEnd"/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proofErr w:type="gramStart"/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реконструкция</w:t>
      </w:r>
      <w:r w:rsidRPr="00F04186">
        <w:rPr>
          <w:color w:val="000000"/>
        </w:rPr>
        <w:t xml:space="preserve"> </w:t>
      </w:r>
      <w:r w:rsidRPr="00F04186">
        <w:rPr>
          <w:i/>
          <w:color w:val="000000"/>
        </w:rPr>
        <w:t xml:space="preserve">объектов капитального строительства (за исключением линейных объектов) </w:t>
      </w:r>
      <w:r w:rsidRPr="00F04186">
        <w:rPr>
          <w:color w:val="000000"/>
        </w:rPr>
        <w:t>– изменение параметров объекта капитального строительства, его частей (высоты, количества этажей, площади, объёма), в том числе надстройка, перестройка, расширение объекта капитального строительства, а также замена и (или) восстановление несущих стро</w:t>
      </w:r>
      <w:r w:rsidRPr="00F04186">
        <w:rPr>
          <w:color w:val="000000"/>
        </w:rPr>
        <w:t>и</w:t>
      </w:r>
      <w:r w:rsidRPr="00F04186">
        <w:rPr>
          <w:color w:val="000000"/>
        </w:rPr>
        <w:t>тельных конструкций объекта капитального строительства, за исключением замены отдел</w:t>
      </w:r>
      <w:r w:rsidRPr="00F04186">
        <w:rPr>
          <w:color w:val="000000"/>
        </w:rPr>
        <w:t>ь</w:t>
      </w:r>
      <w:r w:rsidRPr="00F04186">
        <w:rPr>
          <w:color w:val="000000"/>
        </w:rPr>
        <w:t>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F04186">
        <w:rPr>
          <w:color w:val="000000"/>
        </w:rPr>
        <w:t xml:space="preserve"> указанных элементов;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lastRenderedPageBreak/>
        <w:t>–</w:t>
      </w:r>
      <w:r w:rsidRPr="00F04186">
        <w:rPr>
          <w:i/>
          <w:color w:val="000000"/>
        </w:rPr>
        <w:t xml:space="preserve"> строительство</w:t>
      </w:r>
      <w:r w:rsidRPr="00F04186">
        <w:rPr>
          <w:color w:val="000000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территориальные зоны</w:t>
      </w:r>
      <w:r w:rsidRPr="00F04186">
        <w:rPr>
          <w:color w:val="000000"/>
        </w:rPr>
        <w:t xml:space="preserve"> – зоны, для которых в правилах землепользования и з</w:t>
      </w:r>
      <w:r w:rsidRPr="00F04186">
        <w:rPr>
          <w:color w:val="000000"/>
        </w:rPr>
        <w:t>а</w:t>
      </w:r>
      <w:r w:rsidRPr="00F04186">
        <w:rPr>
          <w:color w:val="000000"/>
        </w:rPr>
        <w:t>стройки определены границы и установлены градостроительные регламенты;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территории общего пользования</w:t>
      </w:r>
      <w:r w:rsidRPr="00F04186">
        <w:rPr>
          <w:color w:val="000000"/>
        </w:rPr>
        <w:t xml:space="preserve"> – территории, которыми беспрепятственно польз</w:t>
      </w:r>
      <w:r w:rsidRPr="00F04186">
        <w:rPr>
          <w:color w:val="000000"/>
        </w:rPr>
        <w:t>у</w:t>
      </w:r>
      <w:r w:rsidRPr="00F04186">
        <w:rPr>
          <w:color w:val="000000"/>
        </w:rPr>
        <w:t xml:space="preserve">ется неограниченный круг лиц (в том числе площади, улицы, проезды, набережные, </w:t>
      </w:r>
      <w:r w:rsidRPr="00F04186">
        <w:t>берег</w:t>
      </w:r>
      <w:r w:rsidRPr="00F04186">
        <w:t>о</w:t>
      </w:r>
      <w:r w:rsidRPr="00F04186">
        <w:t>вые полосы водных объектов общего пользования,</w:t>
      </w:r>
      <w:r w:rsidRPr="00F04186">
        <w:rPr>
          <w:color w:val="000000"/>
        </w:rPr>
        <w:t xml:space="preserve"> скверы, бульвары);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территориальное планирование</w:t>
      </w:r>
      <w:r w:rsidRPr="00F04186">
        <w:rPr>
          <w:color w:val="000000"/>
        </w:rPr>
        <w:t xml:space="preserve"> – </w:t>
      </w:r>
      <w:r w:rsidRPr="00F04186">
        <w:t>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Pr="00F04186">
        <w:rPr>
          <w:color w:val="000000"/>
        </w:rPr>
        <w:t>;</w:t>
      </w:r>
    </w:p>
    <w:p w:rsidR="00F67542" w:rsidRPr="00F04186" w:rsidRDefault="00F6754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Pr="00F04186">
        <w:rPr>
          <w:i/>
          <w:color w:val="000000"/>
        </w:rPr>
        <w:t>функциональные зоны</w:t>
      </w:r>
      <w:r w:rsidRPr="00F04186">
        <w:rPr>
          <w:color w:val="000000"/>
        </w:rPr>
        <w:t xml:space="preserve"> – зоны, для которых документами территориального план</w:t>
      </w:r>
      <w:r w:rsidRPr="00F04186">
        <w:rPr>
          <w:color w:val="000000"/>
        </w:rPr>
        <w:t>и</w:t>
      </w:r>
      <w:r w:rsidRPr="00F04186">
        <w:rPr>
          <w:color w:val="000000"/>
        </w:rPr>
        <w:t>рования определены границы и функциональное назначение;</w:t>
      </w:r>
    </w:p>
    <w:p w:rsidR="00DB69DE" w:rsidRPr="00F04186" w:rsidRDefault="00F67542" w:rsidP="00455907">
      <w:pPr>
        <w:widowControl w:val="0"/>
        <w:shd w:val="clear" w:color="auto" w:fill="FFFFFF"/>
        <w:ind w:firstLine="720"/>
        <w:jc w:val="both"/>
      </w:pPr>
      <w:r w:rsidRPr="00F04186">
        <w:rPr>
          <w:bCs/>
          <w:color w:val="000000"/>
        </w:rPr>
        <w:t xml:space="preserve">– </w:t>
      </w:r>
      <w:r w:rsidR="00903635" w:rsidRPr="00F04186">
        <w:rPr>
          <w:bCs/>
          <w:i/>
          <w:color w:val="000000"/>
        </w:rPr>
        <w:t>о</w:t>
      </w:r>
      <w:r w:rsidRPr="00F04186">
        <w:rPr>
          <w:bCs/>
          <w:i/>
          <w:color w:val="000000"/>
        </w:rPr>
        <w:t>бъекты вспомогательного назначения</w:t>
      </w:r>
      <w:r w:rsidR="00DB69DE" w:rsidRPr="00F04186">
        <w:rPr>
          <w:bCs/>
          <w:i/>
          <w:color w:val="000000"/>
        </w:rPr>
        <w:t xml:space="preserve"> </w:t>
      </w:r>
      <w:r w:rsidR="00DB69DE" w:rsidRPr="00F04186">
        <w:rPr>
          <w:bCs/>
          <w:color w:val="000000"/>
        </w:rPr>
        <w:t xml:space="preserve">- </w:t>
      </w:r>
      <w:r w:rsidR="009547A2" w:rsidRPr="00F04186">
        <w:rPr>
          <w:spacing w:val="-13"/>
        </w:rPr>
        <w:t>с</w:t>
      </w:r>
      <w:r w:rsidR="00DB69DE" w:rsidRPr="00F04186">
        <w:rPr>
          <w:spacing w:val="-13"/>
        </w:rPr>
        <w:t xml:space="preserve">троения и </w:t>
      </w:r>
      <w:proofErr w:type="gramStart"/>
      <w:r w:rsidR="00DB69DE" w:rsidRPr="00F04186">
        <w:rPr>
          <w:spacing w:val="-13"/>
        </w:rPr>
        <w:t>сооружения</w:t>
      </w:r>
      <w:proofErr w:type="gramEnd"/>
      <w:r w:rsidR="00DB69DE" w:rsidRPr="00F04186">
        <w:rPr>
          <w:spacing w:val="-13"/>
        </w:rPr>
        <w:t xml:space="preserve"> пред</w:t>
      </w:r>
      <w:r w:rsidR="00DB69DE" w:rsidRPr="00F04186">
        <w:rPr>
          <w:spacing w:val="-14"/>
        </w:rPr>
        <w:t>назначенные для х</w:t>
      </w:r>
      <w:r w:rsidR="00DB69DE" w:rsidRPr="00F04186">
        <w:rPr>
          <w:spacing w:val="-14"/>
        </w:rPr>
        <w:t>о</w:t>
      </w:r>
      <w:r w:rsidR="00DB69DE" w:rsidRPr="00F04186">
        <w:rPr>
          <w:spacing w:val="-14"/>
        </w:rPr>
        <w:t xml:space="preserve">зяйственно-бытового обеспечения объектов капитального </w:t>
      </w:r>
      <w:r w:rsidR="00DB69DE" w:rsidRPr="00F04186">
        <w:rPr>
          <w:spacing w:val="-10"/>
        </w:rPr>
        <w:t>строительства, в соответствии с действующ</w:t>
      </w:r>
      <w:r w:rsidR="00DB69DE" w:rsidRPr="00F04186">
        <w:rPr>
          <w:spacing w:val="-10"/>
        </w:rPr>
        <w:t>и</w:t>
      </w:r>
      <w:r w:rsidR="00DB69DE" w:rsidRPr="00F04186">
        <w:rPr>
          <w:spacing w:val="-10"/>
        </w:rPr>
        <w:t xml:space="preserve">ми нормами проектирования объектов основного назначения. </w:t>
      </w:r>
    </w:p>
    <w:p w:rsidR="00F35AC0" w:rsidRPr="00F04186" w:rsidRDefault="00F16E7E" w:rsidP="00F35AC0">
      <w:pPr>
        <w:widowControl w:val="0"/>
        <w:ind w:firstLine="709"/>
        <w:jc w:val="both"/>
        <w:rPr>
          <w:color w:val="000000"/>
        </w:rPr>
      </w:pPr>
      <w:r w:rsidRPr="00F04186">
        <w:rPr>
          <w:bCs/>
          <w:color w:val="000000"/>
        </w:rPr>
        <w:t>–</w:t>
      </w:r>
      <w:r w:rsidRPr="00F04186">
        <w:rPr>
          <w:bCs/>
          <w:i/>
          <w:color w:val="000000"/>
        </w:rPr>
        <w:t xml:space="preserve"> х</w:t>
      </w:r>
      <w:r w:rsidR="00F67542" w:rsidRPr="00F04186">
        <w:rPr>
          <w:bCs/>
          <w:i/>
          <w:color w:val="000000"/>
        </w:rPr>
        <w:t>озяйственные постройки</w:t>
      </w:r>
      <w:r w:rsidR="00F67542" w:rsidRPr="00F04186">
        <w:rPr>
          <w:color w:val="000000"/>
        </w:rPr>
        <w:t xml:space="preserve"> – расположенные на приусадебном земельном участке сараи, бани, теплицы, навесы, погреба, колодцы и другие сооружения, используемые искл</w:t>
      </w:r>
      <w:r w:rsidR="00F67542" w:rsidRPr="00F04186">
        <w:rPr>
          <w:color w:val="000000"/>
        </w:rPr>
        <w:t>ю</w:t>
      </w:r>
      <w:r w:rsidR="00F67542" w:rsidRPr="00F04186">
        <w:rPr>
          <w:color w:val="000000"/>
        </w:rPr>
        <w:t>чительно для личных, и иных нужд, не связанных с осуществлением предпринимательской деятельности.</w:t>
      </w:r>
    </w:p>
    <w:p w:rsidR="00DB69DE" w:rsidRPr="00F04186" w:rsidRDefault="00DB69DE" w:rsidP="00F04186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F04186">
        <w:rPr>
          <w:color w:val="000000"/>
        </w:rPr>
        <w:t>И</w:t>
      </w:r>
      <w:r w:rsidRPr="00F04186">
        <w:t>ные термины, употребляемые в настоящих Правилах, применяются в значениях, и</w:t>
      </w:r>
      <w:r w:rsidRPr="00F04186">
        <w:t>с</w:t>
      </w:r>
      <w:r w:rsidRPr="00F04186">
        <w:t xml:space="preserve">пользуемых в федеральном законодательстве и </w:t>
      </w:r>
      <w:r w:rsidR="007F6D13" w:rsidRPr="00F04186">
        <w:t>краевом</w:t>
      </w:r>
      <w:r w:rsidRPr="00F04186">
        <w:t xml:space="preserve"> законодательстве, а также в норм</w:t>
      </w:r>
      <w:r w:rsidRPr="00F04186">
        <w:t>а</w:t>
      </w:r>
      <w:r w:rsidRPr="00F04186">
        <w:t>тивных правовых актах органов местного самоуправления.</w:t>
      </w:r>
    </w:p>
    <w:p w:rsidR="00555AA1" w:rsidRPr="00F04186" w:rsidRDefault="00555AA1" w:rsidP="00F04186">
      <w:pPr>
        <w:pStyle w:val="3"/>
        <w:keepNext w:val="0"/>
        <w:widowControl w:val="0"/>
      </w:pPr>
      <w:bookmarkStart w:id="10" w:name="_Toc282347508"/>
      <w:bookmarkStart w:id="11" w:name="_Toc422128770"/>
      <w:r w:rsidRPr="00F04186">
        <w:t>Правовой статус и сфера действия настоящих правил</w:t>
      </w:r>
      <w:bookmarkEnd w:id="10"/>
      <w:bookmarkEnd w:id="11"/>
    </w:p>
    <w:p w:rsidR="00C56759" w:rsidRPr="00F04186" w:rsidRDefault="00C56759" w:rsidP="00F04186">
      <w:pPr>
        <w:pStyle w:val="af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 xml:space="preserve">Правила разработаны в </w:t>
      </w:r>
      <w:r w:rsidRPr="00F04186">
        <w:t>соответствии с Градостроительным кодексом РФ, Земел</w:t>
      </w:r>
      <w:r w:rsidRPr="00F04186">
        <w:t>ь</w:t>
      </w:r>
      <w:r w:rsidRPr="00F04186">
        <w:t>ным кодексом РФ, Федеральным законом «Об общих принципах организации местного с</w:t>
      </w:r>
      <w:r w:rsidRPr="00F04186">
        <w:t>а</w:t>
      </w:r>
      <w:r w:rsidRPr="00F04186">
        <w:t xml:space="preserve">моуправления в РФ» и другими нормативными правовыми актами РФ, Алтайского края, МО </w:t>
      </w:r>
      <w:r w:rsidR="00006EF9">
        <w:t>Ключевск</w:t>
      </w:r>
      <w:r w:rsidRPr="00F04186">
        <w:t xml:space="preserve">ий район, МО </w:t>
      </w:r>
      <w:r w:rsidR="00006EF9">
        <w:t>Новополтавский</w:t>
      </w:r>
      <w:r w:rsidRPr="00F04186">
        <w:t xml:space="preserve"> сельсовет.</w:t>
      </w:r>
    </w:p>
    <w:p w:rsidR="00C56759" w:rsidRPr="00F04186" w:rsidRDefault="00C56759" w:rsidP="001C2010">
      <w:pPr>
        <w:pStyle w:val="af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 xml:space="preserve">Правила действуют </w:t>
      </w:r>
      <w:proofErr w:type="gramStart"/>
      <w:r w:rsidRPr="00F04186">
        <w:rPr>
          <w:color w:val="000000"/>
        </w:rPr>
        <w:t>на части территории</w:t>
      </w:r>
      <w:proofErr w:type="gramEnd"/>
      <w:r w:rsidRPr="00F04186">
        <w:rPr>
          <w:color w:val="000000"/>
        </w:rPr>
        <w:t xml:space="preserve"> </w:t>
      </w:r>
      <w:r w:rsidR="00006EF9">
        <w:rPr>
          <w:color w:val="000000"/>
        </w:rPr>
        <w:t>Новополтавск</w:t>
      </w:r>
      <w:r w:rsidRPr="00F04186">
        <w:rPr>
          <w:color w:val="000000"/>
        </w:rPr>
        <w:t>ого сельсовета.</w:t>
      </w:r>
    </w:p>
    <w:p w:rsidR="00C56759" w:rsidRPr="00F04186" w:rsidRDefault="00C56759" w:rsidP="001C2010">
      <w:pPr>
        <w:pStyle w:val="af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Документация по планировке территории разрабатывается на основе Правил и не должна им противоречить.</w:t>
      </w:r>
    </w:p>
    <w:p w:rsidR="000D5870" w:rsidRPr="00F04186" w:rsidRDefault="003C43BC" w:rsidP="00455907">
      <w:pPr>
        <w:pStyle w:val="3"/>
        <w:keepNext w:val="0"/>
        <w:widowControl w:val="0"/>
      </w:pPr>
      <w:bookmarkStart w:id="12" w:name="_Toc282347509"/>
      <w:bookmarkStart w:id="13" w:name="_Toc422128771"/>
      <w:r w:rsidRPr="00F04186">
        <w:t xml:space="preserve">Порядок внесения </w:t>
      </w:r>
      <w:r w:rsidR="000D5870" w:rsidRPr="00F04186">
        <w:t>изменений в настоящие Правила</w:t>
      </w:r>
      <w:bookmarkEnd w:id="12"/>
      <w:bookmarkEnd w:id="13"/>
    </w:p>
    <w:p w:rsidR="000D5870" w:rsidRPr="00F04186" w:rsidRDefault="000D5870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Изменениями настоящих Правил считаются любые изменения текста Правил, карты градостроительного зонирования либо градостроительных регламентов.</w:t>
      </w:r>
    </w:p>
    <w:p w:rsidR="000D5870" w:rsidRPr="00F04186" w:rsidRDefault="000D5870" w:rsidP="00455907">
      <w:pPr>
        <w:widowControl w:val="0"/>
        <w:shd w:val="clear" w:color="auto" w:fill="FFFFFF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Pr="00F04186">
        <w:rPr>
          <w:color w:val="000000"/>
        </w:rPr>
        <w:t xml:space="preserve"> Основанием для рассмотрения </w:t>
      </w:r>
      <w:r w:rsidR="001704D3" w:rsidRPr="00F04186">
        <w:rPr>
          <w:color w:val="000000"/>
        </w:rPr>
        <w:t xml:space="preserve">главой местной администрации </w:t>
      </w:r>
      <w:r w:rsidR="00DD4616" w:rsidRPr="00F04186">
        <w:rPr>
          <w:color w:val="000000"/>
        </w:rPr>
        <w:t xml:space="preserve">вопроса о внесении изменений в </w:t>
      </w:r>
      <w:r w:rsidRPr="00F04186">
        <w:rPr>
          <w:color w:val="000000"/>
        </w:rPr>
        <w:t>настоящие Правила являются:</w:t>
      </w:r>
    </w:p>
    <w:p w:rsidR="00C56759" w:rsidRPr="00F04186" w:rsidRDefault="00C56759" w:rsidP="001C2010">
      <w:pPr>
        <w:pStyle w:val="af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несоответствие Правил схеме территориального планирования муниципального района, возникшее в результате внесения в схему территориального планирования муниц</w:t>
      </w:r>
      <w:r w:rsidRPr="00F04186">
        <w:rPr>
          <w:color w:val="000000"/>
        </w:rPr>
        <w:t>и</w:t>
      </w:r>
      <w:r w:rsidRPr="00F04186">
        <w:rPr>
          <w:color w:val="000000"/>
        </w:rPr>
        <w:t>пального района изменений;</w:t>
      </w:r>
    </w:p>
    <w:p w:rsidR="00C56759" w:rsidRPr="00F04186" w:rsidRDefault="00C56759" w:rsidP="001C2010">
      <w:pPr>
        <w:pStyle w:val="afb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поступление предложений об изменении границ территориальных зон, изменении градостроительных регламентов.</w:t>
      </w:r>
    </w:p>
    <w:p w:rsidR="000D5870" w:rsidRPr="00F04186" w:rsidRDefault="000D5870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3.</w:t>
      </w:r>
      <w:r w:rsidR="003C43BC" w:rsidRPr="00F04186">
        <w:rPr>
          <w:color w:val="000000"/>
        </w:rPr>
        <w:t xml:space="preserve"> </w:t>
      </w:r>
      <w:r w:rsidR="00CE7DFF" w:rsidRPr="00F04186">
        <w:rPr>
          <w:color w:val="000000"/>
        </w:rPr>
        <w:t>Предложения о внесении изменений в Правила в комиссию направляются</w:t>
      </w:r>
      <w:r w:rsidRPr="00F04186">
        <w:rPr>
          <w:color w:val="000000"/>
        </w:rPr>
        <w:t>:</w:t>
      </w:r>
    </w:p>
    <w:p w:rsidR="00C56759" w:rsidRPr="00F04186" w:rsidRDefault="00C56759" w:rsidP="001C2010">
      <w:pPr>
        <w:pStyle w:val="afb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федеральными органами исполнительной власти в случаях, если настоящие Прав</w:t>
      </w:r>
      <w:r w:rsidRPr="00F04186">
        <w:rPr>
          <w:color w:val="000000"/>
        </w:rPr>
        <w:t>и</w:t>
      </w:r>
      <w:r w:rsidRPr="00F04186">
        <w:rPr>
          <w:color w:val="000000"/>
        </w:rPr>
        <w:t>ла могут воспрепятствовать функционированию, размещению объектов капитального стро</w:t>
      </w:r>
      <w:r w:rsidRPr="00F04186">
        <w:rPr>
          <w:color w:val="000000"/>
        </w:rPr>
        <w:t>и</w:t>
      </w:r>
      <w:r w:rsidRPr="00F04186">
        <w:rPr>
          <w:color w:val="000000"/>
        </w:rPr>
        <w:t>тельства федерального значения;</w:t>
      </w:r>
    </w:p>
    <w:p w:rsidR="00C56759" w:rsidRPr="00F04186" w:rsidRDefault="00C56759" w:rsidP="001C2010">
      <w:pPr>
        <w:pStyle w:val="afb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органами исполнительной власти Алтайского края в случаях, если настоящие Пр</w:t>
      </w:r>
      <w:r w:rsidRPr="00F04186">
        <w:rPr>
          <w:color w:val="000000"/>
        </w:rPr>
        <w:t>а</w:t>
      </w:r>
      <w:r w:rsidRPr="00F04186">
        <w:rPr>
          <w:color w:val="000000"/>
        </w:rPr>
        <w:t>вила могут воспрепятствовать функционированию, размещению объектов капитального строительства краевого значения;</w:t>
      </w:r>
    </w:p>
    <w:p w:rsidR="00C56759" w:rsidRPr="00F04186" w:rsidRDefault="00C56759" w:rsidP="001C2010">
      <w:pPr>
        <w:pStyle w:val="afb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органами местного самоуправления </w:t>
      </w:r>
      <w:r w:rsidR="00006EF9">
        <w:rPr>
          <w:color w:val="000000"/>
        </w:rPr>
        <w:t>Ключевск</w:t>
      </w:r>
      <w:r w:rsidRPr="00F04186">
        <w:rPr>
          <w:color w:val="000000"/>
        </w:rPr>
        <w:t>ого района, в случаях, если насто</w:t>
      </w:r>
      <w:r w:rsidRPr="00F04186">
        <w:rPr>
          <w:color w:val="000000"/>
        </w:rPr>
        <w:t>я</w:t>
      </w:r>
      <w:r w:rsidRPr="00F04186">
        <w:rPr>
          <w:color w:val="000000"/>
        </w:rPr>
        <w:t>щие Правила могут воспрепятствовать функционированию, размещению объектов капитал</w:t>
      </w:r>
      <w:r w:rsidRPr="00F04186">
        <w:rPr>
          <w:color w:val="000000"/>
        </w:rPr>
        <w:t>ь</w:t>
      </w:r>
      <w:r w:rsidRPr="00F04186">
        <w:rPr>
          <w:color w:val="000000"/>
        </w:rPr>
        <w:t>ного строительства местного значения;</w:t>
      </w:r>
    </w:p>
    <w:p w:rsidR="00C56759" w:rsidRPr="00F04186" w:rsidRDefault="00C56759" w:rsidP="001C2010">
      <w:pPr>
        <w:pStyle w:val="afb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органами местного самоуправления </w:t>
      </w:r>
      <w:r w:rsidR="00006EF9">
        <w:rPr>
          <w:color w:val="000000"/>
        </w:rPr>
        <w:t>Новополтавск</w:t>
      </w:r>
      <w:r w:rsidRPr="00F04186">
        <w:rPr>
          <w:color w:val="000000"/>
        </w:rPr>
        <w:t>ого сельсовета в случаях, если необходимо совершенствовать порядок регулирования землепользования и застройки на терр</w:t>
      </w:r>
      <w:r w:rsidRPr="00F04186">
        <w:rPr>
          <w:color w:val="000000"/>
        </w:rPr>
        <w:t>и</w:t>
      </w:r>
      <w:r w:rsidRPr="00F04186">
        <w:rPr>
          <w:color w:val="000000"/>
        </w:rPr>
        <w:t>тории сельсовета, межселенных территорий;</w:t>
      </w:r>
    </w:p>
    <w:p w:rsidR="00C56759" w:rsidRPr="00F04186" w:rsidRDefault="00C56759" w:rsidP="001C2010">
      <w:pPr>
        <w:pStyle w:val="afb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lastRenderedPageBreak/>
        <w:t xml:space="preserve">физическими или юридическими лицами в инициативном порядке либо в случаях, если в результате применения настоящих </w:t>
      </w:r>
      <w:proofErr w:type="gramStart"/>
      <w:r w:rsidRPr="00F04186">
        <w:rPr>
          <w:color w:val="000000"/>
        </w:rPr>
        <w:t>Правил</w:t>
      </w:r>
      <w:proofErr w:type="gramEnd"/>
      <w:r w:rsidRPr="00F04186">
        <w:rPr>
          <w:color w:val="000000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</w:t>
      </w:r>
      <w:r w:rsidRPr="00F04186">
        <w:rPr>
          <w:color w:val="000000"/>
        </w:rPr>
        <w:t>а</w:t>
      </w:r>
      <w:r w:rsidRPr="00F04186">
        <w:rPr>
          <w:color w:val="000000"/>
        </w:rPr>
        <w:t>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0D5870" w:rsidRPr="00F04186" w:rsidRDefault="000D5870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4.</w:t>
      </w:r>
      <w:r w:rsidRPr="00F04186">
        <w:rPr>
          <w:color w:val="000000"/>
        </w:rPr>
        <w:t xml:space="preserve"> Предложения о внесении изменений в настоящие Правила направляются  в пис</w:t>
      </w:r>
      <w:r w:rsidRPr="00F04186">
        <w:rPr>
          <w:color w:val="000000"/>
        </w:rPr>
        <w:t>ь</w:t>
      </w:r>
      <w:r w:rsidRPr="00F04186">
        <w:rPr>
          <w:color w:val="000000"/>
        </w:rPr>
        <w:t xml:space="preserve">менной форме в комиссию </w:t>
      </w:r>
      <w:r w:rsidR="00BB62F3" w:rsidRPr="00F04186">
        <w:rPr>
          <w:color w:val="000000"/>
        </w:rPr>
        <w:t>по землепользованию и застройке (</w:t>
      </w:r>
      <w:r w:rsidRPr="00F04186">
        <w:rPr>
          <w:color w:val="000000"/>
        </w:rPr>
        <w:t xml:space="preserve">далее – Комиссия). </w:t>
      </w:r>
      <w:proofErr w:type="gramStart"/>
      <w:r w:rsidRPr="00F04186">
        <w:rPr>
          <w:color w:val="000000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</w:t>
      </w:r>
      <w:r w:rsidRPr="00F04186">
        <w:rPr>
          <w:color w:val="000000"/>
        </w:rPr>
        <w:t>и</w:t>
      </w:r>
      <w:r w:rsidRPr="00F04186">
        <w:rPr>
          <w:color w:val="000000"/>
        </w:rPr>
        <w:t>ла землепользования и застройки или об отклонении такого предложения с указанием пр</w:t>
      </w:r>
      <w:r w:rsidRPr="00F04186">
        <w:rPr>
          <w:color w:val="000000"/>
        </w:rPr>
        <w:t>и</w:t>
      </w:r>
      <w:r w:rsidRPr="00F04186">
        <w:rPr>
          <w:color w:val="000000"/>
        </w:rPr>
        <w:t xml:space="preserve">чин отклонения, и направляет это заключение главе </w:t>
      </w:r>
      <w:r w:rsidR="00CE7DFF" w:rsidRPr="00F04186">
        <w:rPr>
          <w:color w:val="000000"/>
        </w:rPr>
        <w:t>местной администрации.</w:t>
      </w:r>
      <w:proofErr w:type="gramEnd"/>
    </w:p>
    <w:p w:rsidR="000D5870" w:rsidRPr="00F04186" w:rsidRDefault="00CE7DF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5</w:t>
      </w:r>
      <w:r w:rsidR="000D5870" w:rsidRPr="00F04186">
        <w:rPr>
          <w:b/>
          <w:color w:val="000000"/>
        </w:rPr>
        <w:t>.</w:t>
      </w:r>
      <w:r w:rsidR="00DD4616" w:rsidRPr="00F04186">
        <w:rPr>
          <w:color w:val="000000"/>
        </w:rPr>
        <w:t xml:space="preserve"> В случае</w:t>
      </w:r>
      <w:r w:rsidR="000D5870" w:rsidRPr="00F04186">
        <w:rPr>
          <w:color w:val="000000"/>
        </w:rPr>
        <w:t xml:space="preserve"> если внесение изменений в Правила землепользования и застройки связ</w:t>
      </w:r>
      <w:r w:rsidR="000D5870" w:rsidRPr="00F04186">
        <w:rPr>
          <w:color w:val="000000"/>
        </w:rPr>
        <w:t>а</w:t>
      </w:r>
      <w:r w:rsidR="000D5870" w:rsidRPr="00F04186">
        <w:rPr>
          <w:color w:val="000000"/>
        </w:rPr>
        <w:t>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территории, планируемой для размещения или реконструкции такого объекта, и в границах устанавл</w:t>
      </w:r>
      <w:r w:rsidR="000D5870" w:rsidRPr="00F04186">
        <w:rPr>
          <w:color w:val="000000"/>
        </w:rPr>
        <w:t>и</w:t>
      </w:r>
      <w:r w:rsidR="000D5870" w:rsidRPr="00F04186">
        <w:rPr>
          <w:color w:val="000000"/>
        </w:rPr>
        <w:t>ваемой для такого объекта зоны с особыми условиями использования территорий.</w:t>
      </w:r>
    </w:p>
    <w:p w:rsidR="00B453AF" w:rsidRPr="00F04186" w:rsidRDefault="00CE7DFF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04186">
        <w:rPr>
          <w:rFonts w:ascii="Times New Roman" w:hAnsi="Times New Roman" w:cs="Times New Roman"/>
          <w:b/>
          <w:color w:val="000000"/>
          <w:sz w:val="24"/>
          <w:szCs w:val="28"/>
        </w:rPr>
        <w:t>6</w:t>
      </w:r>
      <w:r w:rsidR="00BB62F3" w:rsidRPr="00F04186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r w:rsidR="00BB62F3" w:rsidRPr="00F0418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Глава местной администрации с учетом рекомендаций, содержащихся в заключ</w:t>
      </w:r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ни</w:t>
      </w:r>
      <w:proofErr w:type="gramStart"/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и</w:t>
      </w:r>
      <w:proofErr w:type="gramEnd"/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</w:t>
      </w:r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сении изменения в данные правила землепользования и застройки с указанием причин о</w:t>
      </w:r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="00B453AF" w:rsidRPr="00F04186">
        <w:rPr>
          <w:rFonts w:ascii="Times New Roman" w:hAnsi="Times New Roman" w:cs="Times New Roman"/>
          <w:color w:val="000000"/>
          <w:sz w:val="24"/>
          <w:szCs w:val="28"/>
        </w:rPr>
        <w:t>клонения и направляет копию такого решения заявителям.</w:t>
      </w:r>
    </w:p>
    <w:p w:rsidR="000D5870" w:rsidRPr="00F04186" w:rsidRDefault="00B453AF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04186">
        <w:rPr>
          <w:rFonts w:ascii="Times New Roman" w:hAnsi="Times New Roman" w:cs="Times New Roman"/>
          <w:b/>
          <w:color w:val="000000"/>
          <w:sz w:val="24"/>
          <w:szCs w:val="28"/>
        </w:rPr>
        <w:t>7.</w:t>
      </w:r>
      <w:r w:rsidRPr="00F0418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Комиссия направляет решение о проведении публичных слушаний по проекту и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з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менений в Правил</w:t>
      </w:r>
      <w:r w:rsidR="003D656C" w:rsidRPr="00F04186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 xml:space="preserve"> землепользования и застройки правообладателям земельных участков, имеющих общую границу с земельным участком, на котором планируется осуществить ра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з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мещение или реконструкцию отдельного объекта капитального строительства, правооблад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телям зданий, строений, сооружений, расположенных на земельных участках, имеющих о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б</w:t>
      </w:r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>щую границу с указанным земельным участком, и правообладателям помещений в таком объекте, а также правообладателям объектов</w:t>
      </w:r>
      <w:proofErr w:type="gramEnd"/>
      <w:r w:rsidR="000D5870" w:rsidRPr="00F04186">
        <w:rPr>
          <w:rFonts w:ascii="Times New Roman" w:hAnsi="Times New Roman" w:cs="Times New Roman"/>
          <w:color w:val="000000"/>
          <w:sz w:val="24"/>
          <w:szCs w:val="28"/>
        </w:rPr>
        <w:t xml:space="preserve"> капитального строительства, расположенных в границах зон с особыми условиями использования территорий. </w:t>
      </w:r>
    </w:p>
    <w:p w:rsidR="00BB62F3" w:rsidRPr="00F04186" w:rsidRDefault="002E5FD8" w:rsidP="004559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b/>
          <w:sz w:val="24"/>
          <w:szCs w:val="24"/>
        </w:rPr>
        <w:t>8</w:t>
      </w:r>
      <w:r w:rsidR="000D5870" w:rsidRPr="00F04186">
        <w:rPr>
          <w:rFonts w:ascii="Times New Roman" w:hAnsi="Times New Roman" w:cs="Times New Roman"/>
          <w:b/>
          <w:sz w:val="24"/>
          <w:szCs w:val="24"/>
        </w:rPr>
        <w:t>.</w:t>
      </w:r>
      <w:r w:rsidR="00BB62F3" w:rsidRPr="00F04186">
        <w:rPr>
          <w:rFonts w:ascii="Times New Roman" w:hAnsi="Times New Roman" w:cs="Times New Roman"/>
          <w:sz w:val="24"/>
          <w:szCs w:val="24"/>
        </w:rPr>
        <w:t xml:space="preserve"> </w:t>
      </w:r>
      <w:r w:rsidR="000D5870" w:rsidRPr="00F04186">
        <w:rPr>
          <w:rFonts w:ascii="Times New Roman" w:hAnsi="Times New Roman" w:cs="Times New Roman"/>
          <w:sz w:val="24"/>
          <w:szCs w:val="24"/>
        </w:rPr>
        <w:t>Подготовка и утверждение правил землепользования и застройки, а также внесение в них изменений осуществляется в порядке, установленном статьями 31, 32 Градостроител</w:t>
      </w:r>
      <w:r w:rsidR="000D5870" w:rsidRPr="00F04186">
        <w:rPr>
          <w:rFonts w:ascii="Times New Roman" w:hAnsi="Times New Roman" w:cs="Times New Roman"/>
          <w:sz w:val="24"/>
          <w:szCs w:val="24"/>
        </w:rPr>
        <w:t>ь</w:t>
      </w:r>
      <w:r w:rsidR="000D5870" w:rsidRPr="00F04186">
        <w:rPr>
          <w:rFonts w:ascii="Times New Roman" w:hAnsi="Times New Roman" w:cs="Times New Roman"/>
          <w:sz w:val="24"/>
          <w:szCs w:val="24"/>
        </w:rPr>
        <w:t>ного кодекса Российской Федерации.</w:t>
      </w:r>
      <w:bookmarkStart w:id="14" w:name="_Toc88913035"/>
      <w:bookmarkStart w:id="15" w:name="_Toc154142013"/>
    </w:p>
    <w:p w:rsidR="00A9520A" w:rsidRPr="00F04186" w:rsidRDefault="00A9520A" w:rsidP="00455907">
      <w:pPr>
        <w:pStyle w:val="3"/>
        <w:keepNext w:val="0"/>
        <w:widowControl w:val="0"/>
      </w:pPr>
      <w:bookmarkStart w:id="16" w:name="_Toc282347510"/>
      <w:bookmarkStart w:id="17" w:name="_Toc422128772"/>
      <w:r w:rsidRPr="00F04186">
        <w:t>Открытость и доступность информации о землепользовании и з</w:t>
      </w:r>
      <w:r w:rsidRPr="00F04186">
        <w:t>а</w:t>
      </w:r>
      <w:r w:rsidRPr="00F04186">
        <w:t>стройке</w:t>
      </w:r>
      <w:bookmarkEnd w:id="14"/>
      <w:bookmarkEnd w:id="15"/>
      <w:bookmarkEnd w:id="16"/>
      <w:bookmarkEnd w:id="17"/>
    </w:p>
    <w:p w:rsidR="00C56759" w:rsidRPr="00F04186" w:rsidRDefault="00C56759" w:rsidP="001C2010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04186">
        <w:t>Настоящие Правила являются открытыми для физических и юридических лиц.</w:t>
      </w:r>
    </w:p>
    <w:p w:rsidR="00C56759" w:rsidRPr="00F04186" w:rsidRDefault="00C56759" w:rsidP="001C2010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proofErr w:type="gramStart"/>
      <w:r w:rsidRPr="00F04186">
        <w:t xml:space="preserve">Администрация </w:t>
      </w:r>
      <w:r w:rsidR="00006EF9">
        <w:t>Новополтавск</w:t>
      </w:r>
      <w:r w:rsidRPr="00F04186">
        <w:t>ого сельсовета обеспечивает возможность ознако</w:t>
      </w:r>
      <w:r w:rsidRPr="00F04186">
        <w:t>м</w:t>
      </w:r>
      <w:r w:rsidRPr="00F04186">
        <w:t>ления с Правилами путём публикации Правил в средствах массовой информации, создания условий для ознакомления с настоящими Правилами в администрации муниципального о</w:t>
      </w:r>
      <w:r w:rsidRPr="00F04186">
        <w:t>б</w:t>
      </w:r>
      <w:r w:rsidRPr="00F04186">
        <w:t>разования, предоставления физическим и юридическим лицам услуг по оформлению вып</w:t>
      </w:r>
      <w:r w:rsidRPr="00F04186">
        <w:t>и</w:t>
      </w:r>
      <w:r w:rsidRPr="00F04186">
        <w:t>сок из Правил, а также по изготовлению необходимых копий, характеризующих условия з</w:t>
      </w:r>
      <w:r w:rsidRPr="00F04186">
        <w:t>а</w:t>
      </w:r>
      <w:r w:rsidRPr="00F04186">
        <w:t>стройки и землепользования применительно к отдельным земельным участкам и их масс</w:t>
      </w:r>
      <w:r w:rsidRPr="00F04186">
        <w:t>и</w:t>
      </w:r>
      <w:r w:rsidRPr="00F04186">
        <w:t>вам.</w:t>
      </w:r>
      <w:proofErr w:type="gramEnd"/>
    </w:p>
    <w:p w:rsidR="00C56759" w:rsidRPr="00F04186" w:rsidRDefault="00C56759" w:rsidP="001C2010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04186">
        <w:t>Граждане имеют право участвовать в принятии решений по вопросам землепольз</w:t>
      </w:r>
      <w:r w:rsidRPr="00F04186">
        <w:t>о</w:t>
      </w:r>
      <w:r w:rsidRPr="00F04186">
        <w:t>вания и застройки в соответствии с действующими нормативными правовыми актами Ро</w:t>
      </w:r>
      <w:r w:rsidRPr="00F04186">
        <w:t>с</w:t>
      </w:r>
      <w:r w:rsidRPr="00F04186">
        <w:t xml:space="preserve">сийской Федерации, Алтайского края и </w:t>
      </w:r>
      <w:r w:rsidR="00006EF9">
        <w:t>Ключевск</w:t>
      </w:r>
      <w:r w:rsidRPr="00F04186">
        <w:t>ого района.</w:t>
      </w:r>
    </w:p>
    <w:p w:rsidR="00C56759" w:rsidRPr="00F04186" w:rsidRDefault="00C56759" w:rsidP="001C2010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04186">
        <w:t>Нормативные правовые акты муниципального образования в области землепольз</w:t>
      </w:r>
      <w:r w:rsidRPr="00F04186">
        <w:t>о</w:t>
      </w:r>
      <w:r w:rsidRPr="00F04186">
        <w:t>вания и застройки принятые до вступления в силу настоящих Правил землепользования и застройки, применяются в части, не противоречащей им.</w:t>
      </w:r>
    </w:p>
    <w:p w:rsidR="00AC7CA2" w:rsidRPr="00F04186" w:rsidRDefault="00AC7CA2" w:rsidP="00AC7CA2">
      <w:pPr>
        <w:pStyle w:val="a6"/>
        <w:tabs>
          <w:tab w:val="left" w:pos="993"/>
        </w:tabs>
        <w:spacing w:after="0"/>
        <w:jc w:val="both"/>
      </w:pPr>
    </w:p>
    <w:p w:rsidR="00AC7CA2" w:rsidRPr="00F04186" w:rsidRDefault="00AC7CA2" w:rsidP="00AC7CA2">
      <w:pPr>
        <w:pStyle w:val="a6"/>
        <w:tabs>
          <w:tab w:val="left" w:pos="993"/>
        </w:tabs>
        <w:spacing w:after="0"/>
        <w:jc w:val="both"/>
      </w:pPr>
    </w:p>
    <w:p w:rsidR="00AC7CA2" w:rsidRPr="00F04186" w:rsidRDefault="00AC7CA2" w:rsidP="00AC7CA2">
      <w:pPr>
        <w:pStyle w:val="a6"/>
        <w:tabs>
          <w:tab w:val="left" w:pos="993"/>
        </w:tabs>
        <w:spacing w:after="0"/>
        <w:jc w:val="both"/>
      </w:pPr>
    </w:p>
    <w:p w:rsidR="00AC7CA2" w:rsidRPr="00F04186" w:rsidRDefault="00AC7CA2" w:rsidP="00AC7CA2">
      <w:pPr>
        <w:pStyle w:val="a6"/>
        <w:tabs>
          <w:tab w:val="left" w:pos="993"/>
        </w:tabs>
        <w:spacing w:after="0"/>
        <w:jc w:val="both"/>
      </w:pPr>
    </w:p>
    <w:p w:rsidR="00AC7CA2" w:rsidRPr="00F04186" w:rsidRDefault="00AC7CA2" w:rsidP="00AC7CA2">
      <w:pPr>
        <w:pStyle w:val="a6"/>
        <w:tabs>
          <w:tab w:val="left" w:pos="993"/>
        </w:tabs>
        <w:spacing w:after="0"/>
        <w:jc w:val="both"/>
      </w:pPr>
    </w:p>
    <w:p w:rsidR="00AC7CA2" w:rsidRPr="00F04186" w:rsidRDefault="00AC7CA2" w:rsidP="00AC7CA2">
      <w:pPr>
        <w:pStyle w:val="a6"/>
        <w:tabs>
          <w:tab w:val="left" w:pos="993"/>
        </w:tabs>
        <w:spacing w:after="0"/>
        <w:jc w:val="both"/>
      </w:pPr>
    </w:p>
    <w:p w:rsidR="0041056B" w:rsidRPr="00F04186" w:rsidRDefault="0041056B" w:rsidP="00455907">
      <w:pPr>
        <w:pStyle w:val="2"/>
        <w:keepNext w:val="0"/>
        <w:widowControl w:val="0"/>
      </w:pPr>
      <w:bookmarkStart w:id="18" w:name="_Toc282347511"/>
      <w:bookmarkStart w:id="19" w:name="_Toc422128773"/>
      <w:r w:rsidRPr="00F04186">
        <w:lastRenderedPageBreak/>
        <w:t>Полномочия органов местного самоуправления по р</w:t>
      </w:r>
      <w:r w:rsidRPr="00F04186">
        <w:t>е</w:t>
      </w:r>
      <w:r w:rsidRPr="00F04186">
        <w:t>гулированию землепользования и застройки</w:t>
      </w:r>
      <w:bookmarkEnd w:id="18"/>
      <w:bookmarkEnd w:id="19"/>
    </w:p>
    <w:p w:rsidR="00A9520A" w:rsidRPr="00F04186" w:rsidRDefault="00C32CFB" w:rsidP="00455907">
      <w:pPr>
        <w:pStyle w:val="3"/>
        <w:keepNext w:val="0"/>
        <w:widowControl w:val="0"/>
      </w:pPr>
      <w:bookmarkStart w:id="20" w:name="_Toc282347512"/>
      <w:bookmarkStart w:id="21" w:name="_Toc422128774"/>
      <w:r w:rsidRPr="00F04186">
        <w:t xml:space="preserve">Полномочия </w:t>
      </w:r>
      <w:r w:rsidR="00E069B3" w:rsidRPr="00F04186">
        <w:t xml:space="preserve">Администрации </w:t>
      </w:r>
      <w:r w:rsidR="00006EF9">
        <w:t>Новополтавск</w:t>
      </w:r>
      <w:r w:rsidR="002A3991" w:rsidRPr="00F04186">
        <w:t>ого</w:t>
      </w:r>
      <w:r w:rsidR="00E069B3" w:rsidRPr="00F04186">
        <w:t xml:space="preserve"> сельсовета</w:t>
      </w:r>
      <w:r w:rsidR="001C48BF" w:rsidRPr="00F04186">
        <w:t xml:space="preserve"> </w:t>
      </w:r>
      <w:r w:rsidR="00FC6E86" w:rsidRPr="00F04186">
        <w:t>(органа м</w:t>
      </w:r>
      <w:r w:rsidR="00FC6E86" w:rsidRPr="00F04186">
        <w:t>е</w:t>
      </w:r>
      <w:r w:rsidR="00FC6E86" w:rsidRPr="00F04186">
        <w:t xml:space="preserve">стного самоуправления) </w:t>
      </w:r>
      <w:r w:rsidR="00A9520A" w:rsidRPr="00F04186">
        <w:t>в области землепользования и застройки</w:t>
      </w:r>
      <w:bookmarkEnd w:id="20"/>
      <w:bookmarkEnd w:id="21"/>
    </w:p>
    <w:p w:rsidR="00C56759" w:rsidRPr="00F04186" w:rsidRDefault="00C56759" w:rsidP="001C2010">
      <w:pPr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 xml:space="preserve">Полномочия органов местного самоуправления  муниципального образования </w:t>
      </w:r>
      <w:r w:rsidR="00006EF9">
        <w:rPr>
          <w:color w:val="000000"/>
        </w:rPr>
        <w:t>Н</w:t>
      </w:r>
      <w:r w:rsidR="00006EF9">
        <w:rPr>
          <w:color w:val="000000"/>
        </w:rPr>
        <w:t>о</w:t>
      </w:r>
      <w:r w:rsidR="00006EF9">
        <w:rPr>
          <w:color w:val="000000"/>
        </w:rPr>
        <w:t>вополтавский</w:t>
      </w:r>
      <w:r w:rsidRPr="00F04186">
        <w:rPr>
          <w:color w:val="000000"/>
        </w:rPr>
        <w:t xml:space="preserve"> сельсовет в сфере регулирования землепользования и застройки устанавлив</w:t>
      </w:r>
      <w:r w:rsidRPr="00F04186">
        <w:rPr>
          <w:color w:val="000000"/>
        </w:rPr>
        <w:t>а</w:t>
      </w:r>
      <w:r w:rsidRPr="00F04186">
        <w:rPr>
          <w:color w:val="000000"/>
        </w:rPr>
        <w:t>ются Уставом муниципального образования в соответствии с федеральным и краевым зак</w:t>
      </w:r>
      <w:r w:rsidRPr="00F04186">
        <w:rPr>
          <w:color w:val="000000"/>
        </w:rPr>
        <w:t>о</w:t>
      </w:r>
      <w:r w:rsidRPr="00F04186">
        <w:rPr>
          <w:color w:val="000000"/>
        </w:rPr>
        <w:t>нод</w:t>
      </w:r>
      <w:r w:rsidRPr="00F04186">
        <w:rPr>
          <w:color w:val="000000"/>
        </w:rPr>
        <w:t>а</w:t>
      </w:r>
      <w:r w:rsidRPr="00F04186">
        <w:rPr>
          <w:color w:val="000000"/>
        </w:rPr>
        <w:t>тельством.</w:t>
      </w:r>
    </w:p>
    <w:p w:rsidR="00C56759" w:rsidRPr="00F04186" w:rsidRDefault="00C56759" w:rsidP="00C567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К полномочиям органов местного самоуправления </w:t>
      </w:r>
      <w:r w:rsidR="00006EF9">
        <w:rPr>
          <w:rFonts w:ascii="Times New Roman" w:hAnsi="Times New Roman" w:cs="Times New Roman"/>
          <w:color w:val="000000"/>
          <w:sz w:val="24"/>
          <w:szCs w:val="24"/>
        </w:rPr>
        <w:t>Новополтавск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ого сельсовета в о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ласти землепользования и застройки в соответствии с Уставом относятся:</w:t>
      </w:r>
    </w:p>
    <w:p w:rsidR="00C56759" w:rsidRPr="00F04186" w:rsidRDefault="00C56759" w:rsidP="001C2010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подготовке Правил землепользования и застройки населенных пунктов </w:t>
      </w:r>
      <w:r w:rsidR="00006EF9" w:rsidRPr="00006EF9">
        <w:rPr>
          <w:rFonts w:ascii="Times New Roman" w:hAnsi="Times New Roman" w:cs="Times New Roman"/>
          <w:color w:val="000000"/>
          <w:sz w:val="24"/>
          <w:szCs w:val="24"/>
        </w:rPr>
        <w:t>село Новополтава, село Петровка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 части территории муниципального образования </w:t>
      </w:r>
      <w:r w:rsidR="00006EF9">
        <w:rPr>
          <w:rFonts w:ascii="Times New Roman" w:hAnsi="Times New Roman" w:cs="Times New Roman"/>
          <w:color w:val="000000"/>
          <w:sz w:val="24"/>
          <w:szCs w:val="24"/>
        </w:rPr>
        <w:t>Новопо</w:t>
      </w:r>
      <w:r w:rsidR="00006EF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6EF9">
        <w:rPr>
          <w:rFonts w:ascii="Times New Roman" w:hAnsi="Times New Roman" w:cs="Times New Roman"/>
          <w:color w:val="000000"/>
          <w:sz w:val="24"/>
          <w:szCs w:val="24"/>
        </w:rPr>
        <w:t>тавский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и внесение изменений в них;</w:t>
      </w:r>
    </w:p>
    <w:p w:rsidR="00C56759" w:rsidRPr="00F04186" w:rsidRDefault="00C56759" w:rsidP="001C2010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>утверждение документации по планировке территории (проектов планировки, пр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ектов межевания, градостроительных планов земельных участков), за исключением случаев, предусмотренных Градостроительным кодексом Российской Федерации;</w:t>
      </w:r>
    </w:p>
    <w:p w:rsidR="00C56759" w:rsidRPr="00F04186" w:rsidRDefault="00C56759" w:rsidP="001C2010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>назначение публичных слушаний по проекту Правил землепользования и застро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ки части территории </w:t>
      </w:r>
      <w:r w:rsidR="00006EF9">
        <w:rPr>
          <w:rFonts w:ascii="Times New Roman" w:hAnsi="Times New Roman" w:cs="Times New Roman"/>
          <w:color w:val="000000"/>
          <w:sz w:val="24"/>
          <w:szCs w:val="24"/>
        </w:rPr>
        <w:t>Новополтавск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ого сельсовета и проекту внесения в них изменений, по пр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ектам планировки территорий и проектам межевания территорий;</w:t>
      </w:r>
    </w:p>
    <w:p w:rsidR="00C56759" w:rsidRPr="00F04186" w:rsidRDefault="00C56759" w:rsidP="001C2010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резервирование и изъятие, в том числе путем выкупа, земельных участков в гран</w:t>
      </w:r>
      <w:r w:rsidRPr="00F04186">
        <w:rPr>
          <w:rFonts w:ascii="Times New Roman" w:hAnsi="Times New Roman" w:cs="Times New Roman"/>
          <w:sz w:val="24"/>
          <w:szCs w:val="24"/>
        </w:rPr>
        <w:t>и</w:t>
      </w:r>
      <w:r w:rsidRPr="00F04186">
        <w:rPr>
          <w:rFonts w:ascii="Times New Roman" w:hAnsi="Times New Roman" w:cs="Times New Roman"/>
          <w:sz w:val="24"/>
          <w:szCs w:val="24"/>
        </w:rPr>
        <w:t>цах населенного пункта для муниципальных нужд;</w:t>
      </w:r>
    </w:p>
    <w:p w:rsidR="00C56759" w:rsidRPr="00F04186" w:rsidRDefault="00C56759" w:rsidP="00C56759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t>иные полномочия, определенные федеральными законами и принимаемыми в соо</w:t>
      </w:r>
      <w:r w:rsidRPr="00F04186">
        <w:t>т</w:t>
      </w:r>
      <w:r w:rsidRPr="00F04186">
        <w:t xml:space="preserve">ветствии с ними законами Алтайского края, Уставом муниципального образования </w:t>
      </w:r>
      <w:r w:rsidR="00006EF9">
        <w:rPr>
          <w:color w:val="000000"/>
        </w:rPr>
        <w:t>Новопо</w:t>
      </w:r>
      <w:r w:rsidR="00006EF9">
        <w:rPr>
          <w:color w:val="000000"/>
        </w:rPr>
        <w:t>л</w:t>
      </w:r>
      <w:r w:rsidR="00006EF9">
        <w:rPr>
          <w:color w:val="000000"/>
        </w:rPr>
        <w:t>тавский</w:t>
      </w:r>
      <w:r w:rsidRPr="00F04186">
        <w:t xml:space="preserve"> сельсовет.</w:t>
      </w:r>
    </w:p>
    <w:p w:rsidR="000D29F8" w:rsidRPr="00F04186" w:rsidRDefault="00097776" w:rsidP="00C56759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2</w:t>
      </w:r>
      <w:r w:rsidRPr="00F04186">
        <w:t>. П</w:t>
      </w:r>
      <w:r w:rsidR="000D29F8" w:rsidRPr="00F04186">
        <w:t xml:space="preserve">олномочия могут передаваться согласно Федеральному закону </w:t>
      </w:r>
      <w:r w:rsidRPr="00F04186">
        <w:t>от 06.10.2003 №</w:t>
      </w:r>
      <w:r w:rsidR="00CE4D53" w:rsidRPr="00F04186">
        <w:t>131</w:t>
      </w:r>
      <w:r w:rsidRPr="00F04186">
        <w:t xml:space="preserve">- </w:t>
      </w:r>
      <w:r w:rsidR="00CE4D53" w:rsidRPr="00F04186">
        <w:t xml:space="preserve">ФЗ Администрации </w:t>
      </w:r>
      <w:r w:rsidR="00006EF9">
        <w:t>Ключевск</w:t>
      </w:r>
      <w:r w:rsidR="00E069B3" w:rsidRPr="00F04186">
        <w:t>ого</w:t>
      </w:r>
      <w:r w:rsidR="00CE4D53" w:rsidRPr="00F04186">
        <w:t xml:space="preserve"> района </w:t>
      </w:r>
      <w:r w:rsidR="009D023A" w:rsidRPr="00F04186">
        <w:t>Алтай</w:t>
      </w:r>
      <w:r w:rsidR="00E069B3" w:rsidRPr="00F04186">
        <w:t>ского края</w:t>
      </w:r>
      <w:r w:rsidR="00CE4D53" w:rsidRPr="00F04186">
        <w:t>.</w:t>
      </w:r>
    </w:p>
    <w:p w:rsidR="00B403E8" w:rsidRPr="00F04186" w:rsidRDefault="00C56759" w:rsidP="00455907">
      <w:pPr>
        <w:pStyle w:val="3"/>
        <w:keepNext w:val="0"/>
        <w:widowControl w:val="0"/>
      </w:pPr>
      <w:bookmarkStart w:id="22" w:name="_Toc422128775"/>
      <w:r w:rsidRPr="00F04186">
        <w:t>Полномочия представительного органа поселения (</w:t>
      </w:r>
      <w:r w:rsidR="00006EF9">
        <w:t>Новополтавск</w:t>
      </w:r>
      <w:r w:rsidRPr="00F04186">
        <w:t xml:space="preserve">ого Совета депутатов </w:t>
      </w:r>
      <w:r w:rsidR="00006EF9">
        <w:t>Ключевск</w:t>
      </w:r>
      <w:r w:rsidRPr="00F04186">
        <w:t>ого района Алтайского края) в области землепользования и з</w:t>
      </w:r>
      <w:r w:rsidRPr="00F04186">
        <w:t>а</w:t>
      </w:r>
      <w:r w:rsidRPr="00F04186">
        <w:t>стройки</w:t>
      </w:r>
      <w:bookmarkEnd w:id="22"/>
    </w:p>
    <w:p w:rsidR="008E1FB8" w:rsidRPr="00F04186" w:rsidRDefault="008E1FB8" w:rsidP="008E1FB8">
      <w:pPr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К полномочиям </w:t>
      </w:r>
      <w:r w:rsidR="00006EF9">
        <w:rPr>
          <w:color w:val="000000"/>
        </w:rPr>
        <w:t>Новополтавск</w:t>
      </w:r>
      <w:r w:rsidRPr="00F04186">
        <w:rPr>
          <w:color w:val="000000"/>
        </w:rPr>
        <w:t xml:space="preserve">ого Совета депутатов </w:t>
      </w:r>
      <w:r w:rsidR="00006EF9">
        <w:rPr>
          <w:color w:val="000000"/>
        </w:rPr>
        <w:t>Ключевск</w:t>
      </w:r>
      <w:r w:rsidRPr="00F04186">
        <w:rPr>
          <w:color w:val="000000"/>
        </w:rPr>
        <w:t>ого района Алтайского края (далее – Совета депутатов) относятся:</w:t>
      </w:r>
    </w:p>
    <w:p w:rsidR="008E1FB8" w:rsidRPr="00F04186" w:rsidRDefault="008E1FB8" w:rsidP="001C2010">
      <w:pPr>
        <w:pStyle w:val="af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утверждение местных нормативов градостроительного проектирования поселения;</w:t>
      </w:r>
    </w:p>
    <w:p w:rsidR="008E1FB8" w:rsidRPr="00F04186" w:rsidRDefault="008E1FB8" w:rsidP="001C2010">
      <w:pPr>
        <w:pStyle w:val="af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принятие местных программ использования и охраны земель;</w:t>
      </w:r>
    </w:p>
    <w:p w:rsidR="008E1FB8" w:rsidRPr="00F04186" w:rsidRDefault="008E1FB8" w:rsidP="001C2010">
      <w:pPr>
        <w:pStyle w:val="af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8E1FB8" w:rsidRPr="00F04186" w:rsidRDefault="008E1FB8" w:rsidP="001C2010">
      <w:pPr>
        <w:pStyle w:val="af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установление права ограниченного пользования чужим земельным участком (пу</w:t>
      </w:r>
      <w:r w:rsidRPr="00F04186">
        <w:rPr>
          <w:color w:val="000000"/>
        </w:rPr>
        <w:t>б</w:t>
      </w:r>
      <w:r w:rsidRPr="00F04186">
        <w:rPr>
          <w:color w:val="000000"/>
        </w:rPr>
        <w:t>личного сервитута) для обеспечения интересов местного самоуправления или населения без изъятия земельных участков;</w:t>
      </w:r>
    </w:p>
    <w:p w:rsidR="008E1FB8" w:rsidRPr="00F04186" w:rsidRDefault="008E1FB8" w:rsidP="001C2010">
      <w:pPr>
        <w:pStyle w:val="af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F04186">
        <w:rPr>
          <w:color w:val="000000"/>
        </w:rPr>
        <w:t>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п</w:t>
      </w:r>
      <w:r w:rsidRPr="00F04186">
        <w:rPr>
          <w:color w:val="000000"/>
        </w:rPr>
        <w:t>о</w:t>
      </w:r>
      <w:r w:rsidRPr="00F04186">
        <w:rPr>
          <w:color w:val="000000"/>
        </w:rPr>
        <w:t>селения земель для ведения личного подсобного хозяйства и индивидуального жилищного строительства;</w:t>
      </w:r>
      <w:proofErr w:type="gramEnd"/>
    </w:p>
    <w:p w:rsidR="008E1FB8" w:rsidRPr="00F04186" w:rsidRDefault="008E1FB8" w:rsidP="001C2010">
      <w:pPr>
        <w:pStyle w:val="af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утверждение программ комплексного развития систем коммунальной инфрастру</w:t>
      </w:r>
      <w:r w:rsidRPr="00F04186">
        <w:rPr>
          <w:color w:val="000000"/>
        </w:rPr>
        <w:t>к</w:t>
      </w:r>
      <w:r w:rsidRPr="00F04186">
        <w:rPr>
          <w:color w:val="000000"/>
        </w:rPr>
        <w:t>туры;</w:t>
      </w:r>
    </w:p>
    <w:p w:rsidR="008E1FB8" w:rsidRPr="00F04186" w:rsidRDefault="008E1FB8" w:rsidP="001C2010">
      <w:pPr>
        <w:pStyle w:val="af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установление в случаях, предусмотренных ФЗ, максимальных размеров земельных участков, предоставленных гражданам в собственность бесплатно из земель, находящихся в собственности поселения.</w:t>
      </w:r>
    </w:p>
    <w:p w:rsidR="00CE3D66" w:rsidRPr="00F04186" w:rsidRDefault="00CE3D66" w:rsidP="00455907">
      <w:pPr>
        <w:pStyle w:val="3"/>
        <w:keepNext w:val="0"/>
        <w:widowControl w:val="0"/>
      </w:pPr>
      <w:bookmarkStart w:id="23" w:name="_Toc422128776"/>
      <w:r w:rsidRPr="00F04186">
        <w:t xml:space="preserve">Полномочия </w:t>
      </w:r>
      <w:r w:rsidR="00006EF9">
        <w:t>Ключевск</w:t>
      </w:r>
      <w:r w:rsidRPr="00F04186">
        <w:t>ого районного Совета депутатов</w:t>
      </w:r>
      <w:r w:rsidR="00B818A8" w:rsidRPr="00F04186">
        <w:t xml:space="preserve"> в области зе</w:t>
      </w:r>
      <w:r w:rsidR="00B818A8" w:rsidRPr="00F04186">
        <w:t>м</w:t>
      </w:r>
      <w:r w:rsidR="00B818A8" w:rsidRPr="00F04186">
        <w:t xml:space="preserve">лепользования и застройки на территории </w:t>
      </w:r>
      <w:r w:rsidR="00006EF9">
        <w:t>Новополтавск</w:t>
      </w:r>
      <w:r w:rsidR="00B818A8" w:rsidRPr="00F04186">
        <w:t>ого сельсовета</w:t>
      </w:r>
      <w:bookmarkEnd w:id="23"/>
    </w:p>
    <w:p w:rsidR="008E1FB8" w:rsidRPr="00F04186" w:rsidRDefault="008E1FB8" w:rsidP="001C2010">
      <w:pPr>
        <w:pStyle w:val="afb"/>
        <w:numPr>
          <w:ilvl w:val="0"/>
          <w:numId w:val="13"/>
        </w:numPr>
        <w:tabs>
          <w:tab w:val="left" w:pos="993"/>
        </w:tabs>
        <w:ind w:left="0" w:firstLine="708"/>
        <w:jc w:val="both"/>
        <w:rPr>
          <w:color w:val="000000"/>
        </w:rPr>
      </w:pPr>
      <w:r w:rsidRPr="00F04186">
        <w:t xml:space="preserve">К полномочиям </w:t>
      </w:r>
      <w:r w:rsidR="00006EF9">
        <w:t>Ключевск</w:t>
      </w:r>
      <w:r w:rsidRPr="00F04186">
        <w:t>ого районного Совета депутатов в области землепольз</w:t>
      </w:r>
      <w:r w:rsidRPr="00F04186">
        <w:t>о</w:t>
      </w:r>
      <w:r w:rsidRPr="00F04186">
        <w:t xml:space="preserve">вания и застройки на территории </w:t>
      </w:r>
      <w:r w:rsidR="00006EF9">
        <w:t>Новополтавск</w:t>
      </w:r>
      <w:r w:rsidRPr="00F04186">
        <w:t>ого сельсовета относятся:</w:t>
      </w:r>
    </w:p>
    <w:p w:rsidR="00CC4FA3" w:rsidRPr="00F04186" w:rsidRDefault="00B818A8" w:rsidP="00CC4FA3">
      <w:pPr>
        <w:widowControl w:val="0"/>
        <w:ind w:firstLine="709"/>
        <w:jc w:val="both"/>
        <w:rPr>
          <w:color w:val="000000"/>
        </w:rPr>
      </w:pPr>
      <w:proofErr w:type="gramStart"/>
      <w:r w:rsidRPr="00F04186">
        <w:rPr>
          <w:b/>
          <w:color w:val="000000"/>
        </w:rPr>
        <w:lastRenderedPageBreak/>
        <w:t>1</w:t>
      </w:r>
      <w:r w:rsidR="00CC4FA3" w:rsidRPr="00F04186">
        <w:rPr>
          <w:b/>
          <w:color w:val="000000"/>
        </w:rPr>
        <w:t>)</w:t>
      </w:r>
      <w:r w:rsidR="00CC4FA3" w:rsidRPr="00F04186">
        <w:rPr>
          <w:color w:val="000000"/>
        </w:rPr>
        <w:t xml:space="preserve"> 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п</w:t>
      </w:r>
      <w:r w:rsidR="00CC4FA3" w:rsidRPr="00F04186">
        <w:rPr>
          <w:color w:val="000000"/>
        </w:rPr>
        <w:t>о</w:t>
      </w:r>
      <w:r w:rsidR="00CC4FA3" w:rsidRPr="00F04186">
        <w:rPr>
          <w:color w:val="000000"/>
        </w:rPr>
        <w:t>селения земель для ведения личного подсобного хозяйства и индивидуального жилищного строительства;</w:t>
      </w:r>
      <w:proofErr w:type="gramEnd"/>
    </w:p>
    <w:p w:rsidR="00EE0138" w:rsidRPr="00F04186" w:rsidRDefault="00EE0138" w:rsidP="00EE0138">
      <w:pPr>
        <w:widowControl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2)</w:t>
      </w:r>
      <w:r w:rsidRPr="00F04186">
        <w:rPr>
          <w:color w:val="000000"/>
        </w:rPr>
        <w:t xml:space="preserve"> установление права ограниченного пользования чужим земельным участком (пу</w:t>
      </w:r>
      <w:r w:rsidRPr="00F04186">
        <w:rPr>
          <w:color w:val="000000"/>
        </w:rPr>
        <w:t>б</w:t>
      </w:r>
      <w:r w:rsidRPr="00F04186">
        <w:rPr>
          <w:color w:val="000000"/>
        </w:rPr>
        <w:t xml:space="preserve">личного сервитута) для обеспечения интересов местного самоуправления или населения </w:t>
      </w:r>
      <w:r w:rsidR="00B818A8" w:rsidRPr="00F04186">
        <w:rPr>
          <w:color w:val="000000"/>
        </w:rPr>
        <w:t>без изъятия земельных участков</w:t>
      </w:r>
      <w:r w:rsidR="008E1FB8" w:rsidRPr="00F04186">
        <w:rPr>
          <w:color w:val="000000"/>
        </w:rPr>
        <w:t>;</w:t>
      </w:r>
    </w:p>
    <w:p w:rsidR="008E1FB8" w:rsidRPr="00F04186" w:rsidRDefault="008E1FB8" w:rsidP="00EE0138">
      <w:pPr>
        <w:widowControl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3)</w:t>
      </w:r>
      <w:r w:rsidRPr="00F04186">
        <w:rPr>
          <w:color w:val="000000"/>
        </w:rPr>
        <w:t xml:space="preserve">  утверждение Правил землепользования и застройки части территории муниц</w:t>
      </w:r>
      <w:r w:rsidRPr="00F04186">
        <w:rPr>
          <w:color w:val="000000"/>
        </w:rPr>
        <w:t>и</w:t>
      </w:r>
      <w:r w:rsidRPr="00F04186">
        <w:rPr>
          <w:color w:val="000000"/>
        </w:rPr>
        <w:t xml:space="preserve">пального образования </w:t>
      </w:r>
      <w:r w:rsidR="00006EF9">
        <w:rPr>
          <w:color w:val="000000"/>
        </w:rPr>
        <w:t>Новополтавский</w:t>
      </w:r>
      <w:r w:rsidRPr="00F04186">
        <w:rPr>
          <w:color w:val="000000"/>
        </w:rPr>
        <w:t xml:space="preserve"> сельсовет.</w:t>
      </w:r>
    </w:p>
    <w:p w:rsidR="00E65AAC" w:rsidRPr="00F04186" w:rsidRDefault="00E65AAC" w:rsidP="00455907">
      <w:pPr>
        <w:pStyle w:val="3"/>
        <w:keepNext w:val="0"/>
        <w:widowControl w:val="0"/>
      </w:pPr>
      <w:bookmarkStart w:id="24" w:name="_Toc422128777"/>
      <w:r w:rsidRPr="00F04186">
        <w:t xml:space="preserve">Полномочия администрации </w:t>
      </w:r>
      <w:r w:rsidR="00006EF9">
        <w:t>Ключевск</w:t>
      </w:r>
      <w:r w:rsidR="00DA6E26" w:rsidRPr="00F04186">
        <w:t>ого</w:t>
      </w:r>
      <w:r w:rsidRPr="00F04186">
        <w:t xml:space="preserve"> </w:t>
      </w:r>
      <w:r w:rsidR="00244F80">
        <w:t xml:space="preserve">муниципального </w:t>
      </w:r>
      <w:r w:rsidRPr="00F04186">
        <w:t xml:space="preserve">района </w:t>
      </w:r>
      <w:r w:rsidR="000A6A80" w:rsidRPr="00F04186">
        <w:t>в области землепользования</w:t>
      </w:r>
      <w:r w:rsidRPr="00F04186">
        <w:t xml:space="preserve"> застройки</w:t>
      </w:r>
      <w:bookmarkEnd w:id="24"/>
    </w:p>
    <w:p w:rsidR="00E65AAC" w:rsidRPr="00F04186" w:rsidRDefault="00B818A8" w:rsidP="00B818A8">
      <w:pPr>
        <w:ind w:firstLine="709"/>
        <w:jc w:val="both"/>
      </w:pPr>
      <w:r w:rsidRPr="00F04186">
        <w:rPr>
          <w:b/>
        </w:rPr>
        <w:t>1</w:t>
      </w:r>
      <w:r w:rsidRPr="00F04186">
        <w:t xml:space="preserve">. </w:t>
      </w:r>
      <w:r w:rsidR="00296468" w:rsidRPr="00F04186">
        <w:t>Распоряжение земельными участками, государственная собственность на которые не разграничена, осуществляется органами местного самоуправления муниципальных ра</w:t>
      </w:r>
      <w:r w:rsidR="00296468" w:rsidRPr="00F04186">
        <w:t>й</w:t>
      </w:r>
      <w:r w:rsidR="00296468" w:rsidRPr="00F04186">
        <w:t>онов</w:t>
      </w:r>
      <w:r w:rsidRPr="00F04186">
        <w:t>.</w:t>
      </w:r>
    </w:p>
    <w:p w:rsidR="00B818A8" w:rsidRPr="00F04186" w:rsidRDefault="00B818A8" w:rsidP="00B818A8">
      <w:pPr>
        <w:ind w:firstLine="709"/>
        <w:jc w:val="both"/>
      </w:pPr>
      <w:r w:rsidRPr="00F04186">
        <w:rPr>
          <w:b/>
        </w:rPr>
        <w:t>2.</w:t>
      </w:r>
      <w:r w:rsidRPr="00F04186">
        <w:t xml:space="preserve"> К полномочиям администрации </w:t>
      </w:r>
      <w:r w:rsidR="00006EF9">
        <w:t>Ключевск</w:t>
      </w:r>
      <w:r w:rsidRPr="00F04186">
        <w:t>ого района в области землепользования и застройки относятся:</w:t>
      </w:r>
    </w:p>
    <w:p w:rsidR="00CE3D66" w:rsidRPr="00F04186" w:rsidRDefault="00B818A8" w:rsidP="00B818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b/>
          <w:sz w:val="24"/>
          <w:szCs w:val="24"/>
        </w:rPr>
        <w:t>1</w:t>
      </w:r>
      <w:r w:rsidR="00CE3D66" w:rsidRPr="00F04186">
        <w:rPr>
          <w:rFonts w:ascii="Times New Roman" w:hAnsi="Times New Roman" w:cs="Times New Roman"/>
          <w:b/>
          <w:sz w:val="24"/>
          <w:szCs w:val="24"/>
        </w:rPr>
        <w:t>)</w:t>
      </w:r>
      <w:r w:rsidR="00CE3D66" w:rsidRPr="00F04186">
        <w:rPr>
          <w:rFonts w:ascii="Times New Roman" w:hAnsi="Times New Roman" w:cs="Times New Roman"/>
          <w:sz w:val="24"/>
          <w:szCs w:val="24"/>
        </w:rPr>
        <w:t xml:space="preserve"> выдача разрешений на строительство, разрешений на ввод объектов в эксплуат</w:t>
      </w:r>
      <w:r w:rsidR="00CE3D66" w:rsidRPr="00F04186">
        <w:rPr>
          <w:rFonts w:ascii="Times New Roman" w:hAnsi="Times New Roman" w:cs="Times New Roman"/>
          <w:sz w:val="24"/>
          <w:szCs w:val="24"/>
        </w:rPr>
        <w:t>а</w:t>
      </w:r>
      <w:r w:rsidR="00CE3D66" w:rsidRPr="00F04186">
        <w:rPr>
          <w:rFonts w:ascii="Times New Roman" w:hAnsi="Times New Roman" w:cs="Times New Roman"/>
          <w:sz w:val="24"/>
          <w:szCs w:val="24"/>
        </w:rPr>
        <w:t>цию при осуществлении строительства, реконструкции, объектов капитального строительс</w:t>
      </w:r>
      <w:r w:rsidR="00CE3D66" w:rsidRPr="00F04186">
        <w:rPr>
          <w:rFonts w:ascii="Times New Roman" w:hAnsi="Times New Roman" w:cs="Times New Roman"/>
          <w:sz w:val="24"/>
          <w:szCs w:val="24"/>
        </w:rPr>
        <w:t>т</w:t>
      </w:r>
      <w:r w:rsidR="00CE3D66" w:rsidRPr="00F04186">
        <w:rPr>
          <w:rFonts w:ascii="Times New Roman" w:hAnsi="Times New Roman" w:cs="Times New Roman"/>
          <w:sz w:val="24"/>
          <w:szCs w:val="24"/>
        </w:rPr>
        <w:t xml:space="preserve">ва, расположенных на территории </w:t>
      </w:r>
      <w:r w:rsidR="00006EF9">
        <w:rPr>
          <w:rFonts w:ascii="Times New Roman" w:hAnsi="Times New Roman" w:cs="Times New Roman"/>
          <w:sz w:val="24"/>
          <w:szCs w:val="24"/>
        </w:rPr>
        <w:t>Новополтавск</w:t>
      </w:r>
      <w:r w:rsidR="00CE3D66" w:rsidRPr="00F04186">
        <w:rPr>
          <w:rFonts w:ascii="Times New Roman" w:hAnsi="Times New Roman" w:cs="Times New Roman"/>
          <w:sz w:val="24"/>
          <w:szCs w:val="24"/>
        </w:rPr>
        <w:t>ого сельсовета;</w:t>
      </w:r>
    </w:p>
    <w:p w:rsidR="006C7DE2" w:rsidRPr="00F04186" w:rsidRDefault="00B818A8" w:rsidP="00B818A8">
      <w:pPr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2</w:t>
      </w:r>
      <w:r w:rsidR="006C7DE2" w:rsidRPr="00F04186">
        <w:rPr>
          <w:b/>
        </w:rPr>
        <w:t>)</w:t>
      </w:r>
      <w:r w:rsidR="006C7DE2" w:rsidRPr="00F04186">
        <w:t xml:space="preserve"> ведение информационной системы обеспечения градостроительной деятельности</w:t>
      </w:r>
      <w:r w:rsidR="00607ED3" w:rsidRPr="00F04186">
        <w:rPr>
          <w:color w:val="000000"/>
        </w:rPr>
        <w:t>;</w:t>
      </w:r>
    </w:p>
    <w:p w:rsidR="006C7DE2" w:rsidRPr="00F04186" w:rsidRDefault="00B818A8" w:rsidP="00B818A8">
      <w:pPr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3</w:t>
      </w:r>
      <w:r w:rsidR="006C7DE2" w:rsidRPr="00F04186">
        <w:rPr>
          <w:b/>
        </w:rPr>
        <w:t>)</w:t>
      </w:r>
      <w:r w:rsidR="006C7DE2" w:rsidRPr="00F04186">
        <w:t xml:space="preserve">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</w:t>
      </w:r>
      <w:r w:rsidR="006C7DE2" w:rsidRPr="00F04186">
        <w:t>в</w:t>
      </w:r>
      <w:r w:rsidR="006C7DE2" w:rsidRPr="00F04186">
        <w:t>ленных рекламных конструкций на территории муниципального района</w:t>
      </w:r>
      <w:r w:rsidR="00607ED3" w:rsidRPr="00F04186">
        <w:rPr>
          <w:color w:val="000000"/>
        </w:rPr>
        <w:t>;</w:t>
      </w:r>
    </w:p>
    <w:p w:rsidR="006C7DE2" w:rsidRPr="00F04186" w:rsidRDefault="00B818A8" w:rsidP="00B818A8">
      <w:pPr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4</w:t>
      </w:r>
      <w:r w:rsidR="006C7DE2" w:rsidRPr="00F04186">
        <w:rPr>
          <w:b/>
        </w:rPr>
        <w:t>)</w:t>
      </w:r>
      <w:r w:rsidR="006C7DE2" w:rsidRPr="00F04186">
        <w:t xml:space="preserve"> осуществление в пределах, установленных </w:t>
      </w:r>
      <w:hyperlink r:id="rId10" w:history="1">
        <w:r w:rsidR="006C7DE2" w:rsidRPr="00F04186">
          <w:t>водным законодательством</w:t>
        </w:r>
      </w:hyperlink>
      <w:r w:rsidR="006C7DE2" w:rsidRPr="00F04186">
        <w:t xml:space="preserve"> Российской Федерации, полномочий собственника водных объектов, установление правил использов</w:t>
      </w:r>
      <w:r w:rsidR="006C7DE2" w:rsidRPr="00F04186">
        <w:t>а</w:t>
      </w:r>
      <w:r w:rsidR="006C7DE2" w:rsidRPr="00F04186">
        <w:t>ния водных объектов общего пользования для личных и бытовых нужд, включая обеспеч</w:t>
      </w:r>
      <w:r w:rsidR="006C7DE2" w:rsidRPr="00F04186">
        <w:t>е</w:t>
      </w:r>
      <w:r w:rsidR="006C7DE2" w:rsidRPr="00F04186">
        <w:t>ние свободного доступа граждан к водным объектам общего пользования и их береговым полосам;</w:t>
      </w:r>
    </w:p>
    <w:p w:rsidR="006C7DE2" w:rsidRPr="00F04186" w:rsidRDefault="00B818A8" w:rsidP="00B818A8">
      <w:pPr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5</w:t>
      </w:r>
      <w:r w:rsidR="006C7DE2" w:rsidRPr="00F04186">
        <w:rPr>
          <w:b/>
        </w:rPr>
        <w:t>)</w:t>
      </w:r>
      <w:r w:rsidR="006C7DE2" w:rsidRPr="00F04186">
        <w:t xml:space="preserve"> обеспечение выполнения работ, необходимых для создания искусственных земел</w:t>
      </w:r>
      <w:r w:rsidR="006C7DE2" w:rsidRPr="00F04186">
        <w:t>ь</w:t>
      </w:r>
      <w:r w:rsidR="006C7DE2" w:rsidRPr="00F04186">
        <w:t xml:space="preserve">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</w:t>
      </w:r>
      <w:hyperlink r:id="rId11" w:history="1">
        <w:r w:rsidR="006C7DE2" w:rsidRPr="00F04186">
          <w:t>фед</w:t>
        </w:r>
        <w:r w:rsidR="006C7DE2" w:rsidRPr="00F04186">
          <w:t>е</w:t>
        </w:r>
        <w:r w:rsidR="006C7DE2" w:rsidRPr="00F04186">
          <w:t>ральным законом</w:t>
        </w:r>
      </w:hyperlink>
      <w:r w:rsidR="00607ED3" w:rsidRPr="00F04186">
        <w:t>.</w:t>
      </w:r>
    </w:p>
    <w:p w:rsidR="004B4BB5" w:rsidRPr="00F04186" w:rsidRDefault="00B818A8" w:rsidP="00B818A8">
      <w:pPr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3.</w:t>
      </w:r>
      <w:r w:rsidRPr="00F04186">
        <w:t xml:space="preserve"> </w:t>
      </w:r>
      <w:r w:rsidR="004B4BB5" w:rsidRPr="00F04186">
        <w:t>Органы местного самоуправления отдельных поселений, входящих в состав мун</w:t>
      </w:r>
      <w:r w:rsidR="004B4BB5" w:rsidRPr="00F04186">
        <w:t>и</w:t>
      </w:r>
      <w:r w:rsidR="004B4BB5" w:rsidRPr="00F04186">
        <w:t>ципального района, вправе заключать соглашения с органами местного самоуправления м</w:t>
      </w:r>
      <w:r w:rsidR="004B4BB5" w:rsidRPr="00F04186">
        <w:t>у</w:t>
      </w:r>
      <w:r w:rsidR="004B4BB5" w:rsidRPr="00F04186">
        <w:t>ниципального района о передаче им осуществления части своих полномочий по решению вопросов местного значения</w:t>
      </w:r>
      <w:r w:rsidR="00607ED3" w:rsidRPr="00F04186">
        <w:t>.</w:t>
      </w:r>
    </w:p>
    <w:p w:rsidR="00B4607D" w:rsidRPr="00F04186" w:rsidRDefault="00F5080C" w:rsidP="00455907">
      <w:pPr>
        <w:pStyle w:val="3"/>
        <w:keepNext w:val="0"/>
        <w:widowControl w:val="0"/>
      </w:pPr>
      <w:bookmarkStart w:id="25" w:name="_Toc282347515"/>
      <w:bookmarkStart w:id="26" w:name="_Toc422128778"/>
      <w:r w:rsidRPr="00F04186">
        <w:t xml:space="preserve">Полномочия Комиссии </w:t>
      </w:r>
      <w:r w:rsidR="00A8607C" w:rsidRPr="00F04186">
        <w:t>по подготовке проекта Правил землепольз</w:t>
      </w:r>
      <w:r w:rsidR="00A8607C" w:rsidRPr="00F04186">
        <w:t>о</w:t>
      </w:r>
      <w:r w:rsidR="00A8607C" w:rsidRPr="00F04186">
        <w:t>вания и застройки</w:t>
      </w:r>
      <w:bookmarkEnd w:id="25"/>
      <w:bookmarkEnd w:id="26"/>
    </w:p>
    <w:p w:rsidR="00F5080C" w:rsidRPr="00F04186" w:rsidRDefault="00F5080C" w:rsidP="0098738A">
      <w:pPr>
        <w:widowControl w:val="0"/>
        <w:ind w:firstLine="709"/>
        <w:jc w:val="both"/>
        <w:rPr>
          <w:szCs w:val="28"/>
        </w:rPr>
      </w:pPr>
      <w:r w:rsidRPr="00F04186">
        <w:rPr>
          <w:szCs w:val="28"/>
        </w:rPr>
        <w:t>К полномочиям Комиссии – постоянно действующего органа по решению вопросов землепользования и застройки относятся:</w:t>
      </w:r>
    </w:p>
    <w:p w:rsidR="00F45033" w:rsidRPr="00F04186" w:rsidRDefault="00BF5BC8" w:rsidP="00F041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04186">
        <w:t>организация подготовки проекта правил землепользования и застройки, а также его доработки в случае несоответствия проекта землепользования и застройки требованиям те</w:t>
      </w:r>
      <w:r w:rsidRPr="00F04186">
        <w:t>х</w:t>
      </w:r>
      <w:r w:rsidRPr="00F04186">
        <w:t>нических регламентов,  схеме территориального планирования района;</w:t>
      </w:r>
    </w:p>
    <w:p w:rsidR="0098738A" w:rsidRPr="00F04186" w:rsidRDefault="0098738A" w:rsidP="00F041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04186">
        <w:t>организация и проведений публичных слушаний по правилам землепользования и застройки территории поселения, по внесению изменений в настоящие правила, иным в</w:t>
      </w:r>
      <w:r w:rsidRPr="00F04186">
        <w:t>о</w:t>
      </w:r>
      <w:r w:rsidRPr="00F04186">
        <w:t>просам землепользования и застройки;</w:t>
      </w:r>
    </w:p>
    <w:p w:rsidR="0098738A" w:rsidRPr="00F04186" w:rsidRDefault="0098738A" w:rsidP="00F041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04186">
        <w:t>рассмотрение предложений о внесении изменений в правила землепользования и застройки и подготовка соответствующего заключения.</w:t>
      </w:r>
    </w:p>
    <w:p w:rsidR="0098738A" w:rsidRPr="00F04186" w:rsidRDefault="0098738A" w:rsidP="00F041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04186">
        <w:t>иные полномочия, отнесенные к компетенции Комиссии нормативно-правовыми актами сельского поселения.</w:t>
      </w:r>
    </w:p>
    <w:p w:rsidR="00AC7CA2" w:rsidRPr="00F04186" w:rsidRDefault="00AC7CA2" w:rsidP="00AC7CA2">
      <w:pPr>
        <w:widowControl w:val="0"/>
        <w:ind w:left="709"/>
        <w:jc w:val="both"/>
      </w:pPr>
    </w:p>
    <w:p w:rsidR="00CB6F0F" w:rsidRPr="00F04186" w:rsidRDefault="00484ED1" w:rsidP="00455907">
      <w:pPr>
        <w:pStyle w:val="2"/>
        <w:keepNext w:val="0"/>
        <w:widowControl w:val="0"/>
      </w:pPr>
      <w:bookmarkStart w:id="27" w:name="_Toc282347516"/>
      <w:bookmarkStart w:id="28" w:name="_Toc422128779"/>
      <w:r w:rsidRPr="00F04186">
        <w:lastRenderedPageBreak/>
        <w:t xml:space="preserve">Порядок </w:t>
      </w:r>
      <w:r w:rsidR="00EE57F2" w:rsidRPr="00F04186">
        <w:t xml:space="preserve">изменения видов разрешенного использования земельных участков и объектов капитального строительства </w:t>
      </w:r>
      <w:r w:rsidR="00006EF9">
        <w:t xml:space="preserve">               </w:t>
      </w:r>
      <w:r w:rsidR="00607ED3" w:rsidRPr="00F04186">
        <w:t xml:space="preserve">МО </w:t>
      </w:r>
      <w:r w:rsidR="00006EF9">
        <w:t>Новополтавский</w:t>
      </w:r>
      <w:r w:rsidR="00142AE3" w:rsidRPr="00F04186">
        <w:t xml:space="preserve"> сельсовет</w:t>
      </w:r>
      <w:bookmarkEnd w:id="28"/>
      <w:r w:rsidR="00EE57F2" w:rsidRPr="00F04186">
        <w:t xml:space="preserve"> </w:t>
      </w:r>
      <w:bookmarkEnd w:id="27"/>
    </w:p>
    <w:p w:rsidR="00BF53FB" w:rsidRPr="00F04186" w:rsidRDefault="00CB6F0F" w:rsidP="00455907">
      <w:pPr>
        <w:pStyle w:val="3"/>
        <w:keepNext w:val="0"/>
        <w:widowControl w:val="0"/>
      </w:pPr>
      <w:bookmarkStart w:id="29" w:name="_Toc282347517"/>
      <w:bookmarkStart w:id="30" w:name="_Toc422128780"/>
      <w:r w:rsidRPr="00F04186">
        <w:t>Порядок изменения видов разрешенного использования земельных участков и объектов капитального строительства</w:t>
      </w:r>
      <w:bookmarkEnd w:id="29"/>
      <w:bookmarkEnd w:id="30"/>
    </w:p>
    <w:p w:rsidR="00BC66EC" w:rsidRPr="00F04186" w:rsidRDefault="009C458C" w:rsidP="004559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04186">
        <w:rPr>
          <w:b/>
        </w:rPr>
        <w:t>1</w:t>
      </w:r>
      <w:r w:rsidR="00F01BA1" w:rsidRPr="00F04186">
        <w:rPr>
          <w:b/>
        </w:rPr>
        <w:t>.</w:t>
      </w:r>
      <w:r w:rsidR="00F01BA1" w:rsidRPr="00F04186">
        <w:t xml:space="preserve"> </w:t>
      </w:r>
      <w:r w:rsidR="00BC66EC" w:rsidRPr="00F04186">
        <w:t>Изменение одного вида разрешенного использования земельных участков и объе</w:t>
      </w:r>
      <w:r w:rsidR="00BC66EC" w:rsidRPr="00F04186">
        <w:t>к</w:t>
      </w:r>
      <w:r w:rsidR="00BC66EC" w:rsidRPr="00F04186">
        <w:t>тов капитального строительства на другой осуществляется в соответствии с градостроител</w:t>
      </w:r>
      <w:r w:rsidR="00BC66EC" w:rsidRPr="00F04186">
        <w:t>ь</w:t>
      </w:r>
      <w:r w:rsidR="00BC66EC" w:rsidRPr="00F04186">
        <w:t>ным регламентом при условии соблюдения требований технических регламентов.</w:t>
      </w:r>
    </w:p>
    <w:p w:rsidR="00A12A40" w:rsidRPr="00F04186" w:rsidRDefault="009C458C" w:rsidP="00455907">
      <w:pPr>
        <w:widowControl w:val="0"/>
        <w:shd w:val="clear" w:color="auto" w:fill="FFFFFF"/>
        <w:ind w:firstLine="709"/>
        <w:jc w:val="both"/>
      </w:pPr>
      <w:r w:rsidRPr="00F04186">
        <w:rPr>
          <w:b/>
        </w:rPr>
        <w:t>2</w:t>
      </w:r>
      <w:r w:rsidR="00A12A40" w:rsidRPr="00F04186">
        <w:rPr>
          <w:b/>
        </w:rPr>
        <w:t>.</w:t>
      </w:r>
      <w:r w:rsidR="00A12A40" w:rsidRPr="00F04186">
        <w:t xml:space="preserve"> Основные и вспомогательные виды разрешенного использования земельных учас</w:t>
      </w:r>
      <w:r w:rsidR="00A12A40" w:rsidRPr="00F04186">
        <w:t>т</w:t>
      </w:r>
      <w:r w:rsidR="00A12A40" w:rsidRPr="00F04186">
        <w:t>ков и объектов капитального строительства правообладателями земельных участков и объе</w:t>
      </w:r>
      <w:r w:rsidR="00A12A40" w:rsidRPr="00F04186">
        <w:t>к</w:t>
      </w:r>
      <w:r w:rsidR="00A12A40" w:rsidRPr="00F04186">
        <w:t>тов капитального строительства</w:t>
      </w:r>
      <w:r w:rsidR="003D02F1" w:rsidRPr="00F04186">
        <w:t xml:space="preserve"> </w:t>
      </w:r>
      <w:r w:rsidR="00A12A40" w:rsidRPr="00F04186">
        <w:t>выбираются самостоятельно без дополнительных разреш</w:t>
      </w:r>
      <w:r w:rsidR="00A12A40" w:rsidRPr="00F04186">
        <w:t>е</w:t>
      </w:r>
      <w:r w:rsidR="00A12A40" w:rsidRPr="00F04186">
        <w:t>ний и согласования</w:t>
      </w:r>
      <w:r w:rsidR="003D02F1" w:rsidRPr="00F04186">
        <w:t>, за исключением органов государственной власти, орган</w:t>
      </w:r>
      <w:r w:rsidR="00A26D04" w:rsidRPr="00F04186">
        <w:t>а</w:t>
      </w:r>
      <w:r w:rsidR="003D02F1" w:rsidRPr="00F04186">
        <w:t xml:space="preserve"> местного сам</w:t>
      </w:r>
      <w:r w:rsidR="003D02F1" w:rsidRPr="00F04186">
        <w:t>о</w:t>
      </w:r>
      <w:r w:rsidR="003D02F1" w:rsidRPr="00F04186">
        <w:t>управления, государственных и муниципальных учреждений, государственных и муниц</w:t>
      </w:r>
      <w:r w:rsidR="003D02F1" w:rsidRPr="00F04186">
        <w:t>и</w:t>
      </w:r>
      <w:r w:rsidR="003D02F1" w:rsidRPr="00F04186">
        <w:t>пальных унитарных предприятий</w:t>
      </w:r>
      <w:r w:rsidR="00A12A40" w:rsidRPr="00F04186">
        <w:t>.</w:t>
      </w:r>
    </w:p>
    <w:p w:rsidR="00A12A40" w:rsidRPr="00F04186" w:rsidRDefault="009C458C" w:rsidP="00455907">
      <w:pPr>
        <w:widowControl w:val="0"/>
        <w:ind w:firstLine="709"/>
        <w:jc w:val="both"/>
        <w:rPr>
          <w:sz w:val="28"/>
        </w:rPr>
      </w:pPr>
      <w:r w:rsidRPr="00F04186">
        <w:rPr>
          <w:b/>
          <w:bCs/>
          <w:color w:val="000000"/>
        </w:rPr>
        <w:t>3</w:t>
      </w:r>
      <w:r w:rsidR="00A12A40" w:rsidRPr="00F04186">
        <w:rPr>
          <w:b/>
          <w:bCs/>
          <w:color w:val="000000"/>
        </w:rPr>
        <w:t>.</w:t>
      </w:r>
      <w:r w:rsidR="00A12A40" w:rsidRPr="00F04186">
        <w:rPr>
          <w:bCs/>
          <w:color w:val="000000"/>
        </w:rPr>
        <w:t xml:space="preserve"> </w:t>
      </w:r>
      <w:r w:rsidR="00A12A40" w:rsidRPr="00F04186">
        <w:rPr>
          <w:color w:val="000000"/>
        </w:rPr>
        <w:t>Решения об изменении одного вида разрешенного использования земельных учас</w:t>
      </w:r>
      <w:r w:rsidR="00A12A40" w:rsidRPr="00F04186">
        <w:rPr>
          <w:color w:val="000000"/>
        </w:rPr>
        <w:t>т</w:t>
      </w:r>
      <w:r w:rsidR="00A12A40" w:rsidRPr="00F04186">
        <w:rPr>
          <w:color w:val="000000"/>
        </w:rPr>
        <w:t>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принимаются в соответствии с федеральн</w:t>
      </w:r>
      <w:r w:rsidR="00A12A40" w:rsidRPr="00F04186">
        <w:rPr>
          <w:color w:val="000000"/>
        </w:rPr>
        <w:t>ы</w:t>
      </w:r>
      <w:r w:rsidR="00A12A40" w:rsidRPr="00F04186">
        <w:rPr>
          <w:color w:val="000000"/>
        </w:rPr>
        <w:t>ми законами.</w:t>
      </w:r>
    </w:p>
    <w:p w:rsidR="00CB6F0F" w:rsidRPr="00F04186" w:rsidRDefault="00CB6F0F" w:rsidP="00455907">
      <w:pPr>
        <w:pStyle w:val="3"/>
        <w:keepNext w:val="0"/>
        <w:widowControl w:val="0"/>
      </w:pPr>
      <w:bookmarkStart w:id="31" w:name="_Toc282347518"/>
      <w:bookmarkStart w:id="32" w:name="_Toc422128781"/>
      <w:r w:rsidRPr="00F04186"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31"/>
      <w:bookmarkEnd w:id="32"/>
    </w:p>
    <w:p w:rsidR="00200E3E" w:rsidRPr="00F04186" w:rsidRDefault="00200E3E" w:rsidP="00455907">
      <w:pPr>
        <w:widowControl w:val="0"/>
        <w:ind w:firstLine="709"/>
        <w:jc w:val="both"/>
        <w:rPr>
          <w:bCs/>
        </w:rPr>
      </w:pPr>
      <w:r w:rsidRPr="00F04186">
        <w:rPr>
          <w:b/>
          <w:bCs/>
        </w:rPr>
        <w:t>1.</w:t>
      </w:r>
      <w:r w:rsidRPr="00F04186">
        <w:rPr>
          <w:bCs/>
        </w:rPr>
        <w:t xml:space="preserve"> </w:t>
      </w:r>
      <w:r w:rsidR="00BF53FB" w:rsidRPr="00F04186">
        <w:rPr>
          <w:bCs/>
        </w:rPr>
        <w:t>Предоставление разрешения на условно разрешенный вид использования земельн</w:t>
      </w:r>
      <w:r w:rsidR="00BF53FB" w:rsidRPr="00F04186">
        <w:rPr>
          <w:bCs/>
        </w:rPr>
        <w:t>о</w:t>
      </w:r>
      <w:r w:rsidR="00BF53FB" w:rsidRPr="00F04186">
        <w:rPr>
          <w:bCs/>
        </w:rPr>
        <w:t>го участка или объекта капитального строительства осуществляется в порядке, предусмо</w:t>
      </w:r>
      <w:r w:rsidR="00BF53FB" w:rsidRPr="00F04186">
        <w:rPr>
          <w:bCs/>
        </w:rPr>
        <w:t>т</w:t>
      </w:r>
      <w:r w:rsidR="00BF53FB" w:rsidRPr="00F04186">
        <w:rPr>
          <w:bCs/>
        </w:rPr>
        <w:t>ренном статьей 39 Градостроительного</w:t>
      </w:r>
      <w:r w:rsidR="00DA7F65" w:rsidRPr="00F04186">
        <w:rPr>
          <w:bCs/>
        </w:rPr>
        <w:t xml:space="preserve"> кодекса Российской Федерации.</w:t>
      </w:r>
    </w:p>
    <w:p w:rsidR="00200E3E" w:rsidRPr="00F04186" w:rsidRDefault="00200E3E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33" w:name="sub_3901"/>
      <w:r w:rsidRPr="00F04186">
        <w:rPr>
          <w:b/>
          <w:color w:val="000000"/>
          <w:szCs w:val="20"/>
        </w:rPr>
        <w:t>2.</w:t>
      </w:r>
      <w:r w:rsidRPr="00F04186">
        <w:rPr>
          <w:color w:val="000000"/>
          <w:szCs w:val="20"/>
        </w:rPr>
        <w:t xml:space="preserve"> Физическое или юридическое лицо, заинтересованное в предоставлении разреш</w:t>
      </w:r>
      <w:r w:rsidRPr="00F04186">
        <w:rPr>
          <w:color w:val="000000"/>
          <w:szCs w:val="20"/>
        </w:rPr>
        <w:t>е</w:t>
      </w:r>
      <w:r w:rsidRPr="00F04186">
        <w:rPr>
          <w:color w:val="000000"/>
          <w:szCs w:val="20"/>
        </w:rPr>
        <w:t>ния на условно разрешенный вид использования земельного участка или объекта капитал</w:t>
      </w:r>
      <w:r w:rsidRPr="00F04186">
        <w:rPr>
          <w:color w:val="000000"/>
          <w:szCs w:val="20"/>
        </w:rPr>
        <w:t>ь</w:t>
      </w:r>
      <w:r w:rsidRPr="00F04186">
        <w:rPr>
          <w:color w:val="000000"/>
          <w:szCs w:val="20"/>
        </w:rPr>
        <w:t>ного строительства (далее - разрешение на условно разрешенный вид использования), н</w:t>
      </w:r>
      <w:r w:rsidRPr="00F04186">
        <w:rPr>
          <w:color w:val="000000"/>
          <w:szCs w:val="20"/>
        </w:rPr>
        <w:t>а</w:t>
      </w:r>
      <w:r w:rsidRPr="00F04186">
        <w:rPr>
          <w:color w:val="000000"/>
          <w:szCs w:val="20"/>
        </w:rPr>
        <w:t>правляет заявление о предоставлении разрешения на условно разрешенный вид использов</w:t>
      </w:r>
      <w:r w:rsidRPr="00F04186">
        <w:rPr>
          <w:color w:val="000000"/>
          <w:szCs w:val="20"/>
        </w:rPr>
        <w:t>а</w:t>
      </w:r>
      <w:r w:rsidRPr="00F04186">
        <w:rPr>
          <w:color w:val="000000"/>
          <w:szCs w:val="20"/>
        </w:rPr>
        <w:t>ния в Комиссию.</w:t>
      </w:r>
    </w:p>
    <w:p w:rsidR="00200E3E" w:rsidRPr="00F04186" w:rsidRDefault="00F01BA1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34" w:name="sub_3902"/>
      <w:bookmarkEnd w:id="33"/>
      <w:r w:rsidRPr="00F04186">
        <w:rPr>
          <w:b/>
          <w:color w:val="000000"/>
          <w:szCs w:val="20"/>
        </w:rPr>
        <w:t>3.</w:t>
      </w:r>
      <w:r w:rsidR="00200E3E" w:rsidRPr="00F04186">
        <w:rPr>
          <w:color w:val="000000"/>
          <w:szCs w:val="20"/>
        </w:rPr>
        <w:t xml:space="preserve"> Вопрос о предоставлении разрешения </w:t>
      </w:r>
      <w:r w:rsidR="00200E3E" w:rsidRPr="00F04186">
        <w:rPr>
          <w:szCs w:val="20"/>
        </w:rPr>
        <w:t>на условно разрешенный вид использования подлежит обсуждению на публичных слушаниях</w:t>
      </w:r>
      <w:r w:rsidR="00200E3E" w:rsidRPr="00F04186">
        <w:rPr>
          <w:color w:val="000000"/>
          <w:szCs w:val="20"/>
        </w:rPr>
        <w:t>. Порядок организации и проведения пу</w:t>
      </w:r>
      <w:r w:rsidR="00200E3E" w:rsidRPr="00F04186">
        <w:rPr>
          <w:color w:val="000000"/>
          <w:szCs w:val="20"/>
        </w:rPr>
        <w:t>б</w:t>
      </w:r>
      <w:r w:rsidR="00200E3E" w:rsidRPr="00F04186">
        <w:rPr>
          <w:color w:val="000000"/>
          <w:szCs w:val="20"/>
        </w:rPr>
        <w:t xml:space="preserve">личных слушаний определяется </w:t>
      </w:r>
      <w:bookmarkEnd w:id="34"/>
      <w:r w:rsidR="00DC4F43" w:rsidRPr="00F04186">
        <w:rPr>
          <w:color w:val="000000"/>
          <w:szCs w:val="20"/>
        </w:rPr>
        <w:t>уставом муниципального образования и (или) нормативн</w:t>
      </w:r>
      <w:r w:rsidR="00DC4F43" w:rsidRPr="00F04186">
        <w:rPr>
          <w:color w:val="000000"/>
          <w:szCs w:val="20"/>
        </w:rPr>
        <w:t>ы</w:t>
      </w:r>
      <w:r w:rsidR="00DC4F43" w:rsidRPr="00F04186">
        <w:rPr>
          <w:color w:val="000000"/>
          <w:szCs w:val="20"/>
        </w:rPr>
        <w:t>ми правовыми актами представительного органа муниципального образования.</w:t>
      </w:r>
    </w:p>
    <w:p w:rsidR="00164EC8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  <w:color w:val="000000"/>
          <w:szCs w:val="20"/>
        </w:rPr>
        <w:t>4.</w:t>
      </w:r>
      <w:r w:rsidRPr="00F04186">
        <w:t xml:space="preserve"> Публичные слушания по вопросу предоставления разрешения на условно разр</w:t>
      </w:r>
      <w:r w:rsidRPr="00F04186">
        <w:t>е</w:t>
      </w:r>
      <w:r w:rsidRPr="00F04186">
        <w:t>шенный вид использования проводятся с участием граждан, проживающих в пределах те</w:t>
      </w:r>
      <w:r w:rsidRPr="00F04186">
        <w:t>р</w:t>
      </w:r>
      <w:r w:rsidRPr="00F04186">
        <w:t>риториальной зоны, в границах которой расположен земельный участок или объект кап</w:t>
      </w:r>
      <w:r w:rsidRPr="00F04186">
        <w:t>и</w:t>
      </w:r>
      <w:r w:rsidRPr="00F04186">
        <w:t>тального строительства, применительно к которым зап</w:t>
      </w:r>
      <w:r w:rsidR="00AC12D2" w:rsidRPr="00F04186">
        <w:t>рашивается разрешение. В случае</w:t>
      </w:r>
      <w:r w:rsidRPr="00F04186"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</w:t>
      </w:r>
      <w:r w:rsidRPr="00F04186">
        <w:t>и</w:t>
      </w:r>
      <w:r w:rsidRPr="00F04186">
        <w:t>тального строительства, подверженных риску такого негативного воздействия.</w:t>
      </w:r>
    </w:p>
    <w:p w:rsidR="00164EC8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  <w:color w:val="000000"/>
          <w:szCs w:val="20"/>
        </w:rPr>
        <w:t xml:space="preserve">5. </w:t>
      </w:r>
      <w:proofErr w:type="gramStart"/>
      <w:r w:rsidR="00884838" w:rsidRPr="00F04186">
        <w:rPr>
          <w:color w:val="000000"/>
          <w:szCs w:val="20"/>
        </w:rPr>
        <w:t>Комиссия</w:t>
      </w:r>
      <w:r w:rsidRPr="00F04186">
        <w:t xml:space="preserve">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</w:t>
      </w:r>
      <w:r w:rsidRPr="00F04186">
        <w:t>о</w:t>
      </w:r>
      <w:r w:rsidRPr="00F04186">
        <w:t>торому запрашивается данное разрешение, правообладателям объектов капитального стро</w:t>
      </w:r>
      <w:r w:rsidRPr="00F04186">
        <w:t>и</w:t>
      </w:r>
      <w:r w:rsidRPr="00F04186">
        <w:t>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</w:t>
      </w:r>
      <w:r w:rsidRPr="00F04186">
        <w:t>е</w:t>
      </w:r>
      <w:r w:rsidRPr="00F04186">
        <w:t>лям помещений, являющихся частью объекта капитального строительства, применительно</w:t>
      </w:r>
      <w:proofErr w:type="gramEnd"/>
      <w:r w:rsidRPr="00F04186">
        <w:t xml:space="preserve"> к </w:t>
      </w:r>
      <w:proofErr w:type="gramStart"/>
      <w:r w:rsidRPr="00F04186">
        <w:t>которому</w:t>
      </w:r>
      <w:proofErr w:type="gramEnd"/>
      <w:r w:rsidRPr="00F04186">
        <w:t xml:space="preserve"> запрашивается данное разрешение. Указанные сообщения направляются не поз</w:t>
      </w:r>
      <w:r w:rsidRPr="00F04186">
        <w:t>д</w:t>
      </w:r>
      <w:r w:rsidRPr="00F04186">
        <w:t>нее чем через десять дней со дня поступления заявления заинтересованного лица о предо</w:t>
      </w:r>
      <w:r w:rsidRPr="00F04186">
        <w:t>с</w:t>
      </w:r>
      <w:r w:rsidRPr="00F04186">
        <w:t>тавлении разрешения на условно разрешенный вид использования.</w:t>
      </w:r>
    </w:p>
    <w:p w:rsidR="00B950AB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5" w:name="sub_3905"/>
      <w:r w:rsidRPr="00F04186">
        <w:rPr>
          <w:b/>
          <w:szCs w:val="20"/>
        </w:rPr>
        <w:t>6</w:t>
      </w:r>
      <w:r w:rsidR="00B950AB" w:rsidRPr="00F04186">
        <w:rPr>
          <w:b/>
          <w:szCs w:val="20"/>
        </w:rPr>
        <w:t>.</w:t>
      </w:r>
      <w:r w:rsidR="00B950AB" w:rsidRPr="00F04186">
        <w:rPr>
          <w:szCs w:val="20"/>
        </w:rPr>
        <w:t xml:space="preserve"> Участники публичных слушаний по вопросу о предоставлении разрешения на у</w:t>
      </w:r>
      <w:r w:rsidR="00B950AB" w:rsidRPr="00F04186">
        <w:rPr>
          <w:szCs w:val="20"/>
        </w:rPr>
        <w:t>с</w:t>
      </w:r>
      <w:r w:rsidR="00B950AB" w:rsidRPr="00F04186">
        <w:rPr>
          <w:szCs w:val="20"/>
        </w:rPr>
        <w:t xml:space="preserve">ловно разрешенный вид использования вправе представить в комиссию свои предложения и </w:t>
      </w:r>
      <w:r w:rsidR="00B950AB" w:rsidRPr="00F04186">
        <w:rPr>
          <w:szCs w:val="20"/>
        </w:rPr>
        <w:lastRenderedPageBreak/>
        <w:t>замечания, касающиеся указанного вопроса, для включения их в протокол публичных сл</w:t>
      </w:r>
      <w:r w:rsidR="00B950AB" w:rsidRPr="00F04186">
        <w:rPr>
          <w:szCs w:val="20"/>
        </w:rPr>
        <w:t>у</w:t>
      </w:r>
      <w:r w:rsidR="00B950AB" w:rsidRPr="00F04186">
        <w:rPr>
          <w:szCs w:val="20"/>
        </w:rPr>
        <w:t>шаний.</w:t>
      </w:r>
    </w:p>
    <w:p w:rsidR="00B950AB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36" w:name="sub_3906"/>
      <w:r w:rsidRPr="00F04186">
        <w:rPr>
          <w:b/>
          <w:color w:val="000000"/>
          <w:szCs w:val="20"/>
        </w:rPr>
        <w:t>7</w:t>
      </w:r>
      <w:r w:rsidR="00B950AB" w:rsidRPr="00F04186">
        <w:rPr>
          <w:b/>
          <w:color w:val="000000"/>
          <w:szCs w:val="20"/>
        </w:rPr>
        <w:t>.</w:t>
      </w:r>
      <w:r w:rsidR="00B950AB" w:rsidRPr="00F04186">
        <w:rPr>
          <w:color w:val="000000"/>
          <w:szCs w:val="20"/>
        </w:rPr>
        <w:t xml:space="preserve"> Заключение о результатах публичных слушаний по вопросу </w:t>
      </w:r>
      <w:r w:rsidR="00B950AB" w:rsidRPr="00F04186">
        <w:rPr>
          <w:szCs w:val="20"/>
        </w:rPr>
        <w:t>предоставления разр</w:t>
      </w:r>
      <w:r w:rsidR="00B950AB" w:rsidRPr="00F04186">
        <w:rPr>
          <w:szCs w:val="20"/>
        </w:rPr>
        <w:t>е</w:t>
      </w:r>
      <w:r w:rsidR="00B950AB" w:rsidRPr="00F04186">
        <w:rPr>
          <w:szCs w:val="20"/>
        </w:rPr>
        <w:t xml:space="preserve">шения на условно разрешенный вид использования подлежит </w:t>
      </w:r>
      <w:r w:rsidR="00CF6141" w:rsidRPr="00F04186">
        <w:rPr>
          <w:szCs w:val="20"/>
        </w:rPr>
        <w:t>обнар</w:t>
      </w:r>
      <w:r w:rsidR="00CF6141" w:rsidRPr="00F04186">
        <w:rPr>
          <w:color w:val="000000"/>
          <w:szCs w:val="20"/>
        </w:rPr>
        <w:t>одованию в соответствии с уставом поселения.</w:t>
      </w:r>
      <w:bookmarkEnd w:id="35"/>
      <w:bookmarkEnd w:id="36"/>
    </w:p>
    <w:p w:rsidR="00164EC8" w:rsidRPr="00F04186" w:rsidRDefault="00FF58FB" w:rsidP="00455907">
      <w:pPr>
        <w:widowControl w:val="0"/>
        <w:autoSpaceDE w:val="0"/>
        <w:autoSpaceDN w:val="0"/>
        <w:adjustRightInd w:val="0"/>
        <w:ind w:firstLine="709"/>
        <w:jc w:val="both"/>
        <w:rPr>
          <w:bCs/>
          <w:strike/>
          <w:color w:val="000000"/>
        </w:rPr>
      </w:pPr>
      <w:r w:rsidRPr="00F04186">
        <w:rPr>
          <w:b/>
          <w:bCs/>
          <w:color w:val="000000"/>
        </w:rPr>
        <w:t xml:space="preserve">8. </w:t>
      </w:r>
      <w:r w:rsidR="00164EC8" w:rsidRPr="00F04186">
        <w:t>Срок проведения публичных слушаний с момента оповещения жителей муниц</w:t>
      </w:r>
      <w:r w:rsidR="00164EC8" w:rsidRPr="00F04186">
        <w:t>и</w:t>
      </w:r>
      <w:r w:rsidR="00164EC8" w:rsidRPr="00F04186">
        <w:t>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</w:t>
      </w:r>
      <w:r w:rsidR="00164EC8" w:rsidRPr="00F04186">
        <w:t>о</w:t>
      </w:r>
      <w:r w:rsidR="00164EC8" w:rsidRPr="00F04186">
        <w:t xml:space="preserve">вания и не может быть </w:t>
      </w:r>
      <w:r w:rsidR="003E3B3D" w:rsidRPr="00F04186">
        <w:t>менее двух месяцев</w:t>
      </w:r>
      <w:r w:rsidR="00164EC8" w:rsidRPr="00F04186">
        <w:t>.</w:t>
      </w:r>
    </w:p>
    <w:p w:rsidR="00B950AB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7" w:name="sub_3908"/>
      <w:r w:rsidRPr="00F04186">
        <w:rPr>
          <w:b/>
          <w:color w:val="000000"/>
          <w:szCs w:val="20"/>
        </w:rPr>
        <w:t>9</w:t>
      </w:r>
      <w:r w:rsidR="00B950AB" w:rsidRPr="00F04186">
        <w:rPr>
          <w:b/>
          <w:color w:val="000000"/>
          <w:szCs w:val="20"/>
        </w:rPr>
        <w:t>.</w:t>
      </w:r>
      <w:r w:rsidR="00B950AB" w:rsidRPr="00F04186">
        <w:rPr>
          <w:color w:val="000000"/>
          <w:szCs w:val="20"/>
        </w:rPr>
        <w:t xml:space="preserve"> </w:t>
      </w:r>
      <w:proofErr w:type="gramStart"/>
      <w:r w:rsidR="00B950AB" w:rsidRPr="00F04186">
        <w:rPr>
          <w:szCs w:val="20"/>
        </w:rPr>
        <w:t>На основании заключения о результатах публичных слушаний по вопросу о предо</w:t>
      </w:r>
      <w:r w:rsidR="00B950AB" w:rsidRPr="00F04186">
        <w:rPr>
          <w:szCs w:val="20"/>
        </w:rPr>
        <w:t>с</w:t>
      </w:r>
      <w:r w:rsidR="00B950AB" w:rsidRPr="00F04186">
        <w:rPr>
          <w:szCs w:val="20"/>
        </w:rPr>
        <w:t>тавлении разрешения на условно разрешенный вид</w:t>
      </w:r>
      <w:proofErr w:type="gramEnd"/>
      <w:r w:rsidR="00B950AB" w:rsidRPr="00F04186">
        <w:rPr>
          <w:szCs w:val="20"/>
        </w:rPr>
        <w:t xml:space="preserve"> использования Комиссия осуществляет подготовку рекомендаций о предоставлении разрешения на условно разрешенный вид и</w:t>
      </w:r>
      <w:r w:rsidR="00B950AB" w:rsidRPr="00F04186">
        <w:rPr>
          <w:szCs w:val="20"/>
        </w:rPr>
        <w:t>с</w:t>
      </w:r>
      <w:r w:rsidR="00B950AB" w:rsidRPr="00F04186">
        <w:rPr>
          <w:szCs w:val="20"/>
        </w:rPr>
        <w:t>пользования или об отказе в предоставлении такого разрешения с указанием причин прин</w:t>
      </w:r>
      <w:r w:rsidR="00B950AB" w:rsidRPr="00F04186">
        <w:rPr>
          <w:szCs w:val="20"/>
        </w:rPr>
        <w:t>я</w:t>
      </w:r>
      <w:r w:rsidR="00B950AB" w:rsidRPr="00F04186">
        <w:rPr>
          <w:szCs w:val="20"/>
        </w:rPr>
        <w:t>того решения и н</w:t>
      </w:r>
      <w:r w:rsidR="00912E6B" w:rsidRPr="00F04186">
        <w:rPr>
          <w:szCs w:val="20"/>
        </w:rPr>
        <w:t xml:space="preserve">аправляет их главе </w:t>
      </w:r>
      <w:r w:rsidR="00B23CB9" w:rsidRPr="00F04186">
        <w:rPr>
          <w:szCs w:val="20"/>
        </w:rPr>
        <w:t xml:space="preserve">администрации </w:t>
      </w:r>
      <w:r w:rsidR="00D81323" w:rsidRPr="00F04186">
        <w:rPr>
          <w:szCs w:val="20"/>
        </w:rPr>
        <w:t>сельского поселения</w:t>
      </w:r>
      <w:r w:rsidR="00912E6B" w:rsidRPr="00F04186">
        <w:rPr>
          <w:szCs w:val="20"/>
        </w:rPr>
        <w:t>.</w:t>
      </w:r>
    </w:p>
    <w:p w:rsidR="00CF6141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0"/>
        </w:rPr>
      </w:pPr>
      <w:bookmarkStart w:id="38" w:name="sub_3909"/>
      <w:bookmarkEnd w:id="37"/>
      <w:r w:rsidRPr="00F04186">
        <w:rPr>
          <w:b/>
          <w:szCs w:val="20"/>
        </w:rPr>
        <w:t>10</w:t>
      </w:r>
      <w:r w:rsidR="002A7EE5" w:rsidRPr="00F04186">
        <w:rPr>
          <w:b/>
          <w:szCs w:val="20"/>
        </w:rPr>
        <w:t>.</w:t>
      </w:r>
      <w:r w:rsidR="00912E6B" w:rsidRPr="00F04186">
        <w:rPr>
          <w:szCs w:val="20"/>
        </w:rPr>
        <w:t xml:space="preserve"> На основании рекомендаций </w:t>
      </w:r>
      <w:r w:rsidR="00884838" w:rsidRPr="00F04186">
        <w:rPr>
          <w:szCs w:val="20"/>
        </w:rPr>
        <w:t>комиссии</w:t>
      </w:r>
      <w:r w:rsidR="00912E6B" w:rsidRPr="00F04186">
        <w:rPr>
          <w:szCs w:val="20"/>
        </w:rPr>
        <w:t xml:space="preserve"> </w:t>
      </w:r>
      <w:r w:rsidR="002A7EE5" w:rsidRPr="00F04186">
        <w:rPr>
          <w:szCs w:val="20"/>
        </w:rPr>
        <w:t xml:space="preserve">глава </w:t>
      </w:r>
      <w:r w:rsidR="00D81323" w:rsidRPr="00F04186">
        <w:rPr>
          <w:szCs w:val="20"/>
        </w:rPr>
        <w:t xml:space="preserve">сельского </w:t>
      </w:r>
      <w:r w:rsidR="00B23CB9" w:rsidRPr="00F04186">
        <w:rPr>
          <w:szCs w:val="20"/>
        </w:rPr>
        <w:t xml:space="preserve">администрации </w:t>
      </w:r>
      <w:r w:rsidR="00D81323" w:rsidRPr="00F04186">
        <w:rPr>
          <w:szCs w:val="20"/>
        </w:rPr>
        <w:t>поселения</w:t>
      </w:r>
      <w:r w:rsidR="002A7EE5" w:rsidRPr="00F04186">
        <w:rPr>
          <w:szCs w:val="20"/>
        </w:rPr>
        <w:t xml:space="preserve"> в течение трех дней со дня поступления таких рекомендаций принимает решение о предо</w:t>
      </w:r>
      <w:r w:rsidR="002A7EE5" w:rsidRPr="00F04186">
        <w:rPr>
          <w:szCs w:val="20"/>
        </w:rPr>
        <w:t>с</w:t>
      </w:r>
      <w:r w:rsidR="002A7EE5" w:rsidRPr="00F04186">
        <w:rPr>
          <w:szCs w:val="20"/>
        </w:rPr>
        <w:t>тавлении разрешения на условно разрешенный вид использования или об отказе в предо</w:t>
      </w:r>
      <w:r w:rsidR="002A7EE5" w:rsidRPr="00F04186">
        <w:rPr>
          <w:szCs w:val="20"/>
        </w:rPr>
        <w:t>с</w:t>
      </w:r>
      <w:r w:rsidR="002A7EE5" w:rsidRPr="00F04186">
        <w:rPr>
          <w:szCs w:val="20"/>
        </w:rPr>
        <w:t xml:space="preserve">тавлении такого разрешения. Указанное решение подлежит </w:t>
      </w:r>
      <w:bookmarkStart w:id="39" w:name="sub_39010"/>
      <w:bookmarkEnd w:id="38"/>
      <w:r w:rsidR="00CF6141" w:rsidRPr="00F04186">
        <w:rPr>
          <w:szCs w:val="20"/>
        </w:rPr>
        <w:t>обнародованию в соответствии с уставом поселения</w:t>
      </w:r>
      <w:r w:rsidR="00CF6141" w:rsidRPr="00F04186">
        <w:rPr>
          <w:b/>
          <w:szCs w:val="20"/>
        </w:rPr>
        <w:t>.</w:t>
      </w:r>
    </w:p>
    <w:p w:rsidR="003E31A9" w:rsidRPr="00F04186" w:rsidRDefault="003E31A9" w:rsidP="003E31A9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11</w:t>
      </w:r>
      <w:r w:rsidRPr="00F04186">
        <w:t xml:space="preserve">. Полномочия могут передаваться согласно Федеральному закону от 06.10.2003 №131- ФЗ Администрации </w:t>
      </w:r>
      <w:r w:rsidR="00006EF9">
        <w:t>Ключевск</w:t>
      </w:r>
      <w:r w:rsidRPr="00F04186">
        <w:t>ого района Алтайского края.</w:t>
      </w:r>
    </w:p>
    <w:p w:rsidR="002A7EE5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r w:rsidRPr="00F04186">
        <w:rPr>
          <w:b/>
          <w:color w:val="000000"/>
          <w:szCs w:val="20"/>
        </w:rPr>
        <w:t>1</w:t>
      </w:r>
      <w:r w:rsidR="003E31A9" w:rsidRPr="00F04186">
        <w:rPr>
          <w:b/>
          <w:color w:val="000000"/>
          <w:szCs w:val="20"/>
        </w:rPr>
        <w:t>2</w:t>
      </w:r>
      <w:r w:rsidR="002A7EE5" w:rsidRPr="00F04186">
        <w:rPr>
          <w:b/>
          <w:color w:val="000000"/>
          <w:szCs w:val="20"/>
        </w:rPr>
        <w:t>.</w:t>
      </w:r>
      <w:r w:rsidR="002A7EE5" w:rsidRPr="00F04186">
        <w:rPr>
          <w:color w:val="000000"/>
          <w:szCs w:val="20"/>
        </w:rPr>
        <w:t xml:space="preserve"> Расходы, связанные с организацией и проведением публичных слушаний по в</w:t>
      </w:r>
      <w:r w:rsidR="002A7EE5" w:rsidRPr="00F04186">
        <w:rPr>
          <w:color w:val="000000"/>
          <w:szCs w:val="20"/>
        </w:rPr>
        <w:t>о</w:t>
      </w:r>
      <w:r w:rsidR="002A7EE5" w:rsidRPr="00F04186">
        <w:rPr>
          <w:color w:val="000000"/>
          <w:szCs w:val="20"/>
        </w:rPr>
        <w:t>просу предоставления разрешения на условно разрешенный вид использования, несет физ</w:t>
      </w:r>
      <w:r w:rsidR="002A7EE5" w:rsidRPr="00F04186">
        <w:rPr>
          <w:color w:val="000000"/>
          <w:szCs w:val="20"/>
        </w:rPr>
        <w:t>и</w:t>
      </w:r>
      <w:r w:rsidR="002A7EE5" w:rsidRPr="00F04186">
        <w:rPr>
          <w:color w:val="000000"/>
          <w:szCs w:val="20"/>
        </w:rPr>
        <w:t>ческое или юридическое лицо, заинтересованное в предоставлении такого разрешения.</w:t>
      </w:r>
    </w:p>
    <w:p w:rsidR="00BF53FB" w:rsidRPr="00F04186" w:rsidRDefault="00164EC8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40" w:name="sub_39012"/>
      <w:bookmarkEnd w:id="39"/>
      <w:r w:rsidRPr="00F04186">
        <w:rPr>
          <w:b/>
          <w:color w:val="000000"/>
          <w:szCs w:val="20"/>
        </w:rPr>
        <w:t>1</w:t>
      </w:r>
      <w:r w:rsidR="003E31A9" w:rsidRPr="00F04186">
        <w:rPr>
          <w:b/>
          <w:color w:val="000000"/>
          <w:szCs w:val="20"/>
        </w:rPr>
        <w:t>3</w:t>
      </w:r>
      <w:r w:rsidR="002A7EE5" w:rsidRPr="00F04186">
        <w:rPr>
          <w:b/>
          <w:color w:val="000000"/>
          <w:szCs w:val="20"/>
        </w:rPr>
        <w:t>.</w:t>
      </w:r>
      <w:r w:rsidR="002A7EE5" w:rsidRPr="00F04186">
        <w:rPr>
          <w:color w:val="000000"/>
          <w:szCs w:val="20"/>
        </w:rPr>
        <w:t xml:space="preserve">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  <w:bookmarkEnd w:id="40"/>
    </w:p>
    <w:p w:rsidR="00CB6F0F" w:rsidRPr="00F04186" w:rsidRDefault="002952E6" w:rsidP="00455907">
      <w:pPr>
        <w:pStyle w:val="3"/>
        <w:keepNext w:val="0"/>
        <w:widowControl w:val="0"/>
      </w:pPr>
      <w:bookmarkStart w:id="41" w:name="_Toc422128782"/>
      <w:r w:rsidRPr="00F04186">
        <w:t>Порядок предоставления разрешения на</w:t>
      </w:r>
      <w:r w:rsidR="00CB6F0F" w:rsidRPr="00F04186">
        <w:t xml:space="preserve"> </w:t>
      </w:r>
      <w:r w:rsidRPr="00F04186">
        <w:t>о</w:t>
      </w:r>
      <w:r w:rsidR="00CB6F0F" w:rsidRPr="00F04186">
        <w:t>тклонение от предельных параметров разрешенного строительства, реконструкции объектов капитального строительства</w:t>
      </w:r>
      <w:bookmarkEnd w:id="41"/>
    </w:p>
    <w:p w:rsidR="002A7EE5" w:rsidRPr="00F04186" w:rsidRDefault="002A7EE5" w:rsidP="0045590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42" w:name="sub_4001"/>
      <w:r w:rsidRPr="00F04186">
        <w:rPr>
          <w:b/>
          <w:szCs w:val="20"/>
        </w:rPr>
        <w:t>1.</w:t>
      </w:r>
      <w:r w:rsidRPr="00F04186">
        <w:rPr>
          <w:szCs w:val="20"/>
        </w:rPr>
        <w:t xml:space="preserve"> Правообладатели земельных участков, размеры которых меньше установленных </w:t>
      </w:r>
      <w:hyperlink w:anchor="sub_109" w:history="1">
        <w:r w:rsidRPr="00F04186">
          <w:rPr>
            <w:szCs w:val="20"/>
          </w:rPr>
          <w:t>градостроительным регламентом</w:t>
        </w:r>
      </w:hyperlink>
      <w:r w:rsidRPr="00F04186">
        <w:rPr>
          <w:szCs w:val="20"/>
        </w:rPr>
        <w:t xml:space="preserve"> минимальных размеров земельных участков либо конфиг</w:t>
      </w:r>
      <w:r w:rsidRPr="00F04186">
        <w:rPr>
          <w:szCs w:val="20"/>
        </w:rPr>
        <w:t>у</w:t>
      </w:r>
      <w:r w:rsidRPr="00F04186">
        <w:rPr>
          <w:szCs w:val="20"/>
        </w:rPr>
        <w:t>рация, инженерно-геологические или иные характеристики которых неблагоприятны для з</w:t>
      </w:r>
      <w:r w:rsidRPr="00F04186">
        <w:rPr>
          <w:szCs w:val="20"/>
        </w:rPr>
        <w:t>а</w:t>
      </w:r>
      <w:r w:rsidRPr="00F04186">
        <w:rPr>
          <w:szCs w:val="20"/>
        </w:rPr>
        <w:t>стройки, вправе обратиться за разрешениями на отклонение от предельных параметров ра</w:t>
      </w:r>
      <w:r w:rsidRPr="00F04186">
        <w:rPr>
          <w:szCs w:val="20"/>
        </w:rPr>
        <w:t>з</w:t>
      </w:r>
      <w:r w:rsidRPr="00F04186">
        <w:rPr>
          <w:szCs w:val="20"/>
        </w:rPr>
        <w:t xml:space="preserve">решенного строительства, </w:t>
      </w:r>
      <w:hyperlink w:anchor="sub_1014" w:history="1">
        <w:r w:rsidRPr="00F04186">
          <w:rPr>
            <w:szCs w:val="20"/>
          </w:rPr>
          <w:t>реконструкции</w:t>
        </w:r>
      </w:hyperlink>
      <w:r w:rsidRPr="00F04186">
        <w:rPr>
          <w:szCs w:val="20"/>
        </w:rPr>
        <w:t xml:space="preserve"> объектов капитального строительства.</w:t>
      </w:r>
    </w:p>
    <w:p w:rsidR="002A7EE5" w:rsidRPr="00F04186" w:rsidRDefault="002A7EE5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43" w:name="sub_4002"/>
      <w:bookmarkEnd w:id="42"/>
      <w:r w:rsidRPr="00F04186">
        <w:rPr>
          <w:b/>
          <w:color w:val="000000"/>
          <w:szCs w:val="20"/>
        </w:rPr>
        <w:t>2.</w:t>
      </w:r>
      <w:r w:rsidRPr="00F04186">
        <w:rPr>
          <w:color w:val="000000"/>
          <w:szCs w:val="20"/>
        </w:rPr>
        <w:t xml:space="preserve"> Отклонение от предельных параметров разрешенного строительства, реконстру</w:t>
      </w:r>
      <w:r w:rsidRPr="00F04186">
        <w:rPr>
          <w:color w:val="000000"/>
          <w:szCs w:val="20"/>
        </w:rPr>
        <w:t>к</w:t>
      </w:r>
      <w:r w:rsidRPr="00F04186">
        <w:rPr>
          <w:color w:val="000000"/>
          <w:szCs w:val="20"/>
        </w:rPr>
        <w:t>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2A7EE5" w:rsidRPr="00F04186" w:rsidRDefault="002A7EE5" w:rsidP="0045590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44" w:name="sub_4003"/>
      <w:bookmarkEnd w:id="43"/>
      <w:r w:rsidRPr="00F04186">
        <w:rPr>
          <w:b/>
          <w:szCs w:val="20"/>
        </w:rPr>
        <w:t>3.</w:t>
      </w:r>
      <w:r w:rsidRPr="00F04186">
        <w:rPr>
          <w:szCs w:val="20"/>
        </w:rPr>
        <w:t xml:space="preserve"> </w:t>
      </w:r>
      <w:r w:rsidR="0043153F" w:rsidRPr="00F04186">
        <w:rPr>
          <w:szCs w:val="20"/>
        </w:rPr>
        <w:t>З</w:t>
      </w:r>
      <w:r w:rsidRPr="00F04186">
        <w:rPr>
          <w:szCs w:val="20"/>
        </w:rPr>
        <w:t xml:space="preserve">аинтересованное в получении </w:t>
      </w:r>
      <w:r w:rsidR="00704D05" w:rsidRPr="00F04186">
        <w:rPr>
          <w:szCs w:val="20"/>
        </w:rPr>
        <w:t xml:space="preserve">указанного </w:t>
      </w:r>
      <w:r w:rsidRPr="00F04186">
        <w:rPr>
          <w:szCs w:val="20"/>
        </w:rPr>
        <w:t>разрешения на отклонение от предел</w:t>
      </w:r>
      <w:r w:rsidRPr="00F04186">
        <w:rPr>
          <w:szCs w:val="20"/>
        </w:rPr>
        <w:t>ь</w:t>
      </w:r>
      <w:r w:rsidRPr="00F04186">
        <w:rPr>
          <w:szCs w:val="20"/>
        </w:rPr>
        <w:t>ных параметров разрешенного строительства, реконструкции объектов капитального с</w:t>
      </w:r>
      <w:r w:rsidR="00912E6B" w:rsidRPr="00F04186">
        <w:rPr>
          <w:szCs w:val="20"/>
        </w:rPr>
        <w:t>тро</w:t>
      </w:r>
      <w:r w:rsidR="00912E6B" w:rsidRPr="00F04186">
        <w:rPr>
          <w:szCs w:val="20"/>
        </w:rPr>
        <w:t>и</w:t>
      </w:r>
      <w:r w:rsidR="00912E6B" w:rsidRPr="00F04186">
        <w:rPr>
          <w:szCs w:val="20"/>
        </w:rPr>
        <w:t>тельства</w:t>
      </w:r>
      <w:r w:rsidR="0043153F" w:rsidRPr="00F04186">
        <w:rPr>
          <w:szCs w:val="20"/>
        </w:rPr>
        <w:t xml:space="preserve"> лицо </w:t>
      </w:r>
      <w:r w:rsidR="00920F4B" w:rsidRPr="00F04186">
        <w:rPr>
          <w:szCs w:val="20"/>
        </w:rPr>
        <w:t>направляет в К</w:t>
      </w:r>
      <w:r w:rsidRPr="00F04186">
        <w:rPr>
          <w:szCs w:val="20"/>
        </w:rPr>
        <w:t>омиссию заявление о предоставлении такого разрешения.</w:t>
      </w:r>
    </w:p>
    <w:p w:rsidR="002A7EE5" w:rsidRPr="00F04186" w:rsidRDefault="002A7EE5" w:rsidP="0045590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45" w:name="sub_4004"/>
      <w:bookmarkEnd w:id="44"/>
      <w:r w:rsidRPr="00F04186">
        <w:rPr>
          <w:b/>
          <w:szCs w:val="20"/>
        </w:rPr>
        <w:t>4.</w:t>
      </w:r>
      <w:r w:rsidRPr="00F04186">
        <w:rPr>
          <w:szCs w:val="20"/>
        </w:rPr>
        <w:t xml:space="preserve">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</w:t>
      </w:r>
      <w:r w:rsidR="00920F4B" w:rsidRPr="00F04186">
        <w:rPr>
          <w:szCs w:val="20"/>
        </w:rPr>
        <w:t xml:space="preserve"> установленным градостро</w:t>
      </w:r>
      <w:r w:rsidR="00920F4B" w:rsidRPr="00F04186">
        <w:rPr>
          <w:szCs w:val="20"/>
        </w:rPr>
        <w:t>и</w:t>
      </w:r>
      <w:r w:rsidR="00920F4B" w:rsidRPr="00F04186">
        <w:rPr>
          <w:szCs w:val="20"/>
        </w:rPr>
        <w:t xml:space="preserve">тельным законодательством, </w:t>
      </w:r>
      <w:r w:rsidRPr="00F04186">
        <w:rPr>
          <w:szCs w:val="20"/>
        </w:rPr>
        <w:t xml:space="preserve">уставом муниципального образования и (или) нормативными правовыми актами </w:t>
      </w:r>
      <w:r w:rsidR="00920F4B" w:rsidRPr="00F04186">
        <w:rPr>
          <w:szCs w:val="20"/>
        </w:rPr>
        <w:t>Совета депутатов</w:t>
      </w:r>
      <w:r w:rsidR="00CF6141" w:rsidRPr="00F04186">
        <w:rPr>
          <w:szCs w:val="20"/>
        </w:rPr>
        <w:t>.</w:t>
      </w:r>
      <w:r w:rsidR="00920F4B" w:rsidRPr="00F04186">
        <w:rPr>
          <w:szCs w:val="20"/>
        </w:rPr>
        <w:t xml:space="preserve"> </w:t>
      </w:r>
      <w:r w:rsidRPr="00F04186">
        <w:rPr>
          <w:szCs w:val="20"/>
        </w:rPr>
        <w:t>Расходы, связанные с организацией и проведением публичных слушаний по вопросу о предоставлении разрешения на отклонение от предел</w:t>
      </w:r>
      <w:r w:rsidRPr="00F04186">
        <w:rPr>
          <w:szCs w:val="20"/>
        </w:rPr>
        <w:t>ь</w:t>
      </w:r>
      <w:r w:rsidRPr="00F04186">
        <w:rPr>
          <w:szCs w:val="20"/>
        </w:rPr>
        <w:t>ных параметров разрешенного строительства, реконструкции объектов капитального стро</w:t>
      </w:r>
      <w:r w:rsidRPr="00F04186">
        <w:rPr>
          <w:szCs w:val="20"/>
        </w:rPr>
        <w:t>и</w:t>
      </w:r>
      <w:r w:rsidRPr="00F04186">
        <w:rPr>
          <w:szCs w:val="20"/>
        </w:rPr>
        <w:t>тельства, несет физическое или юридическое лицо, заинтересованное в предоставлении так</w:t>
      </w:r>
      <w:r w:rsidRPr="00F04186">
        <w:rPr>
          <w:szCs w:val="20"/>
        </w:rPr>
        <w:t>о</w:t>
      </w:r>
      <w:r w:rsidRPr="00F04186">
        <w:rPr>
          <w:szCs w:val="20"/>
        </w:rPr>
        <w:t>го разрешения.</w:t>
      </w:r>
    </w:p>
    <w:p w:rsidR="002A7EE5" w:rsidRPr="00F04186" w:rsidRDefault="002A7EE5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46" w:name="sub_4005"/>
      <w:bookmarkEnd w:id="45"/>
      <w:r w:rsidRPr="00F04186">
        <w:rPr>
          <w:b/>
          <w:szCs w:val="20"/>
        </w:rPr>
        <w:t>5.</w:t>
      </w:r>
      <w:r w:rsidRPr="00F04186">
        <w:rPr>
          <w:szCs w:val="20"/>
        </w:rPr>
        <w:t xml:space="preserve"> </w:t>
      </w:r>
      <w:proofErr w:type="gramStart"/>
      <w:r w:rsidRPr="00F04186">
        <w:rPr>
          <w:szCs w:val="20"/>
        </w:rPr>
        <w:t>На основании заключения о результатах публичных слушаний по вопросу о предо</w:t>
      </w:r>
      <w:r w:rsidRPr="00F04186">
        <w:rPr>
          <w:szCs w:val="20"/>
        </w:rPr>
        <w:t>с</w:t>
      </w:r>
      <w:r w:rsidRPr="00F04186">
        <w:rPr>
          <w:szCs w:val="20"/>
        </w:rPr>
        <w:t>тавлении разрешения на отклонение от предельных параметров разрешенного строительства, реконструкции объек</w:t>
      </w:r>
      <w:r w:rsidR="00920F4B" w:rsidRPr="00F04186">
        <w:rPr>
          <w:szCs w:val="20"/>
        </w:rPr>
        <w:t>тов капитального строительства К</w:t>
      </w:r>
      <w:r w:rsidRPr="00F04186">
        <w:rPr>
          <w:szCs w:val="20"/>
        </w:rPr>
        <w:t xml:space="preserve">омиссия осуществляет подготовку рекомендаций о предоставлении такого разрешения или об отказе в предоставлении такого </w:t>
      </w:r>
      <w:r w:rsidRPr="00F04186">
        <w:rPr>
          <w:szCs w:val="20"/>
        </w:rPr>
        <w:lastRenderedPageBreak/>
        <w:t>разрешения с указанием причин принятого решения и направляет указ</w:t>
      </w:r>
      <w:r w:rsidR="00920F4B" w:rsidRPr="00F04186">
        <w:rPr>
          <w:szCs w:val="20"/>
        </w:rPr>
        <w:t xml:space="preserve">анные рекомендации главе </w:t>
      </w:r>
      <w:r w:rsidR="00500B7F" w:rsidRPr="00F04186">
        <w:rPr>
          <w:szCs w:val="20"/>
        </w:rPr>
        <w:t>администрации</w:t>
      </w:r>
      <w:r w:rsidR="006540D3" w:rsidRPr="00F04186">
        <w:rPr>
          <w:szCs w:val="20"/>
        </w:rPr>
        <w:t xml:space="preserve"> </w:t>
      </w:r>
      <w:r w:rsidR="00D81323" w:rsidRPr="00F04186">
        <w:rPr>
          <w:szCs w:val="20"/>
        </w:rPr>
        <w:t>сельского поселения</w:t>
      </w:r>
      <w:r w:rsidR="00920F4B" w:rsidRPr="00F04186">
        <w:rPr>
          <w:color w:val="000000"/>
          <w:szCs w:val="20"/>
        </w:rPr>
        <w:t xml:space="preserve">. </w:t>
      </w:r>
      <w:proofErr w:type="gramEnd"/>
    </w:p>
    <w:p w:rsidR="002A7EE5" w:rsidRPr="00F04186" w:rsidRDefault="002A7EE5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47" w:name="sub_4006"/>
      <w:bookmarkEnd w:id="46"/>
      <w:r w:rsidRPr="00F04186">
        <w:rPr>
          <w:b/>
          <w:color w:val="000000"/>
          <w:szCs w:val="20"/>
        </w:rPr>
        <w:t>6.</w:t>
      </w:r>
      <w:r w:rsidRPr="00F04186">
        <w:rPr>
          <w:color w:val="000000"/>
          <w:szCs w:val="20"/>
        </w:rPr>
        <w:t xml:space="preserve"> Глава </w:t>
      </w:r>
      <w:r w:rsidR="00500B7F" w:rsidRPr="00F04186">
        <w:rPr>
          <w:color w:val="000000"/>
          <w:szCs w:val="20"/>
        </w:rPr>
        <w:t xml:space="preserve">администрации </w:t>
      </w:r>
      <w:r w:rsidR="00AC12D2" w:rsidRPr="00F04186">
        <w:rPr>
          <w:color w:val="000000"/>
          <w:szCs w:val="20"/>
        </w:rPr>
        <w:t>поселения</w:t>
      </w:r>
      <w:r w:rsidR="00920F4B" w:rsidRPr="00F04186">
        <w:rPr>
          <w:color w:val="000000"/>
          <w:szCs w:val="20"/>
        </w:rPr>
        <w:t xml:space="preserve"> </w:t>
      </w:r>
      <w:r w:rsidRPr="00F04186">
        <w:rPr>
          <w:color w:val="000000"/>
          <w:szCs w:val="20"/>
        </w:rPr>
        <w:t>в течение семи дней со дня поступления рекоме</w:t>
      </w:r>
      <w:r w:rsidRPr="00F04186">
        <w:rPr>
          <w:color w:val="000000"/>
          <w:szCs w:val="20"/>
        </w:rPr>
        <w:t>н</w:t>
      </w:r>
      <w:r w:rsidRPr="00F04186">
        <w:rPr>
          <w:color w:val="000000"/>
          <w:szCs w:val="20"/>
        </w:rPr>
        <w:t>даций принимает решение о предоставлении разрешения на отклонение от предельных п</w:t>
      </w:r>
      <w:r w:rsidRPr="00F04186">
        <w:rPr>
          <w:color w:val="000000"/>
          <w:szCs w:val="20"/>
        </w:rPr>
        <w:t>а</w:t>
      </w:r>
      <w:r w:rsidRPr="00F04186">
        <w:rPr>
          <w:color w:val="000000"/>
          <w:szCs w:val="20"/>
        </w:rPr>
        <w:t>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3E31A9" w:rsidRPr="00F04186" w:rsidRDefault="003E31A9" w:rsidP="003E31A9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7</w:t>
      </w:r>
      <w:r w:rsidRPr="00F04186">
        <w:t xml:space="preserve">. Полномочия могут передаваться согласно Федеральному закону от 06.10.2003 №131- ФЗ Администрации </w:t>
      </w:r>
      <w:r w:rsidR="00006EF9">
        <w:t>Ключевск</w:t>
      </w:r>
      <w:r w:rsidRPr="00F04186">
        <w:t>ого района Алтайского края.</w:t>
      </w:r>
    </w:p>
    <w:p w:rsidR="00CB6F0F" w:rsidRPr="00F04186" w:rsidRDefault="003E31A9" w:rsidP="004559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48" w:name="sub_4007"/>
      <w:bookmarkEnd w:id="47"/>
      <w:r w:rsidRPr="00F04186">
        <w:rPr>
          <w:b/>
          <w:color w:val="000000"/>
          <w:szCs w:val="20"/>
        </w:rPr>
        <w:t>8</w:t>
      </w:r>
      <w:r w:rsidR="002A7EE5" w:rsidRPr="00F04186">
        <w:rPr>
          <w:b/>
          <w:color w:val="000000"/>
          <w:szCs w:val="20"/>
        </w:rPr>
        <w:t>.</w:t>
      </w:r>
      <w:r w:rsidR="002A7EE5" w:rsidRPr="00F04186">
        <w:rPr>
          <w:color w:val="000000"/>
          <w:szCs w:val="20"/>
        </w:rPr>
        <w:t xml:space="preserve">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</w:t>
      </w:r>
      <w:r w:rsidR="002A7EE5" w:rsidRPr="00F04186">
        <w:rPr>
          <w:color w:val="000000"/>
          <w:szCs w:val="20"/>
        </w:rPr>
        <w:t>и</w:t>
      </w:r>
      <w:r w:rsidR="002A7EE5" w:rsidRPr="00F04186">
        <w:rPr>
          <w:color w:val="000000"/>
          <w:szCs w:val="20"/>
        </w:rPr>
        <w:t>тельства, реконструкции объектов капитального строительства или об отказе в предоставл</w:t>
      </w:r>
      <w:r w:rsidR="002A7EE5" w:rsidRPr="00F04186">
        <w:rPr>
          <w:color w:val="000000"/>
          <w:szCs w:val="20"/>
        </w:rPr>
        <w:t>е</w:t>
      </w:r>
      <w:r w:rsidR="002A7EE5" w:rsidRPr="00F04186">
        <w:rPr>
          <w:color w:val="000000"/>
          <w:szCs w:val="20"/>
        </w:rPr>
        <w:t>нии такого разрешения.</w:t>
      </w:r>
      <w:bookmarkEnd w:id="48"/>
    </w:p>
    <w:p w:rsidR="00B4607D" w:rsidRPr="00F04186" w:rsidRDefault="00EE57F2" w:rsidP="00455907">
      <w:pPr>
        <w:pStyle w:val="2"/>
        <w:keepNext w:val="0"/>
        <w:widowControl w:val="0"/>
        <w:rPr>
          <w:color w:val="339966"/>
        </w:rPr>
      </w:pPr>
      <w:bookmarkStart w:id="49" w:name="_Toc282347519"/>
      <w:bookmarkStart w:id="50" w:name="_Toc422128783"/>
      <w:r w:rsidRPr="00F04186">
        <w:t>Порядок подготовки докумен</w:t>
      </w:r>
      <w:r w:rsidR="00DA7F65" w:rsidRPr="00F04186">
        <w:t>тации по планировке те</w:t>
      </w:r>
      <w:r w:rsidR="00DA7F65" w:rsidRPr="00F04186">
        <w:t>р</w:t>
      </w:r>
      <w:r w:rsidR="00DA7F65" w:rsidRPr="00F04186">
        <w:t xml:space="preserve">ритории </w:t>
      </w:r>
      <w:r w:rsidRPr="00F04186">
        <w:t>орган</w:t>
      </w:r>
      <w:r w:rsidR="00AF1180" w:rsidRPr="00F04186">
        <w:t>о</w:t>
      </w:r>
      <w:r w:rsidRPr="00F04186">
        <w:t>м</w:t>
      </w:r>
      <w:r w:rsidR="00AF1180" w:rsidRPr="00F04186">
        <w:t xml:space="preserve"> </w:t>
      </w:r>
      <w:r w:rsidRPr="00F04186">
        <w:t>местного самоуправления</w:t>
      </w:r>
      <w:bookmarkEnd w:id="49"/>
      <w:bookmarkEnd w:id="50"/>
    </w:p>
    <w:p w:rsidR="00BC58E7" w:rsidRPr="00F04186" w:rsidRDefault="00695B7B" w:rsidP="00455907">
      <w:pPr>
        <w:pStyle w:val="3"/>
        <w:keepNext w:val="0"/>
        <w:widowControl w:val="0"/>
      </w:pPr>
      <w:bookmarkStart w:id="51" w:name="_Toc282347520"/>
      <w:bookmarkStart w:id="52" w:name="_Toc422128784"/>
      <w:r w:rsidRPr="00F04186">
        <w:t>Назначение,</w:t>
      </w:r>
      <w:r w:rsidR="000D58F7" w:rsidRPr="00F04186">
        <w:t xml:space="preserve"> </w:t>
      </w:r>
      <w:r w:rsidR="00B4607D" w:rsidRPr="00F04186">
        <w:t>виды</w:t>
      </w:r>
      <w:r w:rsidRPr="00F04186">
        <w:t xml:space="preserve"> и состав</w:t>
      </w:r>
      <w:r w:rsidR="00B4607D" w:rsidRPr="00F04186">
        <w:t xml:space="preserve"> документации по</w:t>
      </w:r>
      <w:r w:rsidR="00FC1601" w:rsidRPr="00F04186">
        <w:t xml:space="preserve"> планировке территории </w:t>
      </w:r>
      <w:bookmarkEnd w:id="51"/>
      <w:r w:rsidR="00066E83" w:rsidRPr="00F04186">
        <w:t>сельского поселения</w:t>
      </w:r>
      <w:bookmarkEnd w:id="52"/>
    </w:p>
    <w:p w:rsidR="00542A58" w:rsidRPr="00F04186" w:rsidRDefault="00542A58" w:rsidP="001C2010">
      <w:pPr>
        <w:pStyle w:val="af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Документация по планировке территорий включает в себя проекты планировки, проекты межевания и градостроительные планы земельных участков.</w:t>
      </w:r>
    </w:p>
    <w:p w:rsidR="00542A58" w:rsidRPr="00F04186" w:rsidRDefault="00542A58" w:rsidP="001C2010">
      <w:pPr>
        <w:pStyle w:val="af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rPr>
          <w:color w:val="000000"/>
        </w:rPr>
        <w:t>Подготовка документации по  планировке территории осуществляется в отношении застроенных или подлежащих застройке территорий в целях выделения элементов планир</w:t>
      </w:r>
      <w:r w:rsidRPr="00F04186">
        <w:rPr>
          <w:color w:val="000000"/>
        </w:rPr>
        <w:t>о</w:t>
      </w:r>
      <w:r w:rsidRPr="00F04186">
        <w:rPr>
          <w:color w:val="000000"/>
        </w:rPr>
        <w:t>вочной структуры (кварталов, микрорайонов, иных элементов), установления границ земел</w:t>
      </w:r>
      <w:r w:rsidRPr="00F04186">
        <w:rPr>
          <w:color w:val="000000"/>
        </w:rPr>
        <w:t>ь</w:t>
      </w:r>
      <w:r w:rsidRPr="00F04186">
        <w:rPr>
          <w:color w:val="000000"/>
        </w:rPr>
        <w:t>ных участков, на которых расположены объекты капитального строительства, границ з</w:t>
      </w:r>
      <w:r w:rsidRPr="00F04186">
        <w:rPr>
          <w:color w:val="000000"/>
        </w:rPr>
        <w:t>е</w:t>
      </w:r>
      <w:r w:rsidRPr="00F04186">
        <w:rPr>
          <w:color w:val="000000"/>
        </w:rPr>
        <w:t>мельных участков, предназначенных для строительства и размещения линейных объектов.</w:t>
      </w:r>
      <w:bookmarkStart w:id="53" w:name="sub_4103"/>
    </w:p>
    <w:p w:rsidR="00542A58" w:rsidRPr="00F04186" w:rsidRDefault="00542A58" w:rsidP="001C2010">
      <w:pPr>
        <w:pStyle w:val="af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t>В случае установления границ незастроенных и не предназначенных для стро</w:t>
      </w:r>
      <w:r w:rsidRPr="00F04186">
        <w:t>и</w:t>
      </w:r>
      <w:r w:rsidRPr="00F04186">
        <w:t>тельства земельных участков подготовка документации по планировке территории осущес</w:t>
      </w:r>
      <w:r w:rsidRPr="00F04186">
        <w:t>т</w:t>
      </w:r>
      <w:r w:rsidRPr="00F04186">
        <w:t>вляется в соответствии с земельным, водным, лесным и иным законодательством.</w:t>
      </w:r>
    </w:p>
    <w:p w:rsidR="00542A58" w:rsidRPr="00F04186" w:rsidRDefault="00542A58" w:rsidP="001C2010">
      <w:pPr>
        <w:pStyle w:val="af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rPr>
          <w:color w:val="000000"/>
        </w:rPr>
        <w:t xml:space="preserve">Не допускается осуществлять подготовку документации по планировке территории при отсутствии документов территориального планирования, за исключением </w:t>
      </w:r>
      <w:proofErr w:type="gramStart"/>
      <w:r w:rsidRPr="00F04186">
        <w:rPr>
          <w:color w:val="000000"/>
        </w:rPr>
        <w:t>случаев подг</w:t>
      </w:r>
      <w:r w:rsidRPr="00F04186">
        <w:rPr>
          <w:color w:val="000000"/>
        </w:rPr>
        <w:t>о</w:t>
      </w:r>
      <w:r w:rsidRPr="00F04186">
        <w:rPr>
          <w:color w:val="000000"/>
        </w:rPr>
        <w:t>товки проектов межевания застроенных территорий</w:t>
      </w:r>
      <w:proofErr w:type="gramEnd"/>
      <w:r w:rsidRPr="00F04186">
        <w:rPr>
          <w:color w:val="000000"/>
        </w:rPr>
        <w:t xml:space="preserve"> и градостроительных планов земельных участков по заявлениям физических или юридических лиц.</w:t>
      </w:r>
    </w:p>
    <w:p w:rsidR="00542A58" w:rsidRPr="00F04186" w:rsidRDefault="00542A58" w:rsidP="001C2010">
      <w:pPr>
        <w:pStyle w:val="af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t>Подготовка документации по планировке территории может включать:</w:t>
      </w:r>
    </w:p>
    <w:p w:rsidR="00542A58" w:rsidRPr="00F04186" w:rsidRDefault="00542A58" w:rsidP="00F04186">
      <w:pPr>
        <w:pStyle w:val="afb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993"/>
        <w:jc w:val="both"/>
      </w:pPr>
      <w:r w:rsidRPr="00F04186">
        <w:t>разработку проекта планировки территории в виде отдельного документа (без проекта межевания и градостроительных планов земельных участков);</w:t>
      </w:r>
    </w:p>
    <w:p w:rsidR="00542A58" w:rsidRPr="00F04186" w:rsidRDefault="00542A58" w:rsidP="00F04186">
      <w:pPr>
        <w:pStyle w:val="afb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993"/>
        <w:jc w:val="both"/>
      </w:pPr>
      <w:r w:rsidRPr="00F04186">
        <w:t>разработку проекта планировки территории с проектом межевания в его составе без градостроительных планов земельных участков;</w:t>
      </w:r>
    </w:p>
    <w:p w:rsidR="00542A58" w:rsidRPr="00F04186" w:rsidRDefault="00542A58" w:rsidP="00F04186">
      <w:pPr>
        <w:pStyle w:val="afb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993"/>
        <w:jc w:val="both"/>
      </w:pPr>
      <w:r w:rsidRPr="00F04186">
        <w:t>разработку проекта планировки территории с проектом межевания и градостро</w:t>
      </w:r>
      <w:r w:rsidRPr="00F04186">
        <w:t>и</w:t>
      </w:r>
      <w:r w:rsidRPr="00F04186">
        <w:t>тельными планами земельных участков в их составе;</w:t>
      </w:r>
    </w:p>
    <w:p w:rsidR="00542A58" w:rsidRPr="00F04186" w:rsidRDefault="00542A58" w:rsidP="00F04186">
      <w:pPr>
        <w:pStyle w:val="afb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993"/>
        <w:jc w:val="both"/>
      </w:pPr>
      <w:r w:rsidRPr="00F04186">
        <w:t>разработку проекта межевания территории в виде отдельного документа (без гр</w:t>
      </w:r>
      <w:r w:rsidRPr="00F04186">
        <w:t>а</w:t>
      </w:r>
      <w:r w:rsidRPr="00F04186">
        <w:t>достроительных планов земельных участков в их составе);</w:t>
      </w:r>
    </w:p>
    <w:p w:rsidR="00542A58" w:rsidRPr="00F04186" w:rsidRDefault="00542A58" w:rsidP="00F04186">
      <w:pPr>
        <w:pStyle w:val="afb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993"/>
        <w:jc w:val="both"/>
      </w:pPr>
      <w:r w:rsidRPr="00F04186">
        <w:t>разработку проекта межевания территории с градостроительными планами з</w:t>
      </w:r>
      <w:r w:rsidRPr="00F04186">
        <w:t>е</w:t>
      </w:r>
      <w:r w:rsidRPr="00F04186">
        <w:t>мельных участков;</w:t>
      </w:r>
    </w:p>
    <w:p w:rsidR="00542A58" w:rsidRPr="00F04186" w:rsidRDefault="00542A58" w:rsidP="00F04186">
      <w:pPr>
        <w:pStyle w:val="afb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993"/>
        <w:jc w:val="both"/>
      </w:pPr>
      <w:r w:rsidRPr="00F04186">
        <w:t>разработку градостроительного плана земельного участка в виде отдельного д</w:t>
      </w:r>
      <w:r w:rsidRPr="00F04186">
        <w:t>о</w:t>
      </w:r>
      <w:r w:rsidRPr="00F04186">
        <w:t>кумента;</w:t>
      </w:r>
    </w:p>
    <w:p w:rsidR="00542A58" w:rsidRPr="00F04186" w:rsidRDefault="00542A58" w:rsidP="001C2010">
      <w:pPr>
        <w:pStyle w:val="af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t>Состав и содержание документации по планировке территории устанавливается в соответствии со статьями 42, 43 и 44 Градостроительного кодекса Российской Федерации, статьями 37, 39, 40 закона Алтайского края «О градостроительной деятельности на террит</w:t>
      </w:r>
      <w:r w:rsidRPr="00F04186">
        <w:t>о</w:t>
      </w:r>
      <w:r w:rsidRPr="00F04186">
        <w:t>рии Алтайского края» и может быть конкретизирован в градостроительном задании на по</w:t>
      </w:r>
      <w:r w:rsidRPr="00F04186">
        <w:t>д</w:t>
      </w:r>
      <w:r w:rsidRPr="00F04186">
        <w:t>готовку такой документации, исходя из специфики развития территории.</w:t>
      </w:r>
    </w:p>
    <w:p w:rsidR="00AA7D89" w:rsidRPr="00F04186" w:rsidRDefault="00542A58" w:rsidP="00542A58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F04186">
        <w:t>В случае если по инициативе правообладателей земельных участков осуществляются разделение земельного участка на несколько земельных участков, объединение земельных участков в один, изменение общей границы земельных участков, подготовка документации по планировке территории не требуется. При этом размеры образованных земельных учас</w:t>
      </w:r>
      <w:r w:rsidRPr="00F04186">
        <w:t>т</w:t>
      </w:r>
      <w:r w:rsidRPr="00F04186">
        <w:t xml:space="preserve">ков не должны превышать предусмотренные градостроительным регламентом максимальные </w:t>
      </w:r>
      <w:r w:rsidRPr="00F04186">
        <w:lastRenderedPageBreak/>
        <w:t>размеры земельных участков и не должны быть меньше предусмотренных градостроител</w:t>
      </w:r>
      <w:r w:rsidRPr="00F04186">
        <w:t>ь</w:t>
      </w:r>
      <w:r w:rsidRPr="00F04186">
        <w:t>ным регламентом минимальных размеров. Обязательным условием разделения земельного участка на несколько  участков является наличие подъездов, подходов к каждому образова</w:t>
      </w:r>
      <w:r w:rsidRPr="00F04186">
        <w:t>н</w:t>
      </w:r>
      <w:r w:rsidRPr="00F04186">
        <w:t xml:space="preserve">ному земельному участку. Объединение земельных участков в один допускается только при условии, если образованный земельный участок будет находиться в границах одной </w:t>
      </w:r>
      <w:hyperlink w:anchor="sub_107" w:history="1">
        <w:r w:rsidRPr="00F04186">
          <w:rPr>
            <w:color w:val="000000"/>
          </w:rPr>
          <w:t>террит</w:t>
        </w:r>
        <w:r w:rsidRPr="00F04186">
          <w:rPr>
            <w:color w:val="000000"/>
          </w:rPr>
          <w:t>о</w:t>
        </w:r>
        <w:r w:rsidRPr="00F04186">
          <w:rPr>
            <w:color w:val="000000"/>
          </w:rPr>
          <w:t>риальной зоны</w:t>
        </w:r>
      </w:hyperlink>
      <w:r w:rsidRPr="00F04186">
        <w:rPr>
          <w:color w:val="000000"/>
        </w:rPr>
        <w:t>.</w:t>
      </w:r>
      <w:bookmarkEnd w:id="53"/>
    </w:p>
    <w:p w:rsidR="006D14E4" w:rsidRPr="00F04186" w:rsidRDefault="007178E6" w:rsidP="00455907">
      <w:pPr>
        <w:pStyle w:val="3"/>
        <w:keepNext w:val="0"/>
        <w:widowControl w:val="0"/>
      </w:pPr>
      <w:bookmarkStart w:id="54" w:name="_Toc282347521"/>
      <w:bookmarkStart w:id="55" w:name="sub_45"/>
      <w:bookmarkStart w:id="56" w:name="_Toc422128785"/>
      <w:r w:rsidRPr="00F04186">
        <w:t>Порядок подготовки</w:t>
      </w:r>
      <w:r w:rsidR="006D14E4" w:rsidRPr="00F04186">
        <w:t>, принятия решения об утверждении или об о</w:t>
      </w:r>
      <w:r w:rsidR="006D14E4" w:rsidRPr="00F04186">
        <w:t>т</w:t>
      </w:r>
      <w:r w:rsidR="006D14E4" w:rsidRPr="00F04186">
        <w:t xml:space="preserve">клонении </w:t>
      </w:r>
      <w:r w:rsidRPr="00F04186">
        <w:t>проектов планировки и проектов межевания территории</w:t>
      </w:r>
      <w:r w:rsidR="00921DD9" w:rsidRPr="00F04186">
        <w:t>, разрабатываемых на основании решения органа местного самоуправления</w:t>
      </w:r>
      <w:r w:rsidR="006D14E4" w:rsidRPr="00F04186">
        <w:t>.</w:t>
      </w:r>
      <w:bookmarkEnd w:id="54"/>
      <w:bookmarkEnd w:id="56"/>
    </w:p>
    <w:p w:rsidR="00F92BD4" w:rsidRPr="00F04186" w:rsidRDefault="007761D6" w:rsidP="00EE7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0"/>
        </w:rPr>
      </w:pPr>
      <w:bookmarkStart w:id="57" w:name="sub_4602"/>
      <w:bookmarkEnd w:id="55"/>
      <w:r w:rsidRPr="00F04186">
        <w:rPr>
          <w:b/>
          <w:color w:val="000000"/>
          <w:szCs w:val="20"/>
        </w:rPr>
        <w:t>1</w:t>
      </w:r>
      <w:r w:rsidR="001740F2" w:rsidRPr="00F04186">
        <w:rPr>
          <w:b/>
          <w:color w:val="000000"/>
          <w:szCs w:val="20"/>
        </w:rPr>
        <w:t>.</w:t>
      </w:r>
      <w:r w:rsidR="001740F2" w:rsidRPr="00F04186">
        <w:rPr>
          <w:color w:val="000000"/>
          <w:szCs w:val="20"/>
        </w:rPr>
        <w:t xml:space="preserve"> </w:t>
      </w:r>
      <w:r w:rsidR="00542A58" w:rsidRPr="00F04186">
        <w:rPr>
          <w:color w:val="000000"/>
        </w:rPr>
        <w:t>Решение о подготовке проекта планировки и проекта межевания населенных пун</w:t>
      </w:r>
      <w:r w:rsidR="00542A58" w:rsidRPr="00F04186">
        <w:rPr>
          <w:color w:val="000000"/>
        </w:rPr>
        <w:t>к</w:t>
      </w:r>
      <w:r w:rsidR="00542A58" w:rsidRPr="00F04186">
        <w:rPr>
          <w:color w:val="000000"/>
        </w:rPr>
        <w:t xml:space="preserve">тов </w:t>
      </w:r>
      <w:r w:rsidR="00006EF9" w:rsidRPr="00F04186">
        <w:rPr>
          <w:color w:val="000000"/>
        </w:rPr>
        <w:t xml:space="preserve">село </w:t>
      </w:r>
      <w:r w:rsidR="00006EF9">
        <w:rPr>
          <w:color w:val="000000"/>
        </w:rPr>
        <w:t>Новополтава</w:t>
      </w:r>
      <w:r w:rsidR="00006EF9" w:rsidRPr="00F04186">
        <w:rPr>
          <w:color w:val="000000"/>
        </w:rPr>
        <w:t xml:space="preserve">, село </w:t>
      </w:r>
      <w:r w:rsidR="00006EF9">
        <w:rPr>
          <w:color w:val="000000"/>
        </w:rPr>
        <w:t>Петровка</w:t>
      </w:r>
      <w:r w:rsidR="00542A58" w:rsidRPr="00F04186">
        <w:t xml:space="preserve"> </w:t>
      </w:r>
      <w:r w:rsidR="00006EF9">
        <w:t>Новополтавск</w:t>
      </w:r>
      <w:r w:rsidR="00542A58" w:rsidRPr="00F04186">
        <w:t xml:space="preserve">ого </w:t>
      </w:r>
      <w:r w:rsidR="00542A58" w:rsidRPr="00F04186">
        <w:rPr>
          <w:color w:val="000000"/>
        </w:rPr>
        <w:t>сел</w:t>
      </w:r>
      <w:r w:rsidR="00542A58" w:rsidRPr="00F04186">
        <w:rPr>
          <w:color w:val="000000"/>
        </w:rPr>
        <w:t>ь</w:t>
      </w:r>
      <w:r w:rsidR="00542A58" w:rsidRPr="00F04186">
        <w:rPr>
          <w:color w:val="000000"/>
        </w:rPr>
        <w:t>совета для размещения объектов капитального строительства местного значения принимается главой сельсовета путем изд</w:t>
      </w:r>
      <w:r w:rsidR="00542A58" w:rsidRPr="00F04186">
        <w:rPr>
          <w:color w:val="000000"/>
        </w:rPr>
        <w:t>а</w:t>
      </w:r>
      <w:r w:rsidR="00542A58" w:rsidRPr="00F04186">
        <w:rPr>
          <w:color w:val="000000"/>
        </w:rPr>
        <w:t>ния постановления, в котором определяются границы соо</w:t>
      </w:r>
      <w:r w:rsidR="00542A58" w:rsidRPr="00F04186">
        <w:rPr>
          <w:color w:val="000000"/>
        </w:rPr>
        <w:t>т</w:t>
      </w:r>
      <w:r w:rsidR="00542A58" w:rsidRPr="00F04186">
        <w:rPr>
          <w:color w:val="000000"/>
        </w:rPr>
        <w:t>ветствующей территории, порядок и сроки подготовки документации, ее содержание и подлежит обнародованию в соответс</w:t>
      </w:r>
      <w:r w:rsidR="00542A58" w:rsidRPr="00F04186">
        <w:rPr>
          <w:color w:val="000000"/>
        </w:rPr>
        <w:t>т</w:t>
      </w:r>
      <w:r w:rsidR="00542A58" w:rsidRPr="00F04186">
        <w:rPr>
          <w:color w:val="000000"/>
        </w:rPr>
        <w:t>вии с уставом поселения.</w:t>
      </w:r>
    </w:p>
    <w:p w:rsidR="00D92A7B" w:rsidRPr="00F04186" w:rsidRDefault="00F92BD4" w:rsidP="00EE7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58" w:name="sub_3804"/>
      <w:bookmarkStart w:id="59" w:name="sub_4605"/>
      <w:bookmarkEnd w:id="57"/>
      <w:r w:rsidRPr="00F04186">
        <w:rPr>
          <w:b/>
          <w:color w:val="000000"/>
        </w:rPr>
        <w:t>2</w:t>
      </w:r>
      <w:r w:rsidR="007761D6" w:rsidRPr="00F04186">
        <w:rPr>
          <w:b/>
          <w:color w:val="000000"/>
        </w:rPr>
        <w:t>.</w:t>
      </w:r>
      <w:r w:rsidR="007761D6" w:rsidRPr="00F04186">
        <w:rPr>
          <w:color w:val="000000"/>
        </w:rPr>
        <w:t xml:space="preserve"> Заказ на подготовку документации по планировке территории выполняется в соо</w:t>
      </w:r>
      <w:r w:rsidR="007761D6" w:rsidRPr="00F04186">
        <w:rPr>
          <w:color w:val="000000"/>
        </w:rPr>
        <w:t>т</w:t>
      </w:r>
      <w:r w:rsidR="007761D6" w:rsidRPr="00F04186">
        <w:rPr>
          <w:color w:val="000000"/>
        </w:rPr>
        <w:t>ветствии с законодательством Российской Федерации.</w:t>
      </w:r>
      <w:bookmarkEnd w:id="58"/>
    </w:p>
    <w:bookmarkEnd w:id="59"/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3</w:t>
      </w:r>
      <w:r w:rsidRPr="00F04186">
        <w:t>. Со дня опубликования решения о подготовке документации по планировке терр</w:t>
      </w:r>
      <w:r w:rsidRPr="00F04186">
        <w:t>и</w:t>
      </w:r>
      <w:r w:rsidRPr="00F04186">
        <w:t>тории физические или юридические лица вправе представить в орган местного самоуправл</w:t>
      </w:r>
      <w:r w:rsidRPr="00F04186">
        <w:t>е</w:t>
      </w:r>
      <w:r w:rsidRPr="00F04186">
        <w:t>ния поселения свои предложения о порядке, сроках подготовки и содержании документации по планировке территории.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4.</w:t>
      </w:r>
      <w:r w:rsidRPr="00F04186">
        <w:t xml:space="preserve"> Орган местного самоуправления поселения осуществляет проверку документации по планировке территории на соответствие требованиям Градостроительного кодекса. По результатам проверки указанные органы принимают соответствующее решение о направл</w:t>
      </w:r>
      <w:r w:rsidRPr="00F04186">
        <w:t>е</w:t>
      </w:r>
      <w:r w:rsidRPr="00F04186">
        <w:t>нии документации по планировке территории главе поселения или об отклонении такой д</w:t>
      </w:r>
      <w:r w:rsidRPr="00F04186">
        <w:t>о</w:t>
      </w:r>
      <w:r w:rsidRPr="00F04186">
        <w:t>кументации и о направлении ее на доработку.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5.</w:t>
      </w:r>
      <w:r w:rsidRPr="00F04186">
        <w:t xml:space="preserve"> Проекты планировки территории и </w:t>
      </w:r>
      <w:proofErr w:type="gramStart"/>
      <w:r w:rsidRPr="00F04186">
        <w:t>проекты межевания территории, подготовле</w:t>
      </w:r>
      <w:r w:rsidRPr="00F04186">
        <w:t>н</w:t>
      </w:r>
      <w:r w:rsidRPr="00F04186">
        <w:t>ные в составе документации по планировке территории на основании решения органа мес</w:t>
      </w:r>
      <w:r w:rsidRPr="00F04186">
        <w:t>т</w:t>
      </w:r>
      <w:r w:rsidRPr="00F04186">
        <w:t>ного самоуправления поселения до их утверждения подлежат</w:t>
      </w:r>
      <w:proofErr w:type="gramEnd"/>
      <w:r w:rsidRPr="00F04186">
        <w:t xml:space="preserve"> обязательному рассмотрению на публичных слушаниях.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6.</w:t>
      </w:r>
      <w:r w:rsidRPr="00F04186">
        <w:t xml:space="preserve">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</w:t>
      </w:r>
      <w:r w:rsidRPr="00F04186">
        <w:t>о</w:t>
      </w:r>
      <w:r w:rsidRPr="00F04186">
        <w:t>вания и (или) нормативными правовыми актами представительного органа муниципального образования с учетом положений настоящей статьи.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7.</w:t>
      </w:r>
      <w:r w:rsidRPr="00F04186">
        <w:t xml:space="preserve"> </w:t>
      </w:r>
      <w:proofErr w:type="gramStart"/>
      <w:r w:rsidRPr="00F04186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</w:t>
      </w:r>
      <w:r w:rsidRPr="00F04186">
        <w:t>а</w:t>
      </w:r>
      <w:r w:rsidRPr="00F04186">
        <w:t>ния территории проводятся с участием граждан, проживающих на территории, применител</w:t>
      </w:r>
      <w:r w:rsidRPr="00F04186">
        <w:t>ь</w:t>
      </w:r>
      <w:r w:rsidRPr="00F04186">
        <w:t>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</w:t>
      </w:r>
      <w:r w:rsidRPr="00F04186">
        <w:t>н</w:t>
      </w:r>
      <w:r w:rsidRPr="00F04186">
        <w:t>ных на указанной территории</w:t>
      </w:r>
      <w:proofErr w:type="gramEnd"/>
      <w:r w:rsidRPr="00F04186">
        <w:t>, лиц, законные интересы которых могут быть нарушены в св</w:t>
      </w:r>
      <w:r w:rsidRPr="00F04186">
        <w:t>я</w:t>
      </w:r>
      <w:r w:rsidRPr="00F04186">
        <w:t>зи с реализацией таких проектов.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8.</w:t>
      </w:r>
      <w:r w:rsidRPr="00F04186">
        <w:t xml:space="preserve"> При проведении публичных слушаний по проекту планировки территории и прое</w:t>
      </w:r>
      <w:r w:rsidRPr="00F04186">
        <w:t>к</w:t>
      </w:r>
      <w:r w:rsidRPr="00F04186">
        <w:t>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9.</w:t>
      </w:r>
      <w:r w:rsidRPr="00F04186">
        <w:t xml:space="preserve"> Участники публичных слушаний по проекту планировки территории и проекту м</w:t>
      </w:r>
      <w:r w:rsidRPr="00F04186">
        <w:t>е</w:t>
      </w:r>
      <w:r w:rsidRPr="00F04186">
        <w:t>жевания территории вправе представить в уполномоченные на проведение публичных сл</w:t>
      </w:r>
      <w:r w:rsidRPr="00F04186">
        <w:t>у</w:t>
      </w:r>
      <w:r w:rsidRPr="00F04186">
        <w:t>шаний орган местного самоуправления поселения свои предложения и замечания, каса</w:t>
      </w:r>
      <w:r w:rsidRPr="00F04186">
        <w:t>ю</w:t>
      </w:r>
      <w:r w:rsidRPr="00F04186">
        <w:t>щиеся проекта планировки территории или проекта межевания территории, для включения их в протокол публичных слушаний.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10.</w:t>
      </w:r>
      <w:r w:rsidRPr="00F04186">
        <w:t xml:space="preserve"> </w:t>
      </w:r>
      <w:proofErr w:type="gramStart"/>
      <w:r w:rsidRPr="00F04186">
        <w:t>Заключение о результатах публичных слушаний по проекту планировки террит</w:t>
      </w:r>
      <w:r w:rsidRPr="00F04186">
        <w:t>о</w:t>
      </w:r>
      <w:r w:rsidRPr="00F04186">
        <w:t>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</w:t>
      </w:r>
      <w:r w:rsidRPr="00F04186">
        <w:t>н</w:t>
      </w:r>
      <w:r w:rsidRPr="00F04186">
        <w:t>формации, и размещается на официальном сайте поселения (при наличии официального са</w:t>
      </w:r>
      <w:r w:rsidRPr="00F04186">
        <w:t>й</w:t>
      </w:r>
      <w:r w:rsidRPr="00F04186">
        <w:t>та поселения) или на официальном сайте городского округа (при наличии официального са</w:t>
      </w:r>
      <w:r w:rsidRPr="00F04186">
        <w:t>й</w:t>
      </w:r>
      <w:r w:rsidRPr="00F04186">
        <w:lastRenderedPageBreak/>
        <w:t>та городского округа) в сети "Интернет".</w:t>
      </w:r>
      <w:proofErr w:type="gramEnd"/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11.</w:t>
      </w:r>
      <w:r w:rsidRPr="00F04186">
        <w:t xml:space="preserve"> Срок проведения публичных слушаний со дня оповещения жителей муниципал</w:t>
      </w:r>
      <w:r w:rsidRPr="00F04186">
        <w:t>ь</w:t>
      </w:r>
      <w:r w:rsidRPr="00F04186">
        <w:t>ного образования о времени и месте их проведения до дня опубликования заключения о р</w:t>
      </w:r>
      <w:r w:rsidRPr="00F04186">
        <w:t>е</w:t>
      </w:r>
      <w:r w:rsidRPr="00F04186">
        <w:t>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одного месяца и более трех месяцев.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12.</w:t>
      </w:r>
      <w:r w:rsidRPr="00F04186">
        <w:t xml:space="preserve"> Орган местного самоуправления поселения направляет соответственно главе м</w:t>
      </w:r>
      <w:r w:rsidRPr="00F04186">
        <w:t>е</w:t>
      </w:r>
      <w:r w:rsidRPr="00F04186">
        <w:t>стной администрации поселения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</w:t>
      </w:r>
      <w:r w:rsidRPr="00F04186">
        <w:t>а</w:t>
      </w:r>
      <w:r w:rsidRPr="00F04186">
        <w:t>дцать дней со дня проведения публичных слушаний.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13</w:t>
      </w:r>
      <w:r w:rsidRPr="00F04186">
        <w:t xml:space="preserve">. </w:t>
      </w:r>
      <w:proofErr w:type="gramStart"/>
      <w:r w:rsidRPr="00F04186">
        <w:t>Глава местной администрации поселения с учетом протокола публичных слуш</w:t>
      </w:r>
      <w:r w:rsidRPr="00F04186">
        <w:t>а</w:t>
      </w:r>
      <w:r w:rsidRPr="00F04186">
        <w:t>ний по проекту планировки территории и проекту межевания территории и заключения о р</w:t>
      </w:r>
      <w:r w:rsidRPr="00F04186">
        <w:t>е</w:t>
      </w:r>
      <w:r w:rsidRPr="00F04186">
        <w:t>зультатах публичных слушаний принимает решение об утверждении документации по пл</w:t>
      </w:r>
      <w:r w:rsidRPr="00F04186">
        <w:t>а</w:t>
      </w:r>
      <w:r w:rsidRPr="00F04186">
        <w:t>нировке территории или об отклонении такой документации и о направлении ее в орган м</w:t>
      </w:r>
      <w:r w:rsidRPr="00F04186">
        <w:t>е</w:t>
      </w:r>
      <w:r w:rsidRPr="00F04186">
        <w:t>стного самоуправления на доработку с учетом указанных протокола и заключения.</w:t>
      </w:r>
      <w:proofErr w:type="gramEnd"/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14.</w:t>
      </w:r>
      <w:r w:rsidRPr="00F04186">
        <w:t xml:space="preserve"> </w:t>
      </w:r>
      <w:proofErr w:type="gramStart"/>
      <w:r w:rsidRPr="00F04186">
        <w:t>Утвержденная документация по планировке территории (проекты планировки те</w:t>
      </w:r>
      <w:r w:rsidRPr="00F04186">
        <w:t>р</w:t>
      </w:r>
      <w:r w:rsidRPr="00F04186">
        <w:t>ритории и проекты межевания территории) подлежит опубликованию в порядке, устано</w:t>
      </w:r>
      <w:r w:rsidRPr="00F04186">
        <w:t>в</w:t>
      </w:r>
      <w:r w:rsidRPr="00F04186">
        <w:t>ленном для официального опубликования муниципальных правовых актов, иной официал</w:t>
      </w:r>
      <w:r w:rsidRPr="00F04186">
        <w:t>ь</w:t>
      </w:r>
      <w:r w:rsidRPr="00F04186">
        <w:t>ной информации, в течение семи дней со дня утверждения указанной документации и ра</w:t>
      </w:r>
      <w:r w:rsidRPr="00F04186">
        <w:t>з</w:t>
      </w:r>
      <w:r w:rsidRPr="00F04186">
        <w:t>мещается на официальном сайте муниципального образования (при наличии официального сайта муниципального образования) в сети "Интернет".</w:t>
      </w:r>
      <w:proofErr w:type="gramEnd"/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15.</w:t>
      </w:r>
      <w:r w:rsidRPr="00F04186">
        <w:t xml:space="preserve"> На основании документации по планировке территории, утвержденной главой м</w:t>
      </w:r>
      <w:r w:rsidRPr="00F04186">
        <w:t>е</w:t>
      </w:r>
      <w:r w:rsidRPr="00F04186">
        <w:t>стной администрации поселения, представительный орган местного самоуправления вправе вносить изменения в правила землепользования и застройки в части уточнения установле</w:t>
      </w:r>
      <w:r w:rsidRPr="00F04186">
        <w:t>н</w:t>
      </w:r>
      <w:r w:rsidRPr="00F04186">
        <w:t>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921DD9" w:rsidRPr="00F04186" w:rsidRDefault="00921DD9" w:rsidP="00EE78EF">
      <w:pPr>
        <w:widowControl w:val="0"/>
        <w:autoSpaceDE w:val="0"/>
        <w:autoSpaceDN w:val="0"/>
        <w:adjustRightInd w:val="0"/>
        <w:ind w:firstLine="709"/>
        <w:jc w:val="both"/>
      </w:pPr>
      <w:bookmarkStart w:id="60" w:name="Par1260"/>
      <w:bookmarkEnd w:id="60"/>
      <w:r w:rsidRPr="00F04186">
        <w:rPr>
          <w:b/>
        </w:rPr>
        <w:t>1</w:t>
      </w:r>
      <w:r w:rsidR="00EE78EF" w:rsidRPr="00F04186">
        <w:rPr>
          <w:b/>
        </w:rPr>
        <w:t>6</w:t>
      </w:r>
      <w:r w:rsidRPr="00F04186">
        <w:rPr>
          <w:b/>
        </w:rPr>
        <w:t>.</w:t>
      </w:r>
      <w:r w:rsidRPr="00F04186">
        <w:t xml:space="preserve"> В случае</w:t>
      </w:r>
      <w:proofErr w:type="gramStart"/>
      <w:r w:rsidRPr="00F04186">
        <w:t>,</w:t>
      </w:r>
      <w:proofErr w:type="gramEnd"/>
      <w:r w:rsidRPr="00F04186">
        <w:t xml:space="preserve">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участка, проведение процедур, предусмотренных </w:t>
      </w:r>
      <w:hyperlink w:anchor="Par1241" w:history="1">
        <w:r w:rsidRPr="00F04186">
          <w:t>частями 1</w:t>
        </w:r>
      </w:hyperlink>
      <w:r w:rsidRPr="00F04186">
        <w:t xml:space="preserve"> - </w:t>
      </w:r>
      <w:hyperlink w:anchor="Par1260" w:history="1">
        <w:r w:rsidRPr="00F04186">
          <w:t>1</w:t>
        </w:r>
        <w:r w:rsidR="00EE78EF" w:rsidRPr="00F04186">
          <w:t>5</w:t>
        </w:r>
      </w:hyperlink>
      <w:r w:rsidRPr="00F04186">
        <w:t xml:space="preserve"> настоящей статьи, не требуется. О</w:t>
      </w:r>
      <w:r w:rsidRPr="00F04186">
        <w:t>р</w:t>
      </w:r>
      <w:r w:rsidRPr="00F04186">
        <w:t>ган местного самоуправления в течение тридцати дней со дня поступления указанного обр</w:t>
      </w:r>
      <w:r w:rsidRPr="00F04186">
        <w:t>а</w:t>
      </w:r>
      <w:r w:rsidRPr="00F04186">
        <w:t xml:space="preserve">щения осуществляет подготовку градостроительного плана земельного участка и утверждает его. </w:t>
      </w:r>
    </w:p>
    <w:p w:rsidR="00A5290D" w:rsidRPr="00F04186" w:rsidRDefault="00A5290D" w:rsidP="00455907">
      <w:pPr>
        <w:pStyle w:val="3"/>
        <w:keepNext w:val="0"/>
        <w:widowControl w:val="0"/>
      </w:pPr>
      <w:bookmarkStart w:id="61" w:name="_Toc282347522"/>
      <w:bookmarkStart w:id="62" w:name="_Toc422128786"/>
      <w:r w:rsidRPr="00F04186">
        <w:t>Порядок подготовки градостроительных планов земельных участков</w:t>
      </w:r>
      <w:bookmarkEnd w:id="61"/>
      <w:bookmarkEnd w:id="62"/>
    </w:p>
    <w:p w:rsidR="00042A19" w:rsidRPr="00F04186" w:rsidRDefault="00042A19" w:rsidP="0062758D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1.</w:t>
      </w:r>
      <w:r w:rsidRPr="00F04186">
        <w:t xml:space="preserve"> Подготовка градостроительных планов земельных участков осуществляется прим</w:t>
      </w:r>
      <w:r w:rsidRPr="00F04186">
        <w:t>е</w:t>
      </w:r>
      <w:r w:rsidRPr="00F04186">
        <w:t>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042A19" w:rsidRPr="00F04186" w:rsidRDefault="00042A19" w:rsidP="0062758D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2</w:t>
      </w:r>
      <w:r w:rsidRPr="00F04186">
        <w:t>. Подготовка градостроительного плана земельного участка осуществляется в сост</w:t>
      </w:r>
      <w:r w:rsidRPr="00F04186">
        <w:t>а</w:t>
      </w:r>
      <w:r w:rsidRPr="00F04186">
        <w:t>ве проекта межевания территории или в виде отдельного документа.</w:t>
      </w:r>
    </w:p>
    <w:p w:rsidR="00042A19" w:rsidRPr="00F04186" w:rsidRDefault="00042A19" w:rsidP="0062758D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3</w:t>
      </w:r>
      <w:r w:rsidRPr="00F04186">
        <w:t>. В составе градостроительного плана земельного участка указываются:</w:t>
      </w:r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bookmarkStart w:id="63" w:name="sub_40031"/>
      <w:r w:rsidRPr="00F04186">
        <w:rPr>
          <w:color w:val="000000"/>
        </w:rPr>
        <w:t>границы земельного участка;</w:t>
      </w:r>
      <w:bookmarkStart w:id="64" w:name="sub_40032"/>
      <w:bookmarkEnd w:id="63"/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границы зон действия публичных сервитутов;</w:t>
      </w:r>
      <w:bookmarkStart w:id="65" w:name="sub_40033"/>
      <w:bookmarkEnd w:id="64"/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минимальные отступы от границ земельного участка в целях определения мест д</w:t>
      </w:r>
      <w:r w:rsidRPr="00F04186">
        <w:rPr>
          <w:color w:val="000000"/>
        </w:rPr>
        <w:t>о</w:t>
      </w:r>
      <w:r w:rsidRPr="00F04186">
        <w:rPr>
          <w:color w:val="000000"/>
        </w:rPr>
        <w:t>пустимого размещения зданий, строений, сооружений, за пределами которых запрещено строительство зданий, строений, сооружений;</w:t>
      </w:r>
      <w:bookmarkStart w:id="66" w:name="sub_40034"/>
      <w:bookmarkEnd w:id="65"/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нужд, должна содержаться информация обо всех предусмотренных град</w:t>
      </w:r>
      <w:r w:rsidRPr="00F04186">
        <w:rPr>
          <w:color w:val="000000"/>
        </w:rPr>
        <w:t>о</w:t>
      </w:r>
      <w:r w:rsidRPr="00F04186">
        <w:rPr>
          <w:color w:val="000000"/>
        </w:rPr>
        <w:t>строительным регламентом видах разрешенного использования земельного участка;</w:t>
      </w:r>
      <w:bookmarkStart w:id="67" w:name="sub_40035"/>
      <w:bookmarkEnd w:id="66"/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информация о разрешенном использовании земельного участка, требованиях к н</w:t>
      </w:r>
      <w:r w:rsidRPr="00F04186">
        <w:rPr>
          <w:color w:val="000000"/>
        </w:rPr>
        <w:t>а</w:t>
      </w:r>
      <w:r w:rsidRPr="00F04186">
        <w:rPr>
          <w:color w:val="000000"/>
        </w:rPr>
        <w:t>значению, параметрам и размещению объекта капитального строительства на указанном з</w:t>
      </w:r>
      <w:r w:rsidRPr="00F04186">
        <w:rPr>
          <w:color w:val="000000"/>
        </w:rPr>
        <w:t>е</w:t>
      </w:r>
      <w:r w:rsidRPr="00F04186">
        <w:rPr>
          <w:color w:val="000000"/>
        </w:rPr>
        <w:t>мельном участке (в случаях, если на земельный участок не распространяется действие град</w:t>
      </w:r>
      <w:r w:rsidRPr="00F04186">
        <w:rPr>
          <w:color w:val="000000"/>
        </w:rPr>
        <w:t>о</w:t>
      </w:r>
      <w:r w:rsidRPr="00F04186">
        <w:rPr>
          <w:color w:val="000000"/>
        </w:rPr>
        <w:t>строительного регламента или для земельного участка не устанавливается градостроител</w:t>
      </w:r>
      <w:r w:rsidRPr="00F04186">
        <w:rPr>
          <w:color w:val="000000"/>
        </w:rPr>
        <w:t>ь</w:t>
      </w:r>
      <w:r w:rsidRPr="00F04186">
        <w:rPr>
          <w:color w:val="000000"/>
        </w:rPr>
        <w:t>ный регламент);</w:t>
      </w:r>
      <w:bookmarkStart w:id="68" w:name="sub_40036"/>
      <w:bookmarkEnd w:id="67"/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lastRenderedPageBreak/>
        <w:t>информация о расположенных в границах земельного участка объектах капитал</w:t>
      </w:r>
      <w:r w:rsidRPr="00F04186">
        <w:rPr>
          <w:color w:val="000000"/>
        </w:rPr>
        <w:t>ь</w:t>
      </w:r>
      <w:r w:rsidRPr="00F04186">
        <w:rPr>
          <w:color w:val="000000"/>
        </w:rPr>
        <w:t>ного строительства, объектах культурного наследия;</w:t>
      </w:r>
      <w:bookmarkStart w:id="69" w:name="sub_40037"/>
      <w:bookmarkEnd w:id="68"/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информация о технических условиях подключения объектов капитального стро</w:t>
      </w:r>
      <w:r w:rsidRPr="00F04186">
        <w:rPr>
          <w:color w:val="000000"/>
        </w:rPr>
        <w:t>и</w:t>
      </w:r>
      <w:r w:rsidRPr="00F04186">
        <w:rPr>
          <w:color w:val="000000"/>
        </w:rPr>
        <w:t>тельства к сетям инженерно-технического обеспечения;</w:t>
      </w:r>
      <w:bookmarkStart w:id="70" w:name="sub_40038"/>
      <w:bookmarkEnd w:id="69"/>
    </w:p>
    <w:p w:rsidR="0052782D" w:rsidRPr="00F04186" w:rsidRDefault="0052782D" w:rsidP="001C2010">
      <w:pPr>
        <w:pStyle w:val="afb"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границы зоны планируемого размещения объектов капитального строительства для государственных нужд.</w:t>
      </w:r>
    </w:p>
    <w:bookmarkEnd w:id="70"/>
    <w:p w:rsidR="00042A19" w:rsidRPr="00F04186" w:rsidRDefault="00042A19" w:rsidP="0062758D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4.</w:t>
      </w:r>
      <w:r w:rsidRPr="00F04186">
        <w:t xml:space="preserve"> В состав градостроительного плана земельного участка может включаться инфо</w:t>
      </w:r>
      <w:r w:rsidRPr="00F04186">
        <w:t>р</w:t>
      </w:r>
      <w:r w:rsidRPr="00F04186">
        <w:t>мация о возможности или невозможности его разделения на несколько земельных участков.</w:t>
      </w:r>
    </w:p>
    <w:p w:rsidR="00042A19" w:rsidRPr="00F04186" w:rsidRDefault="00042A19" w:rsidP="0062758D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5.</w:t>
      </w:r>
      <w:r w:rsidRPr="00F04186">
        <w:t xml:space="preserve"> </w:t>
      </w:r>
      <w:hyperlink r:id="rId12" w:history="1">
        <w:r w:rsidRPr="00F04186">
          <w:t>Форма</w:t>
        </w:r>
      </w:hyperlink>
      <w:r w:rsidRPr="00F04186">
        <w:t xml:space="preserve"> градостроительного плана земельного участка устанавливается уполном</w:t>
      </w:r>
      <w:r w:rsidRPr="00F04186">
        <w:t>о</w:t>
      </w:r>
      <w:r w:rsidRPr="00F04186">
        <w:t>ченным Правительством Российской Федерации федеральным органом исполнительной вл</w:t>
      </w:r>
      <w:r w:rsidRPr="00F04186">
        <w:t>а</w:t>
      </w:r>
      <w:r w:rsidRPr="00F04186">
        <w:t>сти.</w:t>
      </w:r>
    </w:p>
    <w:p w:rsidR="0052782D" w:rsidRPr="00F04186" w:rsidRDefault="0052782D" w:rsidP="001C2010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Градостроительные планы земельных участков являются основанием для подг</w:t>
      </w:r>
      <w:r w:rsidRPr="00F04186">
        <w:rPr>
          <w:color w:val="000000"/>
        </w:rPr>
        <w:t>о</w:t>
      </w:r>
      <w:r w:rsidRPr="00F04186">
        <w:rPr>
          <w:color w:val="000000"/>
        </w:rPr>
        <w:t>товки проектной документации для строительства, реконструкции, капитального ремонта объектов капитального строительства, выдачи разрешений на строительство и ввод объектов в эксплуатацию.</w:t>
      </w:r>
    </w:p>
    <w:p w:rsidR="006D14E4" w:rsidRPr="00F04186" w:rsidRDefault="00FC1601" w:rsidP="00455907">
      <w:pPr>
        <w:pStyle w:val="2"/>
        <w:keepNext w:val="0"/>
        <w:widowControl w:val="0"/>
        <w:rPr>
          <w:color w:val="000000"/>
        </w:rPr>
      </w:pPr>
      <w:bookmarkStart w:id="71" w:name="_Toc282347523"/>
      <w:bookmarkStart w:id="72" w:name="_Toc422128787"/>
      <w:r w:rsidRPr="00F04186">
        <w:t>Публичные слушания по вопросам землепользования и застройки</w:t>
      </w:r>
      <w:bookmarkEnd w:id="71"/>
      <w:bookmarkEnd w:id="72"/>
    </w:p>
    <w:p w:rsidR="00654B72" w:rsidRPr="00F04186" w:rsidRDefault="00654B72" w:rsidP="00455907">
      <w:pPr>
        <w:pStyle w:val="3"/>
        <w:keepNext w:val="0"/>
        <w:widowControl w:val="0"/>
      </w:pPr>
      <w:bookmarkStart w:id="73" w:name="_Toc282347524"/>
      <w:bookmarkStart w:id="74" w:name="_Toc422128788"/>
      <w:r w:rsidRPr="00F04186">
        <w:t>Общие положения организации и проведения публичных слушаний по вопросам землепользования и застройки</w:t>
      </w:r>
      <w:bookmarkEnd w:id="73"/>
      <w:bookmarkEnd w:id="74"/>
    </w:p>
    <w:p w:rsidR="00654B72" w:rsidRPr="00F04186" w:rsidRDefault="00654B72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b/>
          <w:sz w:val="24"/>
          <w:szCs w:val="24"/>
        </w:rPr>
        <w:t>1.</w:t>
      </w:r>
      <w:r w:rsidRPr="00F04186">
        <w:rPr>
          <w:rFonts w:ascii="Times New Roman" w:hAnsi="Times New Roman" w:cs="Times New Roman"/>
          <w:sz w:val="24"/>
          <w:szCs w:val="24"/>
        </w:rPr>
        <w:t xml:space="preserve"> </w:t>
      </w:r>
      <w:r w:rsidR="0052782D" w:rsidRPr="00F04186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вопросам землепользования и застройки части территории муниципального образования </w:t>
      </w:r>
      <w:r w:rsidR="00006EF9">
        <w:rPr>
          <w:rFonts w:ascii="Times New Roman" w:hAnsi="Times New Roman" w:cs="Times New Roman"/>
          <w:sz w:val="24"/>
          <w:szCs w:val="24"/>
        </w:rPr>
        <w:t>Новополтавский</w:t>
      </w:r>
      <w:r w:rsidR="0052782D" w:rsidRPr="00F04186">
        <w:rPr>
          <w:rFonts w:ascii="Times New Roman" w:hAnsi="Times New Roman" w:cs="Times New Roman"/>
          <w:sz w:val="24"/>
          <w:szCs w:val="24"/>
        </w:rPr>
        <w:t xml:space="preserve"> сельсовет (далее – публичные слушания) пр</w:t>
      </w:r>
      <w:r w:rsidR="0052782D" w:rsidRPr="00F04186">
        <w:rPr>
          <w:rFonts w:ascii="Times New Roman" w:hAnsi="Times New Roman" w:cs="Times New Roman"/>
          <w:sz w:val="24"/>
          <w:szCs w:val="24"/>
        </w:rPr>
        <w:t>о</w:t>
      </w:r>
      <w:r w:rsidR="0052782D" w:rsidRPr="00F04186">
        <w:rPr>
          <w:rFonts w:ascii="Times New Roman" w:hAnsi="Times New Roman" w:cs="Times New Roman"/>
          <w:sz w:val="24"/>
          <w:szCs w:val="24"/>
        </w:rPr>
        <w:t>водятся Комиссией по землепользованию и застройке на основании решения главы сельсов</w:t>
      </w:r>
      <w:r w:rsidR="0052782D" w:rsidRPr="00F04186">
        <w:rPr>
          <w:rFonts w:ascii="Times New Roman" w:hAnsi="Times New Roman" w:cs="Times New Roman"/>
          <w:sz w:val="24"/>
          <w:szCs w:val="24"/>
        </w:rPr>
        <w:t>е</w:t>
      </w:r>
      <w:r w:rsidR="0052782D" w:rsidRPr="00F04186">
        <w:rPr>
          <w:rFonts w:ascii="Times New Roman" w:hAnsi="Times New Roman" w:cs="Times New Roman"/>
          <w:sz w:val="24"/>
          <w:szCs w:val="24"/>
        </w:rPr>
        <w:t>та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</w:t>
      </w:r>
      <w:r w:rsidR="0052782D" w:rsidRPr="00F04186">
        <w:rPr>
          <w:rFonts w:ascii="Times New Roman" w:hAnsi="Times New Roman" w:cs="Times New Roman"/>
          <w:sz w:val="24"/>
          <w:szCs w:val="24"/>
        </w:rPr>
        <w:t>и</w:t>
      </w:r>
      <w:r w:rsidR="0052782D" w:rsidRPr="00F04186">
        <w:rPr>
          <w:rFonts w:ascii="Times New Roman" w:hAnsi="Times New Roman" w:cs="Times New Roman"/>
          <w:sz w:val="24"/>
          <w:szCs w:val="24"/>
        </w:rPr>
        <w:t>тельства.</w:t>
      </w:r>
    </w:p>
    <w:p w:rsidR="00654B72" w:rsidRPr="00F04186" w:rsidRDefault="00654B72" w:rsidP="0045590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4186">
        <w:rPr>
          <w:b/>
          <w:szCs w:val="28"/>
        </w:rPr>
        <w:t>2.</w:t>
      </w:r>
      <w:r w:rsidRPr="00F04186">
        <w:rPr>
          <w:szCs w:val="28"/>
        </w:rPr>
        <w:t xml:space="preserve"> Публичные слушания проводятся в случаях:</w:t>
      </w:r>
    </w:p>
    <w:p w:rsidR="0052782D" w:rsidRPr="00F04186" w:rsidRDefault="0052782D" w:rsidP="001C2010">
      <w:pPr>
        <w:pStyle w:val="ConsNormal"/>
        <w:numPr>
          <w:ilvl w:val="0"/>
          <w:numId w:val="17"/>
        </w:numPr>
        <w:tabs>
          <w:tab w:val="left" w:pos="993"/>
        </w:tabs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</w:t>
      </w:r>
      <w:r w:rsidRPr="00F04186">
        <w:rPr>
          <w:rFonts w:ascii="Times New Roman" w:hAnsi="Times New Roman" w:cs="Times New Roman"/>
          <w:sz w:val="24"/>
          <w:szCs w:val="24"/>
        </w:rPr>
        <w:t>о</w:t>
      </w:r>
      <w:r w:rsidRPr="00F04186">
        <w:rPr>
          <w:rFonts w:ascii="Times New Roman" w:hAnsi="Times New Roman" w:cs="Times New Roman"/>
          <w:sz w:val="24"/>
          <w:szCs w:val="24"/>
        </w:rPr>
        <w:t>го участка или объекта капитального строительства;</w:t>
      </w:r>
    </w:p>
    <w:p w:rsidR="0052782D" w:rsidRPr="00F04186" w:rsidRDefault="0052782D" w:rsidP="001C2010">
      <w:pPr>
        <w:pStyle w:val="ConsNormal"/>
        <w:numPr>
          <w:ilvl w:val="0"/>
          <w:numId w:val="17"/>
        </w:numPr>
        <w:tabs>
          <w:tab w:val="left" w:pos="993"/>
        </w:tabs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предоставления разрешения на отклонение от предельных параметров разрешенн</w:t>
      </w:r>
      <w:r w:rsidRPr="00F04186">
        <w:rPr>
          <w:rFonts w:ascii="Times New Roman" w:hAnsi="Times New Roman" w:cs="Times New Roman"/>
          <w:sz w:val="24"/>
          <w:szCs w:val="24"/>
        </w:rPr>
        <w:t>о</w:t>
      </w:r>
      <w:r w:rsidRPr="00F04186">
        <w:rPr>
          <w:rFonts w:ascii="Times New Roman" w:hAnsi="Times New Roman" w:cs="Times New Roman"/>
          <w:sz w:val="24"/>
          <w:szCs w:val="24"/>
        </w:rPr>
        <w:t>го строительства, реконструкции объектов капитального строительства;</w:t>
      </w:r>
    </w:p>
    <w:p w:rsidR="0052782D" w:rsidRPr="00F04186" w:rsidRDefault="0052782D" w:rsidP="001C2010">
      <w:pPr>
        <w:pStyle w:val="ConsNormal"/>
        <w:numPr>
          <w:ilvl w:val="0"/>
          <w:numId w:val="17"/>
        </w:numPr>
        <w:tabs>
          <w:tab w:val="left" w:pos="993"/>
        </w:tabs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подготовки проектов планировки и проектов межевания для размещения объектов капитального строительства местного значения на территории  сельсовета;</w:t>
      </w:r>
    </w:p>
    <w:p w:rsidR="0052782D" w:rsidRPr="00F04186" w:rsidRDefault="0052782D" w:rsidP="001C2010">
      <w:pPr>
        <w:pStyle w:val="ConsNormal"/>
        <w:numPr>
          <w:ilvl w:val="0"/>
          <w:numId w:val="17"/>
        </w:numPr>
        <w:tabs>
          <w:tab w:val="left" w:pos="993"/>
        </w:tabs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подготовки проекта  Правила землепользования и застройки  сельсовета, в том чи</w:t>
      </w:r>
      <w:r w:rsidRPr="00F04186">
        <w:rPr>
          <w:rFonts w:ascii="Times New Roman" w:hAnsi="Times New Roman" w:cs="Times New Roman"/>
          <w:sz w:val="24"/>
          <w:szCs w:val="24"/>
        </w:rPr>
        <w:t>с</w:t>
      </w:r>
      <w:r w:rsidRPr="00F04186">
        <w:rPr>
          <w:rFonts w:ascii="Times New Roman" w:hAnsi="Times New Roman" w:cs="Times New Roman"/>
          <w:sz w:val="24"/>
          <w:szCs w:val="24"/>
        </w:rPr>
        <w:t>ле внесения в них изменений;</w:t>
      </w:r>
    </w:p>
    <w:p w:rsidR="00654B72" w:rsidRPr="00F04186" w:rsidRDefault="0052782D" w:rsidP="005278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t>установления (прекращения) публичных сервитутов.</w:t>
      </w:r>
    </w:p>
    <w:p w:rsidR="00882D8D" w:rsidRPr="00F04186" w:rsidRDefault="00882D8D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3.</w:t>
      </w:r>
      <w:r w:rsidRPr="00F04186">
        <w:rPr>
          <w:color w:val="000000"/>
        </w:rPr>
        <w:t xml:space="preserve"> Решение о проведении публичных слушаний принимаются главой сельского пос</w:t>
      </w:r>
      <w:r w:rsidRPr="00F04186">
        <w:rPr>
          <w:color w:val="000000"/>
        </w:rPr>
        <w:t>е</w:t>
      </w:r>
      <w:r w:rsidRPr="00F04186">
        <w:rPr>
          <w:color w:val="000000"/>
        </w:rPr>
        <w:t>ления в форме постановления, в котором указываются:</w:t>
      </w:r>
      <w:r w:rsidRPr="00F04186">
        <w:rPr>
          <w:color w:val="000000"/>
          <w:lang w:val="en-US"/>
        </w:rPr>
        <w:t> </w:t>
      </w:r>
    </w:p>
    <w:p w:rsidR="00882D8D" w:rsidRPr="00F04186" w:rsidRDefault="00882D8D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color w:val="000000"/>
        </w:rPr>
        <w:t>1) наименование вопроса, выносимого на публичные слушания;</w:t>
      </w:r>
    </w:p>
    <w:p w:rsidR="00882D8D" w:rsidRPr="00F04186" w:rsidRDefault="00882D8D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color w:val="000000"/>
        </w:rPr>
        <w:t>2) сроки и порядок проведения публичных слушаний;</w:t>
      </w:r>
    </w:p>
    <w:p w:rsidR="00882D8D" w:rsidRPr="00F04186" w:rsidRDefault="00882D8D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color w:val="000000"/>
        </w:rPr>
        <w:t>3) место проведения публичных слушаний.</w:t>
      </w:r>
    </w:p>
    <w:p w:rsidR="00654B72" w:rsidRPr="00F04186" w:rsidRDefault="00882D8D" w:rsidP="00455907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4</w:t>
      </w:r>
      <w:r w:rsidR="00654B72" w:rsidRPr="00F04186">
        <w:rPr>
          <w:b/>
        </w:rPr>
        <w:t>.</w:t>
      </w:r>
      <w:r w:rsidR="00654B72" w:rsidRPr="00F04186">
        <w:t xml:space="preserve"> Проведение публичных слушаний осуществляется в соответствии с </w:t>
      </w:r>
      <w:r w:rsidR="0042508B" w:rsidRPr="00F04186">
        <w:t>Уставом</w:t>
      </w:r>
      <w:r w:rsidR="00206EEE" w:rsidRPr="00F04186">
        <w:t xml:space="preserve"> </w:t>
      </w:r>
      <w:r w:rsidR="0042508B" w:rsidRPr="00F04186">
        <w:t xml:space="preserve">МО </w:t>
      </w:r>
      <w:r w:rsidR="00006EF9">
        <w:t>Новополтавский</w:t>
      </w:r>
      <w:r w:rsidR="00DF120F" w:rsidRPr="00F04186">
        <w:t xml:space="preserve"> сельсовет </w:t>
      </w:r>
      <w:r w:rsidR="00206EEE" w:rsidRPr="00F04186">
        <w:t xml:space="preserve"> и нормативно-правовыми актами органов местного самоуправл</w:t>
      </w:r>
      <w:r w:rsidR="00206EEE" w:rsidRPr="00F04186">
        <w:t>е</w:t>
      </w:r>
      <w:r w:rsidR="00206EEE" w:rsidRPr="00F04186">
        <w:t>ния</w:t>
      </w:r>
      <w:r w:rsidR="000A3BBF" w:rsidRPr="00F04186">
        <w:t>.</w:t>
      </w:r>
    </w:p>
    <w:p w:rsidR="00654B72" w:rsidRPr="00F04186" w:rsidRDefault="00882D8D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04186">
        <w:rPr>
          <w:b/>
        </w:rPr>
        <w:t>5</w:t>
      </w:r>
      <w:r w:rsidR="00654B72" w:rsidRPr="00F04186">
        <w:rPr>
          <w:b/>
        </w:rPr>
        <w:t>.</w:t>
      </w:r>
      <w:r w:rsidR="00654B72" w:rsidRPr="00F04186">
        <w:t xml:space="preserve"> Результаты публичных слушаний </w:t>
      </w:r>
      <w:r w:rsidR="00297F83" w:rsidRPr="00F04186">
        <w:t>носят рекомендательный характер</w:t>
      </w:r>
      <w:r w:rsidR="00206EEE" w:rsidRPr="00F04186">
        <w:t xml:space="preserve"> для органов местного самоуправления</w:t>
      </w:r>
      <w:r w:rsidR="00297F83" w:rsidRPr="00F04186">
        <w:t>.</w:t>
      </w:r>
    </w:p>
    <w:p w:rsidR="00654B72" w:rsidRPr="00F04186" w:rsidRDefault="00654B72" w:rsidP="00455907">
      <w:pPr>
        <w:pStyle w:val="3"/>
        <w:keepNext w:val="0"/>
        <w:widowControl w:val="0"/>
      </w:pPr>
      <w:bookmarkStart w:id="75" w:name="_Toc282347525"/>
      <w:bookmarkStart w:id="76" w:name="_Toc422128789"/>
      <w:r w:rsidRPr="00F04186">
        <w:t>Сроки проведения публичных слушаний.</w:t>
      </w:r>
      <w:bookmarkEnd w:id="75"/>
      <w:bookmarkEnd w:id="76"/>
    </w:p>
    <w:p w:rsidR="000E607A" w:rsidRPr="00F04186" w:rsidRDefault="000E607A" w:rsidP="001C201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t xml:space="preserve">Продолжительность публичных слушаний по проекту правил землепользования и застройки </w:t>
      </w:r>
      <w:r w:rsidR="0052782D" w:rsidRPr="00F04186">
        <w:t xml:space="preserve">части территории муниципального образования </w:t>
      </w:r>
      <w:r w:rsidRPr="00F04186">
        <w:t xml:space="preserve">составляет не </w:t>
      </w:r>
      <w:r w:rsidR="0052782D" w:rsidRPr="00F04186">
        <w:t>более</w:t>
      </w:r>
      <w:r w:rsidRPr="00F04186">
        <w:t xml:space="preserve"> </w:t>
      </w:r>
      <w:r w:rsidR="0052782D" w:rsidRPr="00F04186">
        <w:t xml:space="preserve">одно </w:t>
      </w:r>
      <w:r w:rsidRPr="00F04186">
        <w:t>месяц</w:t>
      </w:r>
      <w:r w:rsidR="0052782D" w:rsidRPr="00F04186">
        <w:t>а</w:t>
      </w:r>
      <w:r w:rsidRPr="00F04186">
        <w:t xml:space="preserve"> со дня опубликования такого проекта.</w:t>
      </w:r>
    </w:p>
    <w:p w:rsidR="000E607A" w:rsidRPr="00F04186" w:rsidRDefault="000E607A" w:rsidP="001C201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</w:t>
      </w:r>
      <w:r w:rsidRPr="00F04186">
        <w:t>и</w:t>
      </w:r>
      <w:r w:rsidRPr="00F04186">
        <w:t xml:space="preserve">ториальной зоны, публичные слушания по внесению изменений в правила землепользования </w:t>
      </w:r>
      <w:r w:rsidRPr="00F04186">
        <w:lastRenderedPageBreak/>
        <w:t>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</w:t>
      </w:r>
      <w:r w:rsidRPr="00F04186">
        <w:t>о</w:t>
      </w:r>
      <w:r w:rsidRPr="00F04186">
        <w:t>жет быть более чем один месяц.</w:t>
      </w:r>
    </w:p>
    <w:p w:rsidR="000E607A" w:rsidRPr="00F04186" w:rsidRDefault="000E607A" w:rsidP="001C201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F04186">
        <w:t>Публичные слушания по вопросам предоставления разрешения на условно разр</w:t>
      </w:r>
      <w:r w:rsidRPr="00F04186">
        <w:t>е</w:t>
      </w:r>
      <w:r w:rsidRPr="00F04186">
        <w:t>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</w:t>
      </w:r>
      <w:r w:rsidRPr="00F04186">
        <w:t>к</w:t>
      </w:r>
      <w:r w:rsidRPr="00F04186">
        <w:t>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</w:t>
      </w:r>
      <w:r w:rsidRPr="00F04186">
        <w:t>о</w:t>
      </w:r>
      <w:r w:rsidRPr="00F04186">
        <w:t>го обнародования заключения о результатах публичных слушаний.</w:t>
      </w:r>
      <w:proofErr w:type="gramEnd"/>
    </w:p>
    <w:p w:rsidR="000E607A" w:rsidRPr="00F04186" w:rsidRDefault="000E607A" w:rsidP="001C201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4186">
        <w:t xml:space="preserve">Публичные слушания по проектам планировки территории и проектам </w:t>
      </w:r>
      <w:proofErr w:type="gramStart"/>
      <w:r w:rsidRPr="00F04186">
        <w:t>межевания территории, подготовленные в составе документации по планировке территории на основ</w:t>
      </w:r>
      <w:r w:rsidRPr="00F04186">
        <w:t>а</w:t>
      </w:r>
      <w:r w:rsidRPr="00F04186">
        <w:t>нии решения главы администрации сельского поселения проводятся</w:t>
      </w:r>
      <w:proofErr w:type="gramEnd"/>
      <w:r w:rsidRPr="00F04186">
        <w:t xml:space="preserve"> в течение одного месяца со дня оповещения жителей о времени и месте их проведения до дня официального обнар</w:t>
      </w:r>
      <w:r w:rsidRPr="00F04186">
        <w:t>о</w:t>
      </w:r>
      <w:r w:rsidRPr="00F04186">
        <w:t>дования заключения о результатах публичных слушаний</w:t>
      </w:r>
    </w:p>
    <w:p w:rsidR="00654B72" w:rsidRPr="00F04186" w:rsidRDefault="00654B72" w:rsidP="00455907">
      <w:pPr>
        <w:pStyle w:val="3"/>
        <w:keepNext w:val="0"/>
        <w:widowControl w:val="0"/>
      </w:pPr>
      <w:bookmarkStart w:id="77" w:name="_Toc282347526"/>
      <w:bookmarkStart w:id="78" w:name="_Toc422128790"/>
      <w:r w:rsidRPr="00F04186">
        <w:t>Полномочия Комиссии в области организации и проведения публи</w:t>
      </w:r>
      <w:r w:rsidRPr="00F04186">
        <w:t>ч</w:t>
      </w:r>
      <w:r w:rsidRPr="00F04186">
        <w:t>ных слушаний</w:t>
      </w:r>
      <w:bookmarkEnd w:id="77"/>
      <w:bookmarkEnd w:id="78"/>
    </w:p>
    <w:p w:rsidR="00654B72" w:rsidRPr="00F04186" w:rsidRDefault="00FC1601" w:rsidP="000E607A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1.</w:t>
      </w:r>
      <w:r w:rsidRPr="00F04186">
        <w:t xml:space="preserve"> </w:t>
      </w:r>
      <w:r w:rsidR="00654B72" w:rsidRPr="00F04186">
        <w:t xml:space="preserve">Со дня принятия решения о проведении публичных слушаний Комиссия: </w:t>
      </w:r>
    </w:p>
    <w:p w:rsidR="0052782D" w:rsidRPr="00F04186" w:rsidRDefault="0052782D" w:rsidP="001C2010">
      <w:pPr>
        <w:pStyle w:val="a4"/>
        <w:numPr>
          <w:ilvl w:val="0"/>
          <w:numId w:val="18"/>
        </w:numPr>
        <w:tabs>
          <w:tab w:val="left" w:pos="993"/>
        </w:tabs>
        <w:ind w:left="0" w:firstLine="851"/>
        <w:jc w:val="both"/>
      </w:pPr>
      <w:r w:rsidRPr="00F04186">
        <w:t>обеспечивает заблаговременное обнародование темы и перечня вопросов публи</w:t>
      </w:r>
      <w:r w:rsidRPr="00F04186">
        <w:t>ч</w:t>
      </w:r>
      <w:r w:rsidRPr="00F04186">
        <w:t>ных слушаний, оповещает население сельсовета об инициаторах, дате, месте проведения не позднее 7 дней до даты проведения;</w:t>
      </w:r>
    </w:p>
    <w:p w:rsidR="0052782D" w:rsidRPr="00F04186" w:rsidRDefault="0052782D" w:rsidP="001C2010">
      <w:pPr>
        <w:pStyle w:val="a4"/>
        <w:numPr>
          <w:ilvl w:val="0"/>
          <w:numId w:val="18"/>
        </w:numPr>
        <w:tabs>
          <w:tab w:val="left" w:pos="993"/>
        </w:tabs>
        <w:ind w:left="0" w:firstLine="851"/>
        <w:jc w:val="both"/>
      </w:pPr>
      <w:r w:rsidRPr="00F04186">
        <w:t>организует выставки, экспозиции демонстрационных материалов, проектов, док</w:t>
      </w:r>
      <w:r w:rsidRPr="00F04186">
        <w:t>у</w:t>
      </w:r>
      <w:r w:rsidRPr="00F04186">
        <w:t>ментов, выносимых на публичные слушания, выступления представителей органа  местного самоуправления, разработчиков проектов документов или изменений к ним на собраниях жителей;</w:t>
      </w:r>
    </w:p>
    <w:p w:rsidR="0052782D" w:rsidRPr="00F04186" w:rsidRDefault="0052782D" w:rsidP="001C2010">
      <w:pPr>
        <w:pStyle w:val="a4"/>
        <w:numPr>
          <w:ilvl w:val="0"/>
          <w:numId w:val="18"/>
        </w:numPr>
        <w:tabs>
          <w:tab w:val="left" w:pos="993"/>
        </w:tabs>
        <w:ind w:left="0" w:firstLine="851"/>
        <w:jc w:val="both"/>
      </w:pPr>
      <w:r w:rsidRPr="00F04186">
        <w:t>организует подготовку проекта заключения публичных слушаний, состоящего из рекомендаций и предложений по каждому из вопросов, выносимых на публичные слушания, назначает ведущего и секретаря публичных слушаний для ведения  слушаний и составления протокола;</w:t>
      </w:r>
    </w:p>
    <w:p w:rsidR="0052782D" w:rsidRPr="00F04186" w:rsidRDefault="0052782D" w:rsidP="001C2010">
      <w:pPr>
        <w:pStyle w:val="a4"/>
        <w:numPr>
          <w:ilvl w:val="0"/>
          <w:numId w:val="18"/>
        </w:numPr>
        <w:tabs>
          <w:tab w:val="left" w:pos="993"/>
        </w:tabs>
        <w:ind w:left="0" w:firstLine="851"/>
        <w:jc w:val="both"/>
      </w:pPr>
      <w:r w:rsidRPr="00F04186">
        <w:t>определяет место и время проведения публичных слушаний с учетом возможности свободного доступа для жителей поселения, представителей органов местного самоуправл</w:t>
      </w:r>
      <w:r w:rsidRPr="00F04186">
        <w:t>е</w:t>
      </w:r>
      <w:r w:rsidRPr="00F04186">
        <w:t>ния поселения и других заинтересованных лиц;</w:t>
      </w:r>
    </w:p>
    <w:p w:rsidR="00654B72" w:rsidRPr="00F04186" w:rsidRDefault="0052782D" w:rsidP="0052782D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t>осуществляет иные полномочия.</w:t>
      </w:r>
    </w:p>
    <w:p w:rsidR="000A3BBF" w:rsidRPr="00F04186" w:rsidRDefault="000E607A" w:rsidP="000E607A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2.</w:t>
      </w:r>
      <w:r w:rsidRPr="00F04186">
        <w:t xml:space="preserve"> </w:t>
      </w:r>
      <w:r w:rsidR="000A3BBF" w:rsidRPr="00F04186">
        <w:t>В случаях, когда решаются вопросы об изъятии земельных участков путем выкупа, резервирования земельных участков, объектов капитального строительства для обеспечения реализации государственных и муниципальных нужд, правообладатели земельных участков и объектов капитального строительства, расположенных в границах указанных зон, инфо</w:t>
      </w:r>
      <w:r w:rsidR="000A3BBF" w:rsidRPr="00F04186">
        <w:t>р</w:t>
      </w:r>
      <w:r w:rsidR="000A3BBF" w:rsidRPr="00F04186">
        <w:t>мируются персонально о предстоящем публичном слушании.</w:t>
      </w:r>
    </w:p>
    <w:p w:rsidR="00654B72" w:rsidRPr="00F04186" w:rsidRDefault="00654B72" w:rsidP="00455907">
      <w:pPr>
        <w:pStyle w:val="3"/>
        <w:keepNext w:val="0"/>
        <w:widowControl w:val="0"/>
      </w:pPr>
      <w:bookmarkStart w:id="79" w:name="_Toc282347527"/>
      <w:bookmarkStart w:id="80" w:name="_Toc422128791"/>
      <w:r w:rsidRPr="00F04186">
        <w:t>Проведение публичных слушаний по вопросам предоставления ра</w:t>
      </w:r>
      <w:r w:rsidRPr="00F04186">
        <w:t>з</w:t>
      </w:r>
      <w:r w:rsidRPr="00F04186">
        <w:t>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bookmarkEnd w:id="79"/>
      <w:bookmarkEnd w:id="80"/>
    </w:p>
    <w:p w:rsidR="00654B72" w:rsidRPr="00F04186" w:rsidRDefault="00654B72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 xml:space="preserve">1. </w:t>
      </w:r>
      <w:proofErr w:type="gramStart"/>
      <w:r w:rsidRPr="00F04186">
        <w:rPr>
          <w:color w:val="000000"/>
        </w:rPr>
        <w:t>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либо в пр</w:t>
      </w:r>
      <w:r w:rsidRPr="00F04186">
        <w:rPr>
          <w:color w:val="000000"/>
        </w:rPr>
        <w:t>е</w:t>
      </w:r>
      <w:r w:rsidRPr="00F04186">
        <w:rPr>
          <w:color w:val="000000"/>
        </w:rPr>
        <w:t>доставлении разрешения на отклонение от предельных параметров разрешенного строител</w:t>
      </w:r>
      <w:r w:rsidRPr="00F04186">
        <w:rPr>
          <w:color w:val="000000"/>
        </w:rPr>
        <w:t>ь</w:t>
      </w:r>
      <w:r w:rsidRPr="00F04186">
        <w:rPr>
          <w:color w:val="000000"/>
        </w:rPr>
        <w:t>ства, реконструкции объектов капитально</w:t>
      </w:r>
      <w:r w:rsidR="00AF0317" w:rsidRPr="00F04186">
        <w:rPr>
          <w:color w:val="000000"/>
        </w:rPr>
        <w:t xml:space="preserve">го строительства </w:t>
      </w:r>
      <w:r w:rsidRPr="00F04186">
        <w:rPr>
          <w:color w:val="000000"/>
        </w:rPr>
        <w:t>заинтересованное физическое или юридическое лицо направляет соответствующее заявление в администра</w:t>
      </w:r>
      <w:r w:rsidR="00A11BF5" w:rsidRPr="00F04186">
        <w:rPr>
          <w:color w:val="000000"/>
        </w:rPr>
        <w:t xml:space="preserve">цию </w:t>
      </w:r>
      <w:r w:rsidR="00D81323" w:rsidRPr="00F04186">
        <w:rPr>
          <w:color w:val="000000"/>
        </w:rPr>
        <w:t>сельского пос</w:t>
      </w:r>
      <w:r w:rsidR="00D81323" w:rsidRPr="00F04186">
        <w:rPr>
          <w:color w:val="000000"/>
        </w:rPr>
        <w:t>е</w:t>
      </w:r>
      <w:r w:rsidR="00D81323" w:rsidRPr="00F04186">
        <w:rPr>
          <w:color w:val="000000"/>
        </w:rPr>
        <w:t>ления</w:t>
      </w:r>
      <w:r w:rsidR="00A11BF5" w:rsidRPr="00F04186">
        <w:rPr>
          <w:color w:val="000000"/>
        </w:rPr>
        <w:t>.</w:t>
      </w:r>
      <w:proofErr w:type="gramEnd"/>
    </w:p>
    <w:p w:rsidR="00654B72" w:rsidRPr="00F04186" w:rsidRDefault="00654B72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Pr="00F04186">
        <w:rPr>
          <w:color w:val="000000"/>
        </w:rPr>
        <w:t xml:space="preserve"> Публичные слушания проводятся Комиссией с участием граждан, проживающих в пределах территориальной зоны, в границах которой расположен земельный участок или объект капитальн</w:t>
      </w:r>
      <w:r w:rsidR="00592297" w:rsidRPr="00F04186">
        <w:rPr>
          <w:color w:val="000000"/>
        </w:rPr>
        <w:t xml:space="preserve">ого строительства, в отношении </w:t>
      </w:r>
      <w:r w:rsidRPr="00F04186">
        <w:rPr>
          <w:color w:val="000000"/>
        </w:rPr>
        <w:t>которого испрашивается разреше</w:t>
      </w:r>
      <w:r w:rsidR="00A11BF5" w:rsidRPr="00F04186">
        <w:rPr>
          <w:color w:val="000000"/>
        </w:rPr>
        <w:t>ние.</w:t>
      </w:r>
    </w:p>
    <w:p w:rsidR="00A11BF5" w:rsidRPr="00F04186" w:rsidRDefault="00654B72" w:rsidP="0045590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04186">
        <w:t>В случае если условно разрешенный вид использования земельного участка или об</w:t>
      </w:r>
      <w:r w:rsidRPr="00F04186">
        <w:t>ъ</w:t>
      </w:r>
      <w:r w:rsidRPr="00F04186">
        <w:t xml:space="preserve">екта капитального строительства, отклонение от предельных параметров разрешенного </w:t>
      </w:r>
      <w:r w:rsidRPr="00F04186">
        <w:lastRenderedPageBreak/>
        <w:t>строительства, реконструкции объектов капитального строительства, может оказать негати</w:t>
      </w:r>
      <w:r w:rsidRPr="00F04186">
        <w:t>в</w:t>
      </w:r>
      <w:r w:rsidRPr="00F04186">
        <w:t>ное воздействие на окружающую среду, публичные слушания проводятся с участием прав</w:t>
      </w:r>
      <w:r w:rsidRPr="00F04186">
        <w:t>о</w:t>
      </w:r>
      <w:r w:rsidRPr="00F04186">
        <w:t>обладателей земельных участков и объектов капитального строительства, подверженных риску такого негативного воздействия</w:t>
      </w:r>
      <w:r w:rsidR="00A11BF5" w:rsidRPr="00F04186">
        <w:t>.</w:t>
      </w:r>
    </w:p>
    <w:p w:rsidR="00654B72" w:rsidRPr="00F04186" w:rsidRDefault="00654B72" w:rsidP="00455907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3.</w:t>
      </w:r>
      <w:r w:rsidRPr="00F04186">
        <w:t xml:space="preserve"> Комиссия направляет сообщения о проведении публичных слушаний по вопросу предоставления соответствующего разрешения правообладателям земельных участков, имеющие общие границы с земельным участком, применительно к которому испрашивается разрешение, правообладателям помещений, являющихся частью объекта капитального строительства, применительно к которому испрашивается разрешение. Указанные сообщ</w:t>
      </w:r>
      <w:r w:rsidRPr="00F04186">
        <w:t>е</w:t>
      </w:r>
      <w:r w:rsidRPr="00F04186">
        <w:t>ния отправляются не позднее 10 дней со дня поступления заявления заинтересованного лица о предоставлении соответствующего разрешения. В сообщении содержится информация о виде испрашиваемого разрешения, объекта, в отношении которого оно испрашивается, вр</w:t>
      </w:r>
      <w:r w:rsidRPr="00F04186">
        <w:t>е</w:t>
      </w:r>
      <w:r w:rsidRPr="00F04186">
        <w:t>мени и месте проведения публичных слушаний.</w:t>
      </w:r>
    </w:p>
    <w:p w:rsidR="00654B72" w:rsidRPr="00F04186" w:rsidRDefault="00654B72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4.</w:t>
      </w:r>
      <w:r w:rsidRPr="00F04186">
        <w:t xml:space="preserve"> На основании заключения о результатах публичных слушаний по вопросу предо</w:t>
      </w:r>
      <w:r w:rsidRPr="00F04186">
        <w:t>с</w:t>
      </w:r>
      <w:r w:rsidRPr="00F04186">
        <w:t>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</w:t>
      </w:r>
      <w:r w:rsidRPr="00F04186">
        <w:t>о</w:t>
      </w:r>
      <w:r w:rsidRPr="00F04186">
        <w:t xml:space="preserve">го решения и направляет их главе </w:t>
      </w:r>
      <w:r w:rsidR="00500B7F" w:rsidRPr="00F04186">
        <w:t xml:space="preserve">администрации </w:t>
      </w:r>
      <w:r w:rsidR="00775F5C" w:rsidRPr="00F04186">
        <w:t>сельского поселения</w:t>
      </w:r>
      <w:r w:rsidRPr="00F04186">
        <w:t xml:space="preserve">. </w:t>
      </w:r>
    </w:p>
    <w:p w:rsidR="00654B72" w:rsidRPr="00F04186" w:rsidRDefault="00654B72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5.</w:t>
      </w:r>
      <w:r w:rsidRPr="00F04186">
        <w:t xml:space="preserve"> На основании рекомендаций Комиссии глава </w:t>
      </w:r>
      <w:r w:rsidR="00500B7F" w:rsidRPr="00F04186">
        <w:t>а</w:t>
      </w:r>
      <w:r w:rsidR="00CF3406" w:rsidRPr="00F04186">
        <w:t xml:space="preserve">дминистрации </w:t>
      </w:r>
      <w:r w:rsidR="00775F5C" w:rsidRPr="00F04186">
        <w:t>сельского поселения</w:t>
      </w:r>
      <w:r w:rsidRPr="00F04186">
        <w:t xml:space="preserve"> принимает решение о предоставлении разрешения или об отказе в его предоставлении</w:t>
      </w:r>
      <w:r w:rsidR="00592297" w:rsidRPr="00F04186">
        <w:t>, кот</w:t>
      </w:r>
      <w:r w:rsidR="00592297" w:rsidRPr="00F04186">
        <w:t>о</w:t>
      </w:r>
      <w:r w:rsidR="00592297" w:rsidRPr="00F04186">
        <w:t xml:space="preserve">рое </w:t>
      </w:r>
      <w:r w:rsidRPr="00F04186">
        <w:t xml:space="preserve">подлежит официальному </w:t>
      </w:r>
      <w:r w:rsidR="00592297" w:rsidRPr="00F04186">
        <w:t>опубликованию</w:t>
      </w:r>
      <w:r w:rsidRPr="00F04186">
        <w:t xml:space="preserve">. </w:t>
      </w:r>
    </w:p>
    <w:p w:rsidR="003E31A9" w:rsidRPr="00F04186" w:rsidRDefault="003E31A9" w:rsidP="003E31A9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6</w:t>
      </w:r>
      <w:r w:rsidRPr="00F04186">
        <w:t xml:space="preserve">. Полномочия могут передаваться согласно Федеральному закону от 06.10.2003 №131- ФЗ Администрации </w:t>
      </w:r>
      <w:r w:rsidR="00006EF9">
        <w:t>Ключевск</w:t>
      </w:r>
      <w:r w:rsidRPr="00F04186">
        <w:t>ого района Алтайского края.</w:t>
      </w:r>
    </w:p>
    <w:p w:rsidR="00654B72" w:rsidRPr="00F04186" w:rsidRDefault="00654B72" w:rsidP="00455907">
      <w:pPr>
        <w:pStyle w:val="3"/>
        <w:keepNext w:val="0"/>
        <w:widowControl w:val="0"/>
      </w:pPr>
      <w:bookmarkStart w:id="81" w:name="_Toc422128792"/>
      <w:r w:rsidRPr="00F04186">
        <w:t>Организация и проведение публичных слушаний по проектам план</w:t>
      </w:r>
      <w:r w:rsidRPr="00F04186">
        <w:t>и</w:t>
      </w:r>
      <w:r w:rsidRPr="00F04186">
        <w:t>ровки и проектам межевания территории, подготовленным в составе документации по планировке территории</w:t>
      </w:r>
      <w:bookmarkEnd w:id="81"/>
    </w:p>
    <w:p w:rsidR="00654B72" w:rsidRPr="00F04186" w:rsidRDefault="00654B72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4186">
        <w:rPr>
          <w:rFonts w:ascii="Times New Roman" w:hAnsi="Times New Roman" w:cs="Times New Roman"/>
          <w:b/>
          <w:color w:val="000000"/>
          <w:sz w:val="24"/>
        </w:rPr>
        <w:t>1.</w:t>
      </w:r>
      <w:r w:rsidRPr="00F0418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04186">
        <w:rPr>
          <w:rFonts w:ascii="Times New Roman" w:hAnsi="Times New Roman" w:cs="Times New Roman"/>
          <w:color w:val="000000"/>
          <w:sz w:val="24"/>
        </w:rPr>
        <w:t xml:space="preserve">Публичные слушания по вопросу рассмотрения проектов планировки территории и проектов межевания территории проводятся Комиссией по решению  главы </w:t>
      </w:r>
      <w:r w:rsidR="00500B7F" w:rsidRPr="00F04186">
        <w:rPr>
          <w:rFonts w:ascii="Times New Roman" w:hAnsi="Times New Roman" w:cs="Times New Roman"/>
          <w:color w:val="000000"/>
          <w:sz w:val="24"/>
        </w:rPr>
        <w:t xml:space="preserve">администрации </w:t>
      </w:r>
      <w:r w:rsidR="00775F5C" w:rsidRPr="00F04186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04186">
        <w:rPr>
          <w:rFonts w:ascii="Times New Roman" w:hAnsi="Times New Roman" w:cs="Times New Roman"/>
          <w:sz w:val="24"/>
          <w:szCs w:val="28"/>
        </w:rPr>
        <w:t xml:space="preserve"> с участием граждан, проживающих на территории, применительно к которой осуществляется подготовка проектов,</w:t>
      </w:r>
      <w:r w:rsidR="00592297" w:rsidRPr="00F04186">
        <w:rPr>
          <w:rFonts w:ascii="Times New Roman" w:hAnsi="Times New Roman" w:cs="Times New Roman"/>
          <w:sz w:val="24"/>
          <w:szCs w:val="28"/>
        </w:rPr>
        <w:t xml:space="preserve"> </w:t>
      </w:r>
      <w:r w:rsidRPr="00F04186">
        <w:rPr>
          <w:rFonts w:ascii="Times New Roman" w:hAnsi="Times New Roman" w:cs="Times New Roman"/>
          <w:sz w:val="24"/>
          <w:szCs w:val="28"/>
        </w:rPr>
        <w:t>правообладателей земельных участков и об</w:t>
      </w:r>
      <w:r w:rsidRPr="00F04186">
        <w:rPr>
          <w:rFonts w:ascii="Times New Roman" w:hAnsi="Times New Roman" w:cs="Times New Roman"/>
          <w:sz w:val="24"/>
          <w:szCs w:val="28"/>
        </w:rPr>
        <w:t>ъ</w:t>
      </w:r>
      <w:r w:rsidRPr="00F04186">
        <w:rPr>
          <w:rFonts w:ascii="Times New Roman" w:hAnsi="Times New Roman" w:cs="Times New Roman"/>
          <w:sz w:val="24"/>
          <w:szCs w:val="28"/>
        </w:rPr>
        <w:t>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654B72" w:rsidRPr="00F04186" w:rsidRDefault="00B257C2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  <w:szCs w:val="28"/>
        </w:rPr>
        <w:t>2</w:t>
      </w:r>
      <w:r w:rsidR="00654B72" w:rsidRPr="00F04186">
        <w:rPr>
          <w:b/>
          <w:szCs w:val="28"/>
        </w:rPr>
        <w:t>.</w:t>
      </w:r>
      <w:r w:rsidR="00654B72" w:rsidRPr="00F04186">
        <w:rPr>
          <w:szCs w:val="28"/>
        </w:rPr>
        <w:t xml:space="preserve"> Глава </w:t>
      </w:r>
      <w:r w:rsidR="00500B7F" w:rsidRPr="00F04186">
        <w:rPr>
          <w:szCs w:val="28"/>
        </w:rPr>
        <w:t xml:space="preserve">администрации </w:t>
      </w:r>
      <w:r w:rsidR="00775F5C" w:rsidRPr="00F04186">
        <w:rPr>
          <w:szCs w:val="28"/>
        </w:rPr>
        <w:t>сельского поселения</w:t>
      </w:r>
      <w:r w:rsidR="00654B72" w:rsidRPr="00F04186">
        <w:rPr>
          <w:szCs w:val="28"/>
        </w:rPr>
        <w:t xml:space="preserve"> с учетом протокола </w:t>
      </w:r>
      <w:r w:rsidR="00592297" w:rsidRPr="00F04186">
        <w:rPr>
          <w:szCs w:val="28"/>
        </w:rPr>
        <w:t xml:space="preserve">и заключения </w:t>
      </w:r>
      <w:r w:rsidR="00654B72" w:rsidRPr="00F04186">
        <w:rPr>
          <w:szCs w:val="28"/>
        </w:rPr>
        <w:t>о р</w:t>
      </w:r>
      <w:r w:rsidR="00654B72" w:rsidRPr="00F04186">
        <w:rPr>
          <w:szCs w:val="28"/>
        </w:rPr>
        <w:t>е</w:t>
      </w:r>
      <w:r w:rsidR="00654B72" w:rsidRPr="00F04186">
        <w:rPr>
          <w:szCs w:val="28"/>
        </w:rPr>
        <w:t>зультатах публичных слушаний принимает решение об утверждении документации по пл</w:t>
      </w:r>
      <w:r w:rsidR="00654B72" w:rsidRPr="00F04186">
        <w:rPr>
          <w:szCs w:val="28"/>
        </w:rPr>
        <w:t>а</w:t>
      </w:r>
      <w:r w:rsidR="00654B72" w:rsidRPr="00F04186">
        <w:rPr>
          <w:szCs w:val="28"/>
        </w:rPr>
        <w:t>нировке территории или об отклонении такой документации и о направлении на доработку.</w:t>
      </w:r>
      <w:r w:rsidR="00654B72" w:rsidRPr="00F04186">
        <w:t xml:space="preserve"> Указанное решение подлежит официальному обнародованию. </w:t>
      </w:r>
    </w:p>
    <w:p w:rsidR="00654B72" w:rsidRPr="00F04186" w:rsidRDefault="00B257C2" w:rsidP="00455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</w:t>
      </w:r>
      <w:r w:rsidR="00654B72" w:rsidRPr="00F04186">
        <w:rPr>
          <w:b/>
          <w:color w:val="000000"/>
        </w:rPr>
        <w:t>.</w:t>
      </w:r>
      <w:r w:rsidR="00654B72" w:rsidRPr="00F04186">
        <w:rPr>
          <w:color w:val="000000"/>
        </w:rPr>
        <w:t xml:space="preserve"> Организация и проведение публичных слушаний по проекту Правил землепольз</w:t>
      </w:r>
      <w:r w:rsidR="00654B72" w:rsidRPr="00F04186">
        <w:rPr>
          <w:color w:val="000000"/>
        </w:rPr>
        <w:t>о</w:t>
      </w:r>
      <w:r w:rsidR="00654B72" w:rsidRPr="00F04186">
        <w:rPr>
          <w:color w:val="000000"/>
        </w:rPr>
        <w:t>вания и застройки территории, в том числе по внесению в них изменений, проектам план</w:t>
      </w:r>
      <w:r w:rsidR="00654B72" w:rsidRPr="00F04186">
        <w:rPr>
          <w:color w:val="000000"/>
        </w:rPr>
        <w:t>и</w:t>
      </w:r>
      <w:r w:rsidR="00654B72" w:rsidRPr="00F04186">
        <w:rPr>
          <w:color w:val="000000"/>
        </w:rPr>
        <w:t xml:space="preserve">ровки территорий и межевания территорий финансируется за счет средств бюджета </w:t>
      </w:r>
      <w:r w:rsidR="007D7F5A" w:rsidRPr="00F04186">
        <w:rPr>
          <w:color w:val="000000"/>
        </w:rPr>
        <w:t>посел</w:t>
      </w:r>
      <w:r w:rsidR="007D7F5A" w:rsidRPr="00F04186">
        <w:rPr>
          <w:color w:val="000000"/>
        </w:rPr>
        <w:t>е</w:t>
      </w:r>
      <w:r w:rsidR="007D7F5A" w:rsidRPr="00F04186">
        <w:rPr>
          <w:color w:val="000000"/>
        </w:rPr>
        <w:t>ния</w:t>
      </w:r>
      <w:r w:rsidR="00654B72" w:rsidRPr="00F04186">
        <w:rPr>
          <w:color w:val="000000"/>
        </w:rPr>
        <w:t>.</w:t>
      </w:r>
    </w:p>
    <w:p w:rsidR="006D14E4" w:rsidRPr="00F04186" w:rsidRDefault="00B257C2" w:rsidP="00455907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4</w:t>
      </w:r>
      <w:r w:rsidR="00654B72" w:rsidRPr="00F04186">
        <w:rPr>
          <w:b/>
        </w:rPr>
        <w:t>.</w:t>
      </w:r>
      <w:r w:rsidR="00654B72" w:rsidRPr="00F04186">
        <w:t xml:space="preserve"> Организация и проведение публичных слушаний по вопросам предоставления ра</w:t>
      </w:r>
      <w:r w:rsidR="00654B72" w:rsidRPr="00F04186">
        <w:t>з</w:t>
      </w:r>
      <w:r w:rsidR="00654B72" w:rsidRPr="00F04186">
        <w:t>решения на условно разрешенный вид использования земельного участка или объекта кап</w:t>
      </w:r>
      <w:r w:rsidR="00654B72" w:rsidRPr="00F04186">
        <w:t>и</w:t>
      </w:r>
      <w:r w:rsidR="00654B72" w:rsidRPr="00F04186">
        <w:t>тального строительства, по вопросам предоставления разрешения на отклонение от предел</w:t>
      </w:r>
      <w:r w:rsidR="00654B72" w:rsidRPr="00F04186">
        <w:t>ь</w:t>
      </w:r>
      <w:r w:rsidR="00654B72" w:rsidRPr="00F04186">
        <w:t>ных параметров разрешенного строительства, реконструкции объектов капитального стро</w:t>
      </w:r>
      <w:r w:rsidR="00654B72" w:rsidRPr="00F04186">
        <w:t>и</w:t>
      </w:r>
      <w:r w:rsidR="00654B72" w:rsidRPr="00F04186">
        <w:t>тельства осуществляется за счет средств лиц, заинтересованных в предоставлении таких ра</w:t>
      </w:r>
      <w:r w:rsidR="00654B72" w:rsidRPr="00F04186">
        <w:t>з</w:t>
      </w:r>
      <w:r w:rsidR="00654B72" w:rsidRPr="00F04186">
        <w:t>решений.</w:t>
      </w:r>
    </w:p>
    <w:p w:rsidR="003E31A9" w:rsidRPr="00F04186" w:rsidRDefault="003E31A9" w:rsidP="003E31A9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5</w:t>
      </w:r>
      <w:r w:rsidRPr="00F04186">
        <w:t xml:space="preserve">. Полномочия могут передаваться согласно Федеральному закону от 06.10.2003 №131- ФЗ Администрации </w:t>
      </w:r>
      <w:r w:rsidR="00006EF9">
        <w:t>Ключевск</w:t>
      </w:r>
      <w:r w:rsidRPr="00F04186">
        <w:t>ого района Алтайского края.</w:t>
      </w:r>
    </w:p>
    <w:p w:rsidR="003E31A9" w:rsidRPr="00F04186" w:rsidRDefault="003E31A9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AC7CA2" w:rsidRPr="00F04186" w:rsidRDefault="00AC7CA2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AC7CA2" w:rsidRPr="00F04186" w:rsidRDefault="00AC7CA2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AC7CA2" w:rsidRPr="00F04186" w:rsidRDefault="00AC7CA2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AC7CA2" w:rsidRPr="00F04186" w:rsidRDefault="00AC7CA2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AC7CA2" w:rsidRPr="00F04186" w:rsidRDefault="00AC7CA2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AC7CA2" w:rsidRPr="00F04186" w:rsidRDefault="00AC7CA2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AC7CA2" w:rsidRPr="00F04186" w:rsidRDefault="00AC7CA2" w:rsidP="00455907">
      <w:pPr>
        <w:widowControl w:val="0"/>
        <w:autoSpaceDE w:val="0"/>
        <w:autoSpaceDN w:val="0"/>
        <w:adjustRightInd w:val="0"/>
        <w:ind w:firstLine="709"/>
        <w:jc w:val="both"/>
      </w:pPr>
    </w:p>
    <w:p w:rsidR="00B56C65" w:rsidRPr="00F04186" w:rsidRDefault="00B56C65" w:rsidP="00006EF9">
      <w:pPr>
        <w:pStyle w:val="1"/>
        <w:keepNext w:val="0"/>
        <w:widowControl w:val="0"/>
      </w:pPr>
      <w:bookmarkStart w:id="82" w:name="_Toc282347528"/>
      <w:bookmarkStart w:id="83" w:name="_Toc422128793"/>
      <w:r w:rsidRPr="00F04186">
        <w:lastRenderedPageBreak/>
        <w:t>Карты градостроительного зонирования. Градостроительные регламенты</w:t>
      </w:r>
      <w:bookmarkEnd w:id="82"/>
      <w:bookmarkEnd w:id="83"/>
    </w:p>
    <w:p w:rsidR="000D5870" w:rsidRPr="00F04186" w:rsidRDefault="00A11BF5" w:rsidP="00455907">
      <w:pPr>
        <w:pStyle w:val="2"/>
        <w:keepNext w:val="0"/>
        <w:widowControl w:val="0"/>
      </w:pPr>
      <w:bookmarkStart w:id="84" w:name="_Toc282347529"/>
      <w:bookmarkStart w:id="85" w:name="_Toc422128794"/>
      <w:r w:rsidRPr="00F04186">
        <w:t>Градостроительное зонирование</w:t>
      </w:r>
      <w:bookmarkEnd w:id="84"/>
      <w:bookmarkEnd w:id="85"/>
    </w:p>
    <w:p w:rsidR="005543F0" w:rsidRPr="00F04186" w:rsidRDefault="00C50A4A" w:rsidP="00455907">
      <w:pPr>
        <w:pStyle w:val="3"/>
        <w:keepNext w:val="0"/>
        <w:widowControl w:val="0"/>
      </w:pPr>
      <w:bookmarkStart w:id="86" w:name="_Toc282347530"/>
      <w:bookmarkStart w:id="87" w:name="_Toc422128795"/>
      <w:r w:rsidRPr="00F04186">
        <w:t>Карты</w:t>
      </w:r>
      <w:r w:rsidR="005543F0" w:rsidRPr="00F04186">
        <w:t xml:space="preserve"> градостроительного зонирования</w:t>
      </w:r>
      <w:bookmarkEnd w:id="86"/>
      <w:bookmarkEnd w:id="87"/>
    </w:p>
    <w:p w:rsidR="00003215" w:rsidRPr="00F04186" w:rsidRDefault="00C50A4A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</w:t>
      </w:r>
      <w:r w:rsidR="0052782D" w:rsidRPr="00F04186">
        <w:rPr>
          <w:color w:val="000000"/>
        </w:rPr>
        <w:t>Карты градостроительного зонирования населенных пунктов муниципального о</w:t>
      </w:r>
      <w:r w:rsidR="0052782D" w:rsidRPr="00F04186">
        <w:rPr>
          <w:color w:val="000000"/>
        </w:rPr>
        <w:t>б</w:t>
      </w:r>
      <w:r w:rsidR="0052782D" w:rsidRPr="00F04186">
        <w:rPr>
          <w:color w:val="000000"/>
        </w:rPr>
        <w:t>разования являются составной графической частью настоящих Правил.</w:t>
      </w:r>
      <w:r w:rsidR="00B56C65" w:rsidRPr="00F04186">
        <w:rPr>
          <w:color w:val="000000"/>
        </w:rPr>
        <w:t xml:space="preserve"> Н</w:t>
      </w:r>
      <w:r w:rsidR="00D1598E" w:rsidRPr="00F04186">
        <w:rPr>
          <w:color w:val="000000"/>
        </w:rPr>
        <w:t>а</w:t>
      </w:r>
      <w:r w:rsidR="0032235F" w:rsidRPr="00F04186">
        <w:rPr>
          <w:color w:val="000000"/>
        </w:rPr>
        <w:t xml:space="preserve"> Картах отображ</w:t>
      </w:r>
      <w:r w:rsidR="0032235F" w:rsidRPr="00F04186">
        <w:rPr>
          <w:color w:val="000000"/>
        </w:rPr>
        <w:t>е</w:t>
      </w:r>
      <w:r w:rsidR="0032235F" w:rsidRPr="00F04186">
        <w:rPr>
          <w:color w:val="000000"/>
        </w:rPr>
        <w:t>ны</w:t>
      </w:r>
      <w:r w:rsidR="005543F0" w:rsidRPr="00F04186">
        <w:rPr>
          <w:color w:val="000000"/>
        </w:rPr>
        <w:t xml:space="preserve"> границы территориальных зон и их кодовые обозначения, определяющие вид территор</w:t>
      </w:r>
      <w:r w:rsidR="005543F0" w:rsidRPr="00F04186">
        <w:rPr>
          <w:color w:val="000000"/>
        </w:rPr>
        <w:t>и</w:t>
      </w:r>
      <w:r w:rsidR="00B56C65" w:rsidRPr="00F04186">
        <w:rPr>
          <w:color w:val="000000"/>
        </w:rPr>
        <w:t>альной зоны</w:t>
      </w:r>
      <w:r w:rsidR="0032235F" w:rsidRPr="00F04186">
        <w:rPr>
          <w:color w:val="000000"/>
        </w:rPr>
        <w:t>,</w:t>
      </w:r>
      <w:r w:rsidR="00B56C65" w:rsidRPr="00F04186">
        <w:rPr>
          <w:color w:val="000000"/>
        </w:rPr>
        <w:t xml:space="preserve"> а также </w:t>
      </w:r>
      <w:r w:rsidR="005543F0" w:rsidRPr="00F04186">
        <w:rPr>
          <w:color w:val="000000"/>
        </w:rPr>
        <w:t>границы зон с особыми условиями использования территорий</w:t>
      </w:r>
      <w:r w:rsidR="0032235F" w:rsidRPr="00F04186">
        <w:rPr>
          <w:color w:val="000000"/>
        </w:rPr>
        <w:t>.</w:t>
      </w:r>
    </w:p>
    <w:p w:rsidR="005543F0" w:rsidRPr="00F04186" w:rsidRDefault="00003215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</w:t>
      </w:r>
      <w:r w:rsidR="005543F0" w:rsidRPr="00F04186">
        <w:rPr>
          <w:b/>
          <w:color w:val="000000"/>
        </w:rPr>
        <w:t>.</w:t>
      </w:r>
      <w:r w:rsidR="005543F0" w:rsidRPr="00F04186">
        <w:rPr>
          <w:color w:val="000000"/>
        </w:rPr>
        <w:t xml:space="preserve"> Границы тер</w:t>
      </w:r>
      <w:r w:rsidR="00B56C65" w:rsidRPr="00F04186">
        <w:rPr>
          <w:color w:val="000000"/>
        </w:rPr>
        <w:t>риториальных зон установлены</w:t>
      </w:r>
      <w:r w:rsidR="005543F0" w:rsidRPr="00F04186">
        <w:rPr>
          <w:color w:val="000000"/>
        </w:rPr>
        <w:t xml:space="preserve"> с учетом:</w:t>
      </w:r>
    </w:p>
    <w:p w:rsidR="0052782D" w:rsidRPr="00F04186" w:rsidRDefault="0052782D" w:rsidP="001C2010">
      <w:pPr>
        <w:pStyle w:val="a4"/>
        <w:numPr>
          <w:ilvl w:val="0"/>
          <w:numId w:val="19"/>
        </w:numPr>
        <w:tabs>
          <w:tab w:val="left" w:pos="993"/>
        </w:tabs>
        <w:ind w:left="0" w:firstLine="851"/>
        <w:jc w:val="both"/>
      </w:pPr>
      <w:r w:rsidRPr="00F04186">
        <w:rPr>
          <w:color w:val="000000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52782D" w:rsidRPr="00F04186" w:rsidRDefault="0052782D" w:rsidP="001C2010">
      <w:pPr>
        <w:pStyle w:val="a4"/>
        <w:numPr>
          <w:ilvl w:val="0"/>
          <w:numId w:val="19"/>
        </w:numPr>
        <w:tabs>
          <w:tab w:val="left" w:pos="993"/>
        </w:tabs>
        <w:ind w:left="0" w:firstLine="851"/>
        <w:jc w:val="both"/>
      </w:pPr>
      <w:r w:rsidRPr="00F04186">
        <w:t>сложившейся планировки территории и существующего землепользования;</w:t>
      </w:r>
    </w:p>
    <w:p w:rsidR="0052782D" w:rsidRPr="00F04186" w:rsidRDefault="0052782D" w:rsidP="001C2010">
      <w:pPr>
        <w:pStyle w:val="a4"/>
        <w:numPr>
          <w:ilvl w:val="0"/>
          <w:numId w:val="19"/>
        </w:numPr>
        <w:tabs>
          <w:tab w:val="left" w:pos="993"/>
        </w:tabs>
        <w:ind w:left="0" w:firstLine="851"/>
        <w:jc w:val="both"/>
      </w:pPr>
      <w:r w:rsidRPr="00F04186">
        <w:t>планируемых изменений границ земель различных категорий в соответствии с д</w:t>
      </w:r>
      <w:r w:rsidRPr="00F04186">
        <w:t>о</w:t>
      </w:r>
      <w:r w:rsidRPr="00F04186">
        <w:t>кументами территориального планирования и документацией по планировке территории;</w:t>
      </w:r>
    </w:p>
    <w:p w:rsidR="008C41B3" w:rsidRPr="00F04186" w:rsidRDefault="0052782D" w:rsidP="0052782D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t>предотвращения возможности причинения вреда объектам капитального строительс</w:t>
      </w:r>
      <w:r w:rsidRPr="00F04186">
        <w:t>т</w:t>
      </w:r>
      <w:r w:rsidRPr="00F04186">
        <w:t>ва, расположенным на смежных земельных участках.</w:t>
      </w:r>
    </w:p>
    <w:p w:rsidR="005543F0" w:rsidRPr="00F04186" w:rsidRDefault="005543F0" w:rsidP="00455907">
      <w:pPr>
        <w:pStyle w:val="3"/>
        <w:keepNext w:val="0"/>
        <w:widowControl w:val="0"/>
      </w:pPr>
      <w:bookmarkStart w:id="88" w:name="_Toc282347531"/>
      <w:bookmarkStart w:id="89" w:name="_Toc422128796"/>
      <w:r w:rsidRPr="00F04186">
        <w:t>Виды территориал</w:t>
      </w:r>
      <w:r w:rsidR="00B56C65" w:rsidRPr="00F04186">
        <w:t>ьных зон, обозначенных на К</w:t>
      </w:r>
      <w:r w:rsidR="00D1598E" w:rsidRPr="00F04186">
        <w:t xml:space="preserve">артах </w:t>
      </w:r>
      <w:r w:rsidRPr="00F04186">
        <w:t>градостро</w:t>
      </w:r>
      <w:r w:rsidRPr="00F04186">
        <w:t>и</w:t>
      </w:r>
      <w:r w:rsidRPr="00F04186">
        <w:t>тельного зонирования</w:t>
      </w:r>
      <w:r w:rsidR="00D1598E" w:rsidRPr="00F04186">
        <w:t xml:space="preserve"> территорий</w:t>
      </w:r>
      <w:bookmarkEnd w:id="89"/>
      <w:r w:rsidR="0000665B" w:rsidRPr="00F04186">
        <w:t xml:space="preserve"> </w:t>
      </w:r>
      <w:bookmarkEnd w:id="88"/>
    </w:p>
    <w:p w:rsidR="0052782D" w:rsidRPr="00F04186" w:rsidRDefault="0052782D" w:rsidP="0052782D">
      <w:pPr>
        <w:ind w:firstLine="709"/>
        <w:jc w:val="both"/>
      </w:pPr>
      <w:r w:rsidRPr="00F04186">
        <w:t>Виды и состав территориальных зон установлены в соответствии со статьей 35 Град</w:t>
      </w:r>
      <w:r w:rsidRPr="00F04186">
        <w:t>о</w:t>
      </w:r>
      <w:r w:rsidRPr="00F04186">
        <w:t>строительного кодекса РФ.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На Картах градостроительного зонирования территорий населенного населенных пунктов </w:t>
      </w:r>
      <w:r w:rsidR="00006EF9" w:rsidRPr="00F04186">
        <w:rPr>
          <w:color w:val="000000"/>
        </w:rPr>
        <w:t xml:space="preserve">село </w:t>
      </w:r>
      <w:r w:rsidR="00006EF9">
        <w:rPr>
          <w:color w:val="000000"/>
        </w:rPr>
        <w:t>Новополтава</w:t>
      </w:r>
      <w:r w:rsidR="00006EF9" w:rsidRPr="00F04186">
        <w:rPr>
          <w:color w:val="000000"/>
        </w:rPr>
        <w:t xml:space="preserve">, село </w:t>
      </w:r>
      <w:r w:rsidR="00006EF9">
        <w:rPr>
          <w:color w:val="000000"/>
        </w:rPr>
        <w:t>Петровка</w:t>
      </w:r>
      <w:r w:rsidRPr="00F04186">
        <w:rPr>
          <w:color w:val="000000"/>
        </w:rPr>
        <w:t xml:space="preserve"> муниципального образования </w:t>
      </w:r>
      <w:r w:rsidR="00006EF9">
        <w:t>Новополтавский</w:t>
      </w:r>
      <w:r w:rsidRPr="00F04186">
        <w:t xml:space="preserve"> </w:t>
      </w:r>
      <w:r w:rsidRPr="00F04186">
        <w:rPr>
          <w:color w:val="000000"/>
        </w:rPr>
        <w:t xml:space="preserve">сельсовет устанавливаются следующие виды территориальных зон: 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>– жилая зона (ЖЗ);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общественно-деловая зона (ОДЗ); 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>– производственная зона (</w:t>
      </w:r>
      <w:proofErr w:type="gramStart"/>
      <w:r w:rsidRPr="00F04186">
        <w:rPr>
          <w:color w:val="000000"/>
        </w:rPr>
        <w:t>ПР</w:t>
      </w:r>
      <w:proofErr w:type="gramEnd"/>
      <w:r w:rsidRPr="00F04186">
        <w:rPr>
          <w:color w:val="000000"/>
        </w:rPr>
        <w:t>);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>– зона инженерной инфраструктуры (</w:t>
      </w:r>
      <w:proofErr w:type="gramStart"/>
      <w:r w:rsidRPr="00F04186">
        <w:rPr>
          <w:color w:val="000000"/>
        </w:rPr>
        <w:t>ИЗ</w:t>
      </w:r>
      <w:proofErr w:type="gramEnd"/>
      <w:r w:rsidRPr="00F04186">
        <w:rPr>
          <w:color w:val="000000"/>
        </w:rPr>
        <w:t xml:space="preserve">) 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>– зона улично-дорожной сети (УДС);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>– рекреационная зона (Р);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>– зона специального назначения (СН);</w:t>
      </w:r>
    </w:p>
    <w:p w:rsidR="0052782D" w:rsidRPr="00F04186" w:rsidRDefault="0052782D" w:rsidP="0052782D">
      <w:pPr>
        <w:pStyle w:val="a4"/>
        <w:ind w:firstLine="709"/>
        <w:jc w:val="both"/>
        <w:rPr>
          <w:color w:val="000000"/>
        </w:rPr>
      </w:pPr>
      <w:r w:rsidRPr="00F04186">
        <w:rPr>
          <w:color w:val="000000"/>
        </w:rPr>
        <w:t>– зона сельскохозяйственного использования (СХ);</w:t>
      </w:r>
    </w:p>
    <w:p w:rsidR="005B33B3" w:rsidRPr="00F04186" w:rsidRDefault="0052782D" w:rsidP="0052782D">
      <w:pPr>
        <w:widowControl w:val="0"/>
        <w:ind w:firstLine="709"/>
        <w:jc w:val="both"/>
      </w:pPr>
      <w:r w:rsidRPr="00F04186">
        <w:rPr>
          <w:color w:val="000000"/>
        </w:rPr>
        <w:t>– зона резервного фонда (РФ)</w:t>
      </w:r>
    </w:p>
    <w:tbl>
      <w:tblPr>
        <w:tblW w:w="9694" w:type="dxa"/>
        <w:jc w:val="center"/>
        <w:tblInd w:w="-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0"/>
        <w:gridCol w:w="7974"/>
      </w:tblGrid>
      <w:tr w:rsidR="00D85C21" w:rsidRPr="00F04186" w:rsidTr="00D85C21">
        <w:trPr>
          <w:trHeight w:val="600"/>
          <w:tblHeader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D85C21" w:rsidRPr="00F04186" w:rsidRDefault="00D85C21" w:rsidP="00AC7CA2">
            <w:pPr>
              <w:snapToGrid w:val="0"/>
              <w:jc w:val="center"/>
              <w:rPr>
                <w:b/>
              </w:rPr>
            </w:pPr>
            <w:r w:rsidRPr="00F04186">
              <w:rPr>
                <w:b/>
              </w:rPr>
              <w:t>Условные обозначения</w:t>
            </w:r>
          </w:p>
        </w:tc>
        <w:tc>
          <w:tcPr>
            <w:tcW w:w="7974" w:type="dxa"/>
            <w:shd w:val="clear" w:color="auto" w:fill="E6E6E6"/>
            <w:vAlign w:val="center"/>
          </w:tcPr>
          <w:p w:rsidR="00D85C21" w:rsidRPr="00F04186" w:rsidRDefault="00D85C21" w:rsidP="00AC7CA2">
            <w:pPr>
              <w:ind w:firstLine="709"/>
              <w:jc w:val="center"/>
              <w:rPr>
                <w:b/>
              </w:rPr>
            </w:pPr>
            <w:r w:rsidRPr="00F04186">
              <w:rPr>
                <w:b/>
              </w:rPr>
              <w:t>Наименование территориальных зон</w:t>
            </w:r>
          </w:p>
        </w:tc>
      </w:tr>
      <w:tr w:rsidR="00D85C21" w:rsidRPr="00F04186" w:rsidTr="00D85C21">
        <w:trPr>
          <w:trHeight w:val="347"/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pStyle w:val="a8"/>
              <w:keepNext w:val="0"/>
              <w:snapToGrid w:val="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F04186">
              <w:rPr>
                <w:rFonts w:ascii="Times New Roman" w:hAnsi="Times New Roman"/>
                <w:b/>
                <w:bCs/>
              </w:rPr>
              <w:t>ЖИЛЫЕ ЗОНЫ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  <w:caps/>
              </w:rPr>
            </w:pPr>
            <w:r w:rsidRPr="00F04186">
              <w:rPr>
                <w:b/>
                <w:caps/>
              </w:rPr>
              <w:t>ЖЗ 3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застройки среднеэтажными жилыми домами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F04186">
            <w:pPr>
              <w:snapToGrid w:val="0"/>
              <w:ind w:firstLine="709"/>
              <w:jc w:val="both"/>
              <w:rPr>
                <w:b/>
                <w:caps/>
              </w:rPr>
            </w:pPr>
            <w:r w:rsidRPr="00F04186">
              <w:rPr>
                <w:b/>
                <w:caps/>
              </w:rPr>
              <w:t>ЖЗ 4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D85C21" w:rsidRPr="00F04186" w:rsidRDefault="00D85C21" w:rsidP="00F04186">
            <w:pPr>
              <w:snapToGrid w:val="0"/>
              <w:jc w:val="both"/>
            </w:pPr>
            <w:r w:rsidRPr="00F04186">
              <w:t>Зона застройки малоэтажными жилыми домами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  <w:caps/>
              </w:rPr>
            </w:pPr>
            <w:r w:rsidRPr="00F04186">
              <w:rPr>
                <w:b/>
                <w:caps/>
              </w:rPr>
              <w:t>ЖЗ 5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индивидуальной жилой застройки</w:t>
            </w:r>
          </w:p>
        </w:tc>
      </w:tr>
      <w:tr w:rsidR="00D85C21" w:rsidRPr="00F04186" w:rsidTr="00D85C21">
        <w:trPr>
          <w:trHeight w:val="395"/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jc w:val="center"/>
              <w:rPr>
                <w:b/>
                <w:bCs/>
              </w:rPr>
            </w:pPr>
            <w:r w:rsidRPr="00F04186">
              <w:rPr>
                <w:b/>
                <w:bCs/>
              </w:rPr>
              <w:t>ОБЩЕСТВЕННО-ДЕЛОВАЯ ЗОНА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r w:rsidRPr="00F04186">
              <w:rPr>
                <w:b/>
              </w:rPr>
              <w:t>ОДЗ 1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pStyle w:val="a8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F04186">
              <w:rPr>
                <w:rFonts w:ascii="Times New Roman" w:hAnsi="Times New Roman"/>
              </w:rPr>
              <w:t>Зона размещения объектов образования</w:t>
            </w:r>
          </w:p>
        </w:tc>
      </w:tr>
      <w:tr w:rsidR="00006EF9" w:rsidRPr="00F04186" w:rsidTr="00D85C21">
        <w:trPr>
          <w:jc w:val="center"/>
        </w:trPr>
        <w:tc>
          <w:tcPr>
            <w:tcW w:w="1720" w:type="dxa"/>
            <w:vAlign w:val="center"/>
          </w:tcPr>
          <w:p w:rsidR="00006EF9" w:rsidRPr="00F04186" w:rsidRDefault="00006EF9" w:rsidP="00AC7CA2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ОДЗ 2</w:t>
            </w:r>
          </w:p>
        </w:tc>
        <w:tc>
          <w:tcPr>
            <w:tcW w:w="7974" w:type="dxa"/>
            <w:vAlign w:val="center"/>
          </w:tcPr>
          <w:p w:rsidR="00006EF9" w:rsidRPr="00F04186" w:rsidRDefault="00006EF9" w:rsidP="00AC7CA2">
            <w:pPr>
              <w:pStyle w:val="a8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006EF9">
              <w:rPr>
                <w:rFonts w:ascii="Times New Roman" w:hAnsi="Times New Roman"/>
              </w:rPr>
              <w:t>Зона размещения спортивных сооружений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</w:tcPr>
          <w:p w:rsidR="00D85C21" w:rsidRPr="00F04186" w:rsidRDefault="00D85C21" w:rsidP="00AC7CA2">
            <w:pPr>
              <w:ind w:firstLine="709"/>
              <w:jc w:val="both"/>
            </w:pPr>
            <w:r w:rsidRPr="00F04186">
              <w:rPr>
                <w:b/>
              </w:rPr>
              <w:t>ОДЗ 3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pStyle w:val="a8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F04186">
              <w:rPr>
                <w:rFonts w:ascii="Times New Roman" w:hAnsi="Times New Roman"/>
              </w:rPr>
              <w:t xml:space="preserve">Зона для размещения объектов </w:t>
            </w:r>
            <w:proofErr w:type="spellStart"/>
            <w:r w:rsidRPr="00F04186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F04186">
              <w:rPr>
                <w:rFonts w:ascii="Times New Roman" w:hAnsi="Times New Roman"/>
              </w:rPr>
              <w:t xml:space="preserve"> назначения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ind w:firstLine="709"/>
              <w:jc w:val="both"/>
            </w:pPr>
            <w:r w:rsidRPr="00F04186">
              <w:rPr>
                <w:b/>
              </w:rPr>
              <w:t>ОДЗ 4</w:t>
            </w:r>
          </w:p>
        </w:tc>
        <w:tc>
          <w:tcPr>
            <w:tcW w:w="7974" w:type="dxa"/>
            <w:vAlign w:val="center"/>
          </w:tcPr>
          <w:p w:rsidR="00D85C21" w:rsidRPr="00F04186" w:rsidRDefault="00006EF9" w:rsidP="00AC7CA2">
            <w:pPr>
              <w:pStyle w:val="a8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006EF9">
              <w:rPr>
                <w:rFonts w:ascii="Times New Roman" w:hAnsi="Times New Roman"/>
              </w:rPr>
              <w:t xml:space="preserve">Зона для размещения объектов застройки </w:t>
            </w:r>
            <w:proofErr w:type="spellStart"/>
            <w:r w:rsidRPr="00006EF9">
              <w:rPr>
                <w:rFonts w:ascii="Times New Roman" w:hAnsi="Times New Roman"/>
              </w:rPr>
              <w:t>огранизаций</w:t>
            </w:r>
            <w:proofErr w:type="spellEnd"/>
            <w:r w:rsidRPr="00006EF9">
              <w:rPr>
                <w:rFonts w:ascii="Times New Roman" w:hAnsi="Times New Roman"/>
              </w:rPr>
              <w:t xml:space="preserve"> и учреждений административно-делового назначения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</w:tcPr>
          <w:p w:rsidR="00D85C21" w:rsidRPr="00F04186" w:rsidRDefault="00D85C21" w:rsidP="00AC7CA2">
            <w:pPr>
              <w:ind w:firstLine="709"/>
              <w:jc w:val="both"/>
            </w:pPr>
            <w:r w:rsidRPr="00F04186">
              <w:rPr>
                <w:b/>
              </w:rPr>
              <w:t>ОДЗ 5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pStyle w:val="a8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F04186">
              <w:rPr>
                <w:rFonts w:ascii="Times New Roman" w:hAnsi="Times New Roman"/>
              </w:rPr>
              <w:t>Зона для размещения объектов торговли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</w:tcPr>
          <w:p w:rsidR="00D85C21" w:rsidRPr="00F04186" w:rsidRDefault="00D85C21" w:rsidP="00AC7CA2">
            <w:pPr>
              <w:ind w:firstLine="709"/>
              <w:jc w:val="both"/>
              <w:rPr>
                <w:b/>
              </w:rPr>
            </w:pPr>
            <w:r w:rsidRPr="00F04186">
              <w:rPr>
                <w:b/>
              </w:rPr>
              <w:t>ОДЗ 6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D85C21">
            <w:pPr>
              <w:pStyle w:val="a8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F04186">
              <w:rPr>
                <w:rFonts w:ascii="Times New Roman" w:hAnsi="Times New Roman"/>
              </w:rPr>
              <w:t>Зона для размещения объектов здравоохранения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jc w:val="center"/>
              <w:rPr>
                <w:b/>
                <w:bCs/>
              </w:rPr>
            </w:pPr>
            <w:r w:rsidRPr="00F04186">
              <w:rPr>
                <w:b/>
                <w:bCs/>
              </w:rPr>
              <w:t>ПРОИЗВОДСТВЕННАЯ ЗОНА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proofErr w:type="gramStart"/>
            <w:r w:rsidRPr="00F04186">
              <w:rPr>
                <w:b/>
              </w:rPr>
              <w:t>ПР</w:t>
            </w:r>
            <w:proofErr w:type="gramEnd"/>
            <w:r w:rsidRPr="00F04186">
              <w:rPr>
                <w:b/>
              </w:rPr>
              <w:t xml:space="preserve"> 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для размещения производственных объектов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jc w:val="center"/>
            </w:pPr>
            <w:r w:rsidRPr="00F04186">
              <w:rPr>
                <w:b/>
                <w:bCs/>
              </w:rPr>
              <w:t>ЗОНА ТРАНСПОРТНОЙ ИНФРАСТРУКТУРЫ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r w:rsidRPr="00F04186">
              <w:rPr>
                <w:b/>
              </w:rPr>
              <w:t>УДС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улично-дорожной сети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jc w:val="center"/>
              <w:rPr>
                <w:b/>
                <w:bCs/>
              </w:rPr>
            </w:pPr>
            <w:r w:rsidRPr="00F04186">
              <w:rPr>
                <w:b/>
                <w:bCs/>
              </w:rPr>
              <w:lastRenderedPageBreak/>
              <w:t>ЗОНА ИНЖЕНЕРНОЙ ИНФРАСТРУКТУРЫ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r w:rsidRPr="00F04186">
              <w:rPr>
                <w:b/>
              </w:rPr>
              <w:t>ИЗ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 xml:space="preserve">Зона инженерной инфраструктуры 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jc w:val="center"/>
            </w:pPr>
            <w:r w:rsidRPr="00F04186">
              <w:rPr>
                <w:b/>
              </w:rPr>
              <w:t>ЗОНА СЕЛЬСКОХОЗЯЙСТВЕННОГО ИСПОЛЬЗОВАНИЯ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r w:rsidRPr="00F04186">
              <w:rPr>
                <w:b/>
              </w:rPr>
              <w:t>СХ</w:t>
            </w:r>
            <w:proofErr w:type="gramStart"/>
            <w:r w:rsidRPr="00F04186">
              <w:rPr>
                <w:b/>
              </w:rPr>
              <w:t>2</w:t>
            </w:r>
            <w:proofErr w:type="gramEnd"/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объектов сельскохозяйственного назначения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pStyle w:val="a8"/>
              <w:keepNext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04186">
              <w:rPr>
                <w:rFonts w:ascii="Times New Roman" w:hAnsi="Times New Roman"/>
                <w:b/>
                <w:bCs/>
              </w:rPr>
              <w:t>РЕКРЕАЦИОННАЯ ЗОНА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proofErr w:type="gramStart"/>
            <w:r w:rsidRPr="00F04186">
              <w:rPr>
                <w:b/>
              </w:rPr>
              <w:t>Р</w:t>
            </w:r>
            <w:proofErr w:type="gramEnd"/>
            <w:r w:rsidRPr="00F04186">
              <w:rPr>
                <w:b/>
              </w:rPr>
              <w:t xml:space="preserve"> 1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для размещения лесопарков и лесных насаждений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proofErr w:type="gramStart"/>
            <w:r w:rsidRPr="00F04186">
              <w:rPr>
                <w:b/>
              </w:rPr>
              <w:t>Р</w:t>
            </w:r>
            <w:proofErr w:type="gramEnd"/>
            <w:r w:rsidRPr="00F04186">
              <w:rPr>
                <w:b/>
              </w:rPr>
              <w:t xml:space="preserve"> 2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для размещения объектов отдыха досуга и развлечений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jc w:val="center"/>
            </w:pPr>
            <w:r w:rsidRPr="00F04186">
              <w:rPr>
                <w:b/>
              </w:rPr>
              <w:t>ЗОНЫ СПЕЦИАЛЬНОГО НАЗНАЧЕНИЯ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r w:rsidRPr="00F04186">
              <w:rPr>
                <w:b/>
              </w:rPr>
              <w:t>СН 1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</w:pPr>
            <w:r w:rsidRPr="00F04186">
              <w:t>Зона ритуального назначения для размещения кладбищ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jc w:val="center"/>
              <w:rPr>
                <w:b/>
              </w:rPr>
            </w:pPr>
            <w:r w:rsidRPr="00F04186">
              <w:rPr>
                <w:b/>
              </w:rPr>
              <w:t>РЕЗЕРВНЫЕ ТЕРРИТОРИИ</w:t>
            </w:r>
          </w:p>
        </w:tc>
      </w:tr>
      <w:tr w:rsidR="00D85C21" w:rsidRPr="00F04186" w:rsidTr="00D85C21">
        <w:trPr>
          <w:jc w:val="center"/>
        </w:trPr>
        <w:tc>
          <w:tcPr>
            <w:tcW w:w="1720" w:type="dxa"/>
            <w:vAlign w:val="center"/>
          </w:tcPr>
          <w:p w:rsidR="00D85C21" w:rsidRPr="00F04186" w:rsidRDefault="00D85C21" w:rsidP="00AC7CA2">
            <w:pPr>
              <w:snapToGrid w:val="0"/>
              <w:ind w:firstLine="709"/>
              <w:jc w:val="both"/>
              <w:rPr>
                <w:b/>
              </w:rPr>
            </w:pPr>
            <w:r w:rsidRPr="00F04186">
              <w:rPr>
                <w:b/>
              </w:rPr>
              <w:t>РФ</w:t>
            </w:r>
          </w:p>
        </w:tc>
        <w:tc>
          <w:tcPr>
            <w:tcW w:w="7974" w:type="dxa"/>
            <w:vAlign w:val="center"/>
          </w:tcPr>
          <w:p w:rsidR="00D85C21" w:rsidRPr="00F04186" w:rsidRDefault="00D85C21" w:rsidP="00AC7CA2">
            <w:pPr>
              <w:snapToGrid w:val="0"/>
              <w:jc w:val="both"/>
              <w:rPr>
                <w:color w:val="000000"/>
              </w:rPr>
            </w:pPr>
            <w:r w:rsidRPr="00F04186">
              <w:rPr>
                <w:color w:val="000000"/>
              </w:rPr>
              <w:t>Зона резервного фонда</w:t>
            </w:r>
          </w:p>
        </w:tc>
      </w:tr>
      <w:tr w:rsidR="00D85C21" w:rsidRPr="00F04186" w:rsidTr="00D85C21">
        <w:trPr>
          <w:jc w:val="center"/>
        </w:trPr>
        <w:tc>
          <w:tcPr>
            <w:tcW w:w="9694" w:type="dxa"/>
            <w:gridSpan w:val="2"/>
            <w:vAlign w:val="center"/>
          </w:tcPr>
          <w:p w:rsidR="00D85C21" w:rsidRPr="00F04186" w:rsidRDefault="00D85C21" w:rsidP="00AC7CA2">
            <w:pPr>
              <w:snapToGrid w:val="0"/>
              <w:rPr>
                <w:b/>
                <w:color w:val="000000"/>
              </w:rPr>
            </w:pPr>
            <w:r w:rsidRPr="00F04186">
              <w:rPr>
                <w:b/>
                <w:color w:val="000000"/>
              </w:rPr>
              <w:t xml:space="preserve">ИТОГО ЗЕМЕЛЬ </w:t>
            </w:r>
            <w:proofErr w:type="gramStart"/>
            <w:r w:rsidRPr="00F04186">
              <w:rPr>
                <w:b/>
                <w:color w:val="000000"/>
              </w:rPr>
              <w:t>В</w:t>
            </w:r>
            <w:proofErr w:type="gramEnd"/>
            <w:r w:rsidRPr="00F04186">
              <w:rPr>
                <w:b/>
                <w:color w:val="000000"/>
              </w:rPr>
              <w:t xml:space="preserve"> АДМИНИСТРАТИВНЫХ ГАРНИЦАХ</w:t>
            </w:r>
          </w:p>
        </w:tc>
      </w:tr>
    </w:tbl>
    <w:p w:rsidR="005543F0" w:rsidRPr="00F04186" w:rsidRDefault="005543F0" w:rsidP="00455907">
      <w:pPr>
        <w:pStyle w:val="3"/>
        <w:keepNext w:val="0"/>
        <w:widowControl w:val="0"/>
      </w:pPr>
      <w:bookmarkStart w:id="90" w:name="_Toc282347532"/>
      <w:bookmarkStart w:id="91" w:name="_Toc422128797"/>
      <w:r w:rsidRPr="00F04186">
        <w:t>Линии градостроительного регулирования</w:t>
      </w:r>
      <w:bookmarkEnd w:id="90"/>
      <w:bookmarkEnd w:id="91"/>
    </w:p>
    <w:p w:rsidR="005543F0" w:rsidRPr="00F04186" w:rsidRDefault="00B56C65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</w:t>
      </w:r>
      <w:r w:rsidR="005543F0" w:rsidRPr="00F04186">
        <w:rPr>
          <w:color w:val="000000"/>
        </w:rPr>
        <w:t>Линии градостроительного регулирования устанавливаются пр</w:t>
      </w:r>
      <w:r w:rsidR="00FF0196" w:rsidRPr="00F04186">
        <w:rPr>
          <w:color w:val="000000"/>
        </w:rPr>
        <w:t xml:space="preserve">оектами планировки территорий, а также проектами </w:t>
      </w:r>
      <w:r w:rsidR="005543F0" w:rsidRPr="00F04186">
        <w:rPr>
          <w:color w:val="000000"/>
        </w:rPr>
        <w:t xml:space="preserve">санитарно – защитных зон, </w:t>
      </w:r>
      <w:r w:rsidR="00FF0196" w:rsidRPr="00F04186">
        <w:rPr>
          <w:color w:val="000000"/>
        </w:rPr>
        <w:t xml:space="preserve">проектами </w:t>
      </w:r>
      <w:r w:rsidR="005543F0" w:rsidRPr="00F04186">
        <w:rPr>
          <w:color w:val="000000"/>
        </w:rPr>
        <w:t>охранных зон памя</w:t>
      </w:r>
      <w:r w:rsidR="005543F0" w:rsidRPr="00F04186">
        <w:rPr>
          <w:color w:val="000000"/>
        </w:rPr>
        <w:t>т</w:t>
      </w:r>
      <w:r w:rsidR="005543F0" w:rsidRPr="00F04186">
        <w:rPr>
          <w:color w:val="000000"/>
        </w:rPr>
        <w:t xml:space="preserve">ников истории и культуры, режимных объектов и т.д. </w:t>
      </w:r>
    </w:p>
    <w:p w:rsidR="005543F0" w:rsidRPr="00F04186" w:rsidRDefault="005543F0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Pr="00F04186">
        <w:rPr>
          <w:color w:val="000000"/>
        </w:rPr>
        <w:t xml:space="preserve"> На территории </w:t>
      </w:r>
      <w:r w:rsidR="00FF0196" w:rsidRPr="00F04186">
        <w:rPr>
          <w:color w:val="000000"/>
        </w:rPr>
        <w:t xml:space="preserve">муниципального образования </w:t>
      </w:r>
      <w:r w:rsidRPr="00F04186">
        <w:rPr>
          <w:color w:val="000000"/>
        </w:rPr>
        <w:t>действуют следующие линии град</w:t>
      </w:r>
      <w:r w:rsidRPr="00F04186">
        <w:rPr>
          <w:color w:val="000000"/>
        </w:rPr>
        <w:t>о</w:t>
      </w:r>
      <w:r w:rsidRPr="00F04186">
        <w:rPr>
          <w:color w:val="000000"/>
        </w:rPr>
        <w:t>строительного регулирования:</w:t>
      </w:r>
    </w:p>
    <w:p w:rsidR="005543F0" w:rsidRPr="00F04186" w:rsidRDefault="00417133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5543F0" w:rsidRPr="00F04186">
        <w:rPr>
          <w:color w:val="000000"/>
        </w:rPr>
        <w:t xml:space="preserve"> красные линии;</w:t>
      </w:r>
    </w:p>
    <w:p w:rsidR="00FF0196" w:rsidRPr="00F04186" w:rsidRDefault="00417133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FF0196" w:rsidRPr="00F04186">
        <w:rPr>
          <w:color w:val="000000"/>
        </w:rPr>
        <w:t xml:space="preserve"> линии регулирования застройки</w:t>
      </w:r>
      <w:r w:rsidR="00213323" w:rsidRPr="00F04186">
        <w:rPr>
          <w:color w:val="000000"/>
        </w:rPr>
        <w:t>;</w:t>
      </w:r>
    </w:p>
    <w:p w:rsidR="005543F0" w:rsidRPr="00F04186" w:rsidRDefault="00417133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257E9E" w:rsidRPr="00F04186">
        <w:rPr>
          <w:color w:val="000000"/>
        </w:rPr>
        <w:t xml:space="preserve"> </w:t>
      </w:r>
      <w:r w:rsidR="005543F0" w:rsidRPr="00F04186">
        <w:rPr>
          <w:color w:val="000000"/>
        </w:rPr>
        <w:t>границы технических (охранных) зон действующих и проектируемых инженерных сооружений и комм</w:t>
      </w:r>
      <w:r w:rsidR="00635327" w:rsidRPr="00F04186">
        <w:rPr>
          <w:color w:val="000000"/>
        </w:rPr>
        <w:t>уникаций.</w:t>
      </w:r>
    </w:p>
    <w:p w:rsidR="005543F0" w:rsidRPr="00F04186" w:rsidRDefault="005543F0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3.</w:t>
      </w:r>
      <w:r w:rsidRPr="00F04186">
        <w:rPr>
          <w:color w:val="000000"/>
        </w:rPr>
        <w:t xml:space="preserve"> Основанием для установления, изменения, отмены линий градостроительного рег</w:t>
      </w:r>
      <w:r w:rsidRPr="00F04186">
        <w:rPr>
          <w:color w:val="000000"/>
        </w:rPr>
        <w:t>у</w:t>
      </w:r>
      <w:r w:rsidRPr="00F04186">
        <w:rPr>
          <w:color w:val="000000"/>
        </w:rPr>
        <w:t>лирования является утвержденная документация по планировке территории.</w:t>
      </w:r>
    </w:p>
    <w:p w:rsidR="009951E3" w:rsidRPr="00F04186" w:rsidRDefault="005543F0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4.</w:t>
      </w:r>
      <w:r w:rsidRPr="00F04186">
        <w:rPr>
          <w:color w:val="000000"/>
        </w:rPr>
        <w:t xml:space="preserve"> Линии градостроительного регулирования обязательны для исполнения после у</w:t>
      </w:r>
      <w:r w:rsidRPr="00F04186">
        <w:rPr>
          <w:color w:val="000000"/>
        </w:rPr>
        <w:t>т</w:t>
      </w:r>
      <w:r w:rsidRPr="00F04186">
        <w:rPr>
          <w:color w:val="000000"/>
        </w:rPr>
        <w:t>верждения в установленном законодательством порядке документации по планировке</w:t>
      </w:r>
      <w:r w:rsidR="003525CF" w:rsidRPr="00F04186">
        <w:rPr>
          <w:color w:val="000000"/>
        </w:rPr>
        <w:t xml:space="preserve"> терр</w:t>
      </w:r>
      <w:r w:rsidR="003525CF" w:rsidRPr="00F04186">
        <w:rPr>
          <w:color w:val="000000"/>
        </w:rPr>
        <w:t>и</w:t>
      </w:r>
      <w:r w:rsidR="003525CF" w:rsidRPr="00F04186">
        <w:rPr>
          <w:color w:val="000000"/>
        </w:rPr>
        <w:t>тории</w:t>
      </w:r>
      <w:r w:rsidRPr="00F04186">
        <w:rPr>
          <w:color w:val="000000"/>
        </w:rPr>
        <w:t>.</w:t>
      </w:r>
    </w:p>
    <w:p w:rsidR="003525CF" w:rsidRPr="00F04186" w:rsidRDefault="00B56C65" w:rsidP="00455907">
      <w:pPr>
        <w:pStyle w:val="2"/>
        <w:keepNext w:val="0"/>
        <w:widowControl w:val="0"/>
      </w:pPr>
      <w:bookmarkStart w:id="92" w:name="_Toc282347533"/>
      <w:bookmarkStart w:id="93" w:name="_Toc422128798"/>
      <w:r w:rsidRPr="00F04186">
        <w:t>Градостроительные ограничения и особые условия и</w:t>
      </w:r>
      <w:r w:rsidRPr="00F04186">
        <w:t>с</w:t>
      </w:r>
      <w:r w:rsidRPr="00F04186">
        <w:t xml:space="preserve">пользования </w:t>
      </w:r>
      <w:r w:rsidR="0052782D" w:rsidRPr="00F04186">
        <w:t xml:space="preserve">части </w:t>
      </w:r>
      <w:r w:rsidRPr="00F04186">
        <w:t xml:space="preserve">территории </w:t>
      </w:r>
      <w:bookmarkEnd w:id="92"/>
      <w:r w:rsidR="00006EF9">
        <w:t>Новополтавск</w:t>
      </w:r>
      <w:r w:rsidR="0052782D" w:rsidRPr="00F04186">
        <w:t>ого</w:t>
      </w:r>
      <w:r w:rsidR="00FA64C6" w:rsidRPr="00F04186">
        <w:t xml:space="preserve"> сель</w:t>
      </w:r>
      <w:r w:rsidR="00606D3B" w:rsidRPr="00F04186">
        <w:t>совета</w:t>
      </w:r>
      <w:bookmarkEnd w:id="93"/>
      <w:r w:rsidRPr="00F04186">
        <w:t xml:space="preserve"> </w:t>
      </w:r>
    </w:p>
    <w:p w:rsidR="003525CF" w:rsidRPr="00F04186" w:rsidRDefault="003525CF" w:rsidP="00455907">
      <w:pPr>
        <w:pStyle w:val="3"/>
        <w:keepNext w:val="0"/>
        <w:widowControl w:val="0"/>
      </w:pPr>
      <w:bookmarkStart w:id="94" w:name="_Toc282347534"/>
      <w:bookmarkStart w:id="95" w:name="_Toc422128799"/>
      <w:r w:rsidRPr="00F04186">
        <w:t>Виды зон градостроительных ограничений</w:t>
      </w:r>
      <w:bookmarkEnd w:id="94"/>
      <w:bookmarkEnd w:id="95"/>
    </w:p>
    <w:p w:rsidR="0052782D" w:rsidRPr="00F04186" w:rsidRDefault="0052782D" w:rsidP="001C2010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Видами зон действия градостроительных ограничений, границы которых отобр</w:t>
      </w:r>
      <w:r w:rsidRPr="00F04186">
        <w:rPr>
          <w:color w:val="000000"/>
        </w:rPr>
        <w:t>а</w:t>
      </w:r>
      <w:r w:rsidRPr="00F04186">
        <w:rPr>
          <w:color w:val="000000"/>
        </w:rPr>
        <w:t>жаются на карте градостроительного зонирования населенного пункта, являются:</w:t>
      </w:r>
    </w:p>
    <w:p w:rsidR="0052782D" w:rsidRPr="00F04186" w:rsidRDefault="0052782D" w:rsidP="00D85C21">
      <w:pPr>
        <w:pStyle w:val="a4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зоны с особыми условиями использования территорий (зоны охраны объектов кул</w:t>
      </w:r>
      <w:r w:rsidRPr="00F04186">
        <w:rPr>
          <w:color w:val="000000"/>
        </w:rPr>
        <w:t>ь</w:t>
      </w:r>
      <w:r w:rsidRPr="00F04186">
        <w:rPr>
          <w:color w:val="000000"/>
        </w:rPr>
        <w:t>турного наследия, санитарно-защитные зоны, охранные зоны и зоны влияния объектов и</w:t>
      </w:r>
      <w:r w:rsidRPr="00F04186">
        <w:rPr>
          <w:color w:val="000000"/>
        </w:rPr>
        <w:t>н</w:t>
      </w:r>
      <w:r w:rsidRPr="00F04186">
        <w:rPr>
          <w:color w:val="000000"/>
        </w:rPr>
        <w:t>женерной и транспортной инфраструктуры; водоохранные зоны и др.), устанавливаемые в соответствии с законодательством Российской Федерации;</w:t>
      </w:r>
    </w:p>
    <w:p w:rsidR="0052782D" w:rsidRPr="00F04186" w:rsidRDefault="0052782D" w:rsidP="00D85C21">
      <w:pPr>
        <w:pStyle w:val="a4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зоны действия опасных природных или техногенных процессов (затопление, нар</w:t>
      </w:r>
      <w:r w:rsidRPr="00F04186">
        <w:rPr>
          <w:color w:val="000000"/>
        </w:rPr>
        <w:t>у</w:t>
      </w:r>
      <w:r w:rsidRPr="00F04186">
        <w:rPr>
          <w:color w:val="000000"/>
        </w:rPr>
        <w:t>шенные территории, неблагоприятные геологические, гидрогеологические</w:t>
      </w:r>
      <w:r w:rsidR="00D85C21" w:rsidRPr="00F04186">
        <w:rPr>
          <w:color w:val="000000"/>
        </w:rPr>
        <w:t>,</w:t>
      </w:r>
      <w:r w:rsidRPr="00F04186">
        <w:rPr>
          <w:color w:val="000000"/>
        </w:rPr>
        <w:t xml:space="preserve"> </w:t>
      </w:r>
      <w:r w:rsidR="00D85C21" w:rsidRPr="00F04186">
        <w:rPr>
          <w:color w:val="000000"/>
        </w:rPr>
        <w:t>иные</w:t>
      </w:r>
      <w:r w:rsidRPr="00F04186">
        <w:rPr>
          <w:color w:val="000000"/>
        </w:rPr>
        <w:t xml:space="preserve"> процессы);</w:t>
      </w:r>
    </w:p>
    <w:p w:rsidR="0052782D" w:rsidRPr="00F04186" w:rsidRDefault="0052782D" w:rsidP="00D85C21">
      <w:pPr>
        <w:pStyle w:val="a4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зоны действия публичных сервитутов;</w:t>
      </w:r>
    </w:p>
    <w:p w:rsidR="0052782D" w:rsidRPr="00F04186" w:rsidRDefault="0052782D" w:rsidP="00D85C21">
      <w:pPr>
        <w:pStyle w:val="a4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зоны особо охраняемых природных территорий.</w:t>
      </w:r>
    </w:p>
    <w:p w:rsidR="0052782D" w:rsidRPr="00F04186" w:rsidRDefault="0052782D" w:rsidP="001C2010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F04186">
        <w:rPr>
          <w:color w:val="000000"/>
        </w:rPr>
        <w:t>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</w:t>
      </w:r>
      <w:r w:rsidRPr="00F04186">
        <w:rPr>
          <w:color w:val="000000"/>
        </w:rPr>
        <w:t>й</w:t>
      </w:r>
      <w:r w:rsidRPr="00F04186">
        <w:rPr>
          <w:color w:val="000000"/>
        </w:rPr>
        <w:t xml:space="preserve">ской Федерации нормативных требований, а также утвержденных в установленном </w:t>
      </w:r>
      <w:proofErr w:type="gramStart"/>
      <w:r w:rsidRPr="00F04186">
        <w:rPr>
          <w:color w:val="000000"/>
        </w:rPr>
        <w:t>порядке</w:t>
      </w:r>
      <w:proofErr w:type="gramEnd"/>
      <w:r w:rsidRPr="00F04186">
        <w:rPr>
          <w:color w:val="000000"/>
        </w:rPr>
        <w:t xml:space="preserve"> уполномоченными государственными органами проектов зон градостроительных </w:t>
      </w:r>
      <w:r w:rsidRPr="00F04186">
        <w:t>огранич</w:t>
      </w:r>
      <w:r w:rsidRPr="00F04186">
        <w:t>е</w:t>
      </w:r>
      <w:r w:rsidRPr="00F04186">
        <w:t>ний.</w:t>
      </w:r>
    </w:p>
    <w:p w:rsidR="0052782D" w:rsidRPr="00F04186" w:rsidRDefault="0052782D" w:rsidP="001C2010">
      <w:pPr>
        <w:pStyle w:val="a4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8080"/>
          <w:sz w:val="28"/>
        </w:rPr>
      </w:pPr>
      <w:r w:rsidRPr="00F04186">
        <w:t>Ограничения прав по использованию земельных участков и объектов капитального строительства,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образования.</w:t>
      </w:r>
    </w:p>
    <w:p w:rsidR="003525CF" w:rsidRPr="00F04186" w:rsidRDefault="0052782D" w:rsidP="001C2010">
      <w:pPr>
        <w:pStyle w:val="a4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8080"/>
          <w:sz w:val="28"/>
        </w:rPr>
      </w:pPr>
      <w:r w:rsidRPr="00F04186">
        <w:lastRenderedPageBreak/>
        <w:t>Конкретные градостроительные обременения, связанные с установлением зон де</w:t>
      </w:r>
      <w:r w:rsidRPr="00F04186">
        <w:t>й</w:t>
      </w:r>
      <w:r w:rsidRPr="00F04186">
        <w:t>ствия градостроительных ограничений, фиксируются в градостроительном плане земельного участка.</w:t>
      </w:r>
    </w:p>
    <w:p w:rsidR="003525CF" w:rsidRPr="00F04186" w:rsidRDefault="0052782D" w:rsidP="00455907">
      <w:pPr>
        <w:pStyle w:val="3"/>
        <w:keepNext w:val="0"/>
        <w:widowControl w:val="0"/>
      </w:pPr>
      <w:bookmarkStart w:id="96" w:name="_Toc422128800"/>
      <w:r w:rsidRPr="00F04186">
        <w:t>Зоны с особыми условиями использования части территори</w:t>
      </w:r>
      <w:r w:rsidR="00244F80">
        <w:t>и</w:t>
      </w:r>
      <w:r w:rsidRPr="00F04186">
        <w:t xml:space="preserve"> </w:t>
      </w:r>
      <w:r w:rsidR="00244F80">
        <w:t>мун</w:t>
      </w:r>
      <w:r w:rsidR="00244F80">
        <w:t>и</w:t>
      </w:r>
      <w:r w:rsidR="00244F80">
        <w:t xml:space="preserve">ципального образования </w:t>
      </w:r>
      <w:r w:rsidR="00006EF9">
        <w:t>Новополтавский</w:t>
      </w:r>
      <w:r w:rsidRPr="00F04186">
        <w:t xml:space="preserve"> сельсовет</w:t>
      </w:r>
      <w:bookmarkEnd w:id="96"/>
    </w:p>
    <w:p w:rsidR="0052782D" w:rsidRPr="00F04186" w:rsidRDefault="0052782D" w:rsidP="001C2010">
      <w:pPr>
        <w:pStyle w:val="afb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F04186">
        <w:t>На карте градостроительного зонирования настоящих правил отображаются гран</w:t>
      </w:r>
      <w:r w:rsidRPr="00F04186">
        <w:t>и</w:t>
      </w:r>
      <w:r w:rsidRPr="00F04186">
        <w:t>цы следующих зон с особыми условиями использования территорий:</w:t>
      </w:r>
    </w:p>
    <w:p w:rsidR="0052782D" w:rsidRPr="00F04186" w:rsidRDefault="0052782D" w:rsidP="001C2010">
      <w:pPr>
        <w:pStyle w:val="afb"/>
        <w:numPr>
          <w:ilvl w:val="1"/>
          <w:numId w:val="23"/>
        </w:numPr>
        <w:tabs>
          <w:tab w:val="left" w:pos="993"/>
        </w:tabs>
        <w:ind w:left="0" w:firstLine="851"/>
        <w:jc w:val="both"/>
      </w:pPr>
      <w:r w:rsidRPr="00F04186">
        <w:t>санитарно-защитных зон объектов производственной инфраструктуры;</w:t>
      </w:r>
    </w:p>
    <w:p w:rsidR="0052782D" w:rsidRPr="00F04186" w:rsidRDefault="0052782D" w:rsidP="001C2010">
      <w:pPr>
        <w:pStyle w:val="afb"/>
        <w:numPr>
          <w:ilvl w:val="1"/>
          <w:numId w:val="23"/>
        </w:numPr>
        <w:tabs>
          <w:tab w:val="left" w:pos="993"/>
        </w:tabs>
        <w:ind w:left="0" w:firstLine="851"/>
        <w:jc w:val="both"/>
      </w:pPr>
      <w:r w:rsidRPr="00F04186">
        <w:t>санитарно-защитных зон объектов специального назначения;</w:t>
      </w:r>
    </w:p>
    <w:p w:rsidR="0052782D" w:rsidRPr="00F04186" w:rsidRDefault="0052782D" w:rsidP="001C2010">
      <w:pPr>
        <w:pStyle w:val="afb"/>
        <w:numPr>
          <w:ilvl w:val="1"/>
          <w:numId w:val="23"/>
        </w:numPr>
        <w:tabs>
          <w:tab w:val="left" w:pos="993"/>
        </w:tabs>
        <w:ind w:left="0" w:firstLine="851"/>
        <w:jc w:val="both"/>
      </w:pPr>
      <w:r w:rsidRPr="00F04186">
        <w:t>водоохранная зона;</w:t>
      </w:r>
    </w:p>
    <w:p w:rsidR="0052782D" w:rsidRPr="00F04186" w:rsidRDefault="0052782D" w:rsidP="001C2010">
      <w:pPr>
        <w:pStyle w:val="afb"/>
        <w:numPr>
          <w:ilvl w:val="1"/>
          <w:numId w:val="23"/>
        </w:numPr>
        <w:tabs>
          <w:tab w:val="left" w:pos="993"/>
        </w:tabs>
        <w:ind w:left="0" w:firstLine="851"/>
        <w:jc w:val="both"/>
      </w:pPr>
      <w:r w:rsidRPr="00F04186">
        <w:t>прибрежно-защитная полоса;</w:t>
      </w:r>
    </w:p>
    <w:p w:rsidR="0052782D" w:rsidRPr="00F04186" w:rsidRDefault="0052782D" w:rsidP="001C2010">
      <w:pPr>
        <w:pStyle w:val="afb"/>
        <w:numPr>
          <w:ilvl w:val="1"/>
          <w:numId w:val="23"/>
        </w:numPr>
        <w:tabs>
          <w:tab w:val="left" w:pos="993"/>
        </w:tabs>
        <w:ind w:left="0" w:firstLine="851"/>
        <w:jc w:val="both"/>
      </w:pPr>
      <w:r w:rsidRPr="00F04186">
        <w:t>зон санитарной охраны источников питьевого водоснабжения;</w:t>
      </w:r>
    </w:p>
    <w:p w:rsidR="0052782D" w:rsidRPr="00F04186" w:rsidRDefault="0052782D" w:rsidP="001C2010">
      <w:pPr>
        <w:pStyle w:val="afb"/>
        <w:numPr>
          <w:ilvl w:val="1"/>
          <w:numId w:val="23"/>
        </w:numPr>
        <w:tabs>
          <w:tab w:val="left" w:pos="993"/>
        </w:tabs>
        <w:ind w:left="0" w:firstLine="851"/>
        <w:jc w:val="both"/>
      </w:pPr>
      <w:r w:rsidRPr="00F04186">
        <w:t>зона охраны объектов культурного наследия.</w:t>
      </w:r>
    </w:p>
    <w:p w:rsidR="009951E3" w:rsidRPr="00F04186" w:rsidRDefault="0052782D" w:rsidP="0052782D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t>Конкретный состав и содержание ограничений на использование территории устана</w:t>
      </w:r>
      <w:r w:rsidRPr="00F04186">
        <w:t>в</w:t>
      </w:r>
      <w:r w:rsidRPr="00F04186">
        <w:t>ливается законодательством и нормативно–правовыми актами Российской Федерации, А</w:t>
      </w:r>
      <w:r w:rsidRPr="00F04186">
        <w:t>л</w:t>
      </w:r>
      <w:r w:rsidRPr="00F04186">
        <w:t>тайского края, законами и нормативно правовыми актами местного самоуправления, норм</w:t>
      </w:r>
      <w:r w:rsidRPr="00F04186">
        <w:t>а</w:t>
      </w:r>
      <w:r w:rsidRPr="00F04186">
        <w:t>тивами, инструкциями и правилами соответствующих министерств и ведомств, в зависим</w:t>
      </w:r>
      <w:r w:rsidRPr="00F04186">
        <w:t>о</w:t>
      </w:r>
      <w:r w:rsidRPr="00F04186">
        <w:t>сти от функционального назначения территориальной зоны и параметров градообразующих объектов.</w:t>
      </w:r>
    </w:p>
    <w:p w:rsidR="003525CF" w:rsidRPr="00F04186" w:rsidRDefault="003525CF" w:rsidP="00455907">
      <w:pPr>
        <w:pStyle w:val="3"/>
        <w:keepNext w:val="0"/>
        <w:widowControl w:val="0"/>
      </w:pPr>
      <w:bookmarkStart w:id="97" w:name="_Toc282347537"/>
      <w:bookmarkStart w:id="98" w:name="_Toc422128801"/>
      <w:r w:rsidRPr="00F04186">
        <w:t>Зоны действия публичных сервитутов</w:t>
      </w:r>
      <w:bookmarkEnd w:id="97"/>
      <w:bookmarkEnd w:id="98"/>
    </w:p>
    <w:p w:rsidR="003525CF" w:rsidRPr="00F04186" w:rsidRDefault="003525CF" w:rsidP="00AC3667">
      <w:pPr>
        <w:widowControl w:val="0"/>
        <w:ind w:firstLine="709"/>
        <w:jc w:val="both"/>
      </w:pPr>
      <w:r w:rsidRPr="00F04186">
        <w:rPr>
          <w:b/>
        </w:rPr>
        <w:t>1.</w:t>
      </w:r>
      <w:r w:rsidRPr="00F04186">
        <w:t xml:space="preserve"> </w:t>
      </w:r>
      <w:proofErr w:type="gramStart"/>
      <w:r w:rsidRPr="00F04186">
        <w:t xml:space="preserve">Публичные сервитуты – </w:t>
      </w:r>
      <w:r w:rsidR="008E1D64" w:rsidRPr="00F04186">
        <w:t xml:space="preserve">право ограниченного пользования чужими земельными участками </w:t>
      </w:r>
      <w:r w:rsidRPr="00F04186">
        <w:t>и объектам</w:t>
      </w:r>
      <w:r w:rsidR="008E1D64" w:rsidRPr="00F04186">
        <w:t>и</w:t>
      </w:r>
      <w:r w:rsidRPr="00F04186">
        <w:t xml:space="preserve"> капитального строительства, принадлежащим</w:t>
      </w:r>
      <w:r w:rsidR="008E1D64" w:rsidRPr="00F04186">
        <w:t>и</w:t>
      </w:r>
      <w:r w:rsidRPr="00F04186">
        <w:t xml:space="preserve"> физическим или юридическим ли</w:t>
      </w:r>
      <w:r w:rsidR="002C6EE2" w:rsidRPr="00F04186">
        <w:t>цам, в целях</w:t>
      </w:r>
      <w:r w:rsidRPr="00F04186">
        <w:t xml:space="preserve"> обеспечения общественных нужд (проезда, прохода через з</w:t>
      </w:r>
      <w:r w:rsidRPr="00F04186">
        <w:t>е</w:t>
      </w:r>
      <w:r w:rsidRPr="00F04186">
        <w:t xml:space="preserve">мельный участок, установки и эксплуатации объектов и коммуникаций инженерно-технического обеспечения: линий электросвязи, </w:t>
      </w:r>
      <w:proofErr w:type="spellStart"/>
      <w:r w:rsidRPr="00F04186">
        <w:t>во</w:t>
      </w:r>
      <w:r w:rsidR="00C526B9" w:rsidRPr="00F04186">
        <w:t>до</w:t>
      </w:r>
      <w:proofErr w:type="spellEnd"/>
      <w:r w:rsidR="00C526B9" w:rsidRPr="00F04186">
        <w:t>- и газопроводов, канализации</w:t>
      </w:r>
      <w:r w:rsidRPr="00F04186">
        <w:t>, охраны природных объектов, объектов культурного наследия, иных общественных нужд</w:t>
      </w:r>
      <w:r w:rsidR="007D7F5A" w:rsidRPr="00F04186">
        <w:t>)</w:t>
      </w:r>
      <w:r w:rsidRPr="00F04186">
        <w:t>, которые не могут быть обеспечены иначе, как только путем установления</w:t>
      </w:r>
      <w:proofErr w:type="gramEnd"/>
      <w:r w:rsidRPr="00F04186">
        <w:t xml:space="preserve"> публичных сервитутов. </w:t>
      </w:r>
    </w:p>
    <w:p w:rsidR="00514BFC" w:rsidRPr="00F04186" w:rsidRDefault="00AC3667" w:rsidP="00AC3667">
      <w:pPr>
        <w:ind w:firstLine="709"/>
        <w:jc w:val="both"/>
      </w:pPr>
      <w:r w:rsidRPr="00F04186">
        <w:rPr>
          <w:b/>
        </w:rPr>
        <w:t>2.</w:t>
      </w:r>
      <w:r w:rsidRPr="00F04186">
        <w:t xml:space="preserve"> </w:t>
      </w:r>
      <w:r w:rsidR="00867993" w:rsidRPr="00F04186">
        <w:t>Основания возникновения - законодательные акты федеральных, региональных или муниципальных властей в целях обеспечения интересов государства, муниципалитета или местных жителей. Решение об установлении сервитута на земельный участок принимается по результатам общественных слушаний и с владельцем или пользователем недвижимости не согласовывается.</w:t>
      </w:r>
    </w:p>
    <w:p w:rsidR="003F2B7D" w:rsidRPr="00F04186" w:rsidRDefault="00AC3667" w:rsidP="00AC3667">
      <w:pPr>
        <w:ind w:firstLine="709"/>
        <w:jc w:val="both"/>
      </w:pPr>
      <w:r w:rsidRPr="00F04186">
        <w:t>П</w:t>
      </w:r>
      <w:r w:rsidR="003F2B7D" w:rsidRPr="00F04186">
        <w:t>убличный сервитут устанавливается законом или иным нормативным правовым а</w:t>
      </w:r>
      <w:r w:rsidR="003F2B7D" w:rsidRPr="00F04186">
        <w:t>к</w:t>
      </w:r>
      <w:r w:rsidR="003F2B7D" w:rsidRPr="00F04186">
        <w:t>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</w:t>
      </w:r>
      <w:r w:rsidR="003F2B7D" w:rsidRPr="00F04186">
        <w:t>о</w:t>
      </w:r>
      <w:r w:rsidR="003F2B7D" w:rsidRPr="00F04186">
        <w:t>димо для обеспечения интересов государства, местного самоуправления или местного нас</w:t>
      </w:r>
      <w:r w:rsidR="003F2B7D" w:rsidRPr="00F04186">
        <w:t>е</w:t>
      </w:r>
      <w:r w:rsidR="003F2B7D" w:rsidRPr="00F04186">
        <w:t>ления, без изъятия земельных участков</w:t>
      </w:r>
      <w:r w:rsidR="001B4840" w:rsidRPr="00F04186">
        <w:t>.</w:t>
      </w:r>
    </w:p>
    <w:p w:rsidR="003525CF" w:rsidRPr="00F04186" w:rsidRDefault="00831AFF" w:rsidP="00AC3667">
      <w:pPr>
        <w:widowControl w:val="0"/>
        <w:ind w:firstLine="709"/>
        <w:jc w:val="both"/>
      </w:pPr>
      <w:r w:rsidRPr="00F04186">
        <w:rPr>
          <w:b/>
        </w:rPr>
        <w:t>3</w:t>
      </w:r>
      <w:r w:rsidR="003525CF" w:rsidRPr="00F04186">
        <w:rPr>
          <w:b/>
        </w:rPr>
        <w:t>.</w:t>
      </w:r>
      <w:r w:rsidR="003525CF" w:rsidRPr="00F04186">
        <w:t xml:space="preserve">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участка. Границы зон действия публичных сервитутов также указываются в документах государственного к</w:t>
      </w:r>
      <w:r w:rsidR="003525CF" w:rsidRPr="00F04186">
        <w:t>а</w:t>
      </w:r>
      <w:r w:rsidR="003525CF" w:rsidRPr="00F04186">
        <w:t>дастрового учета земельных участков и объектов капитального строительства.</w:t>
      </w:r>
    </w:p>
    <w:p w:rsidR="003525CF" w:rsidRPr="00F04186" w:rsidRDefault="00831AFF" w:rsidP="00AC366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4</w:t>
      </w:r>
      <w:r w:rsidR="003525CF" w:rsidRPr="00F04186">
        <w:rPr>
          <w:b/>
        </w:rPr>
        <w:t>.</w:t>
      </w:r>
      <w:r w:rsidR="003525CF" w:rsidRPr="00F04186">
        <w:t xml:space="preserve"> Публичные сервитуты сохраняются в случае перехода прав на земельный участок, обремененного сервитутом, к другому лицу</w:t>
      </w:r>
      <w:r w:rsidR="00514BFC" w:rsidRPr="00F04186">
        <w:t xml:space="preserve"> (ст. 275 ГК РФ)</w:t>
      </w:r>
      <w:r w:rsidR="003525CF" w:rsidRPr="00F04186">
        <w:t>.</w:t>
      </w:r>
    </w:p>
    <w:p w:rsidR="009C6255" w:rsidRPr="00F04186" w:rsidRDefault="00831AFF" w:rsidP="00AC366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5</w:t>
      </w:r>
      <w:r w:rsidR="003525CF" w:rsidRPr="00F04186">
        <w:rPr>
          <w:b/>
        </w:rPr>
        <w:t>.</w:t>
      </w:r>
      <w:r w:rsidR="003525CF" w:rsidRPr="00F04186">
        <w:t xml:space="preserve"> Публичный сервитут может быть отменен в случае прекращения муниципальных (общественных) нужд, для которых он был установлен, путем принятия постановления главы </w:t>
      </w:r>
      <w:r w:rsidR="003327EB" w:rsidRPr="00F04186">
        <w:t>администрации района</w:t>
      </w:r>
      <w:r w:rsidR="003525CF" w:rsidRPr="00F04186">
        <w:t xml:space="preserve"> об отмене сервитута по заявке заинтересованной стороны.</w:t>
      </w:r>
    </w:p>
    <w:p w:rsidR="009C6255" w:rsidRPr="00F04186" w:rsidRDefault="009C6255" w:rsidP="00AC3667">
      <w:pPr>
        <w:ind w:firstLine="709"/>
        <w:jc w:val="both"/>
      </w:pPr>
      <w:r w:rsidRPr="00F04186">
        <w:t>Публичный сервитут может быть отменен по причине:</w:t>
      </w:r>
    </w:p>
    <w:p w:rsidR="009C6255" w:rsidRPr="00F04186" w:rsidRDefault="001B4840" w:rsidP="00AC3667">
      <w:pPr>
        <w:ind w:firstLine="709"/>
        <w:jc w:val="both"/>
      </w:pPr>
      <w:r w:rsidRPr="00F04186">
        <w:t xml:space="preserve">- </w:t>
      </w:r>
      <w:r w:rsidR="009C6255" w:rsidRPr="00F04186">
        <w:t xml:space="preserve"> прекращения существования оснований, которые были причиной установления се</w:t>
      </w:r>
      <w:r w:rsidR="009C6255" w:rsidRPr="00F04186">
        <w:t>р</w:t>
      </w:r>
      <w:r w:rsidR="009C6255" w:rsidRPr="00F04186">
        <w:t>витута (ст. 276 ГК РФ);</w:t>
      </w:r>
    </w:p>
    <w:p w:rsidR="009C6255" w:rsidRPr="00F04186" w:rsidRDefault="001B4840" w:rsidP="00AC3667">
      <w:pPr>
        <w:ind w:firstLine="709"/>
        <w:jc w:val="both"/>
      </w:pPr>
      <w:r w:rsidRPr="00F04186">
        <w:t xml:space="preserve">- </w:t>
      </w:r>
      <w:r w:rsidR="009C6255" w:rsidRPr="00F04186">
        <w:t>на основании судебного решения о невозможности целевого использования участка именно по причине установленного обременения (ст. 276 ГК РФ). Правообладатель земел</w:t>
      </w:r>
      <w:r w:rsidR="009C6255" w:rsidRPr="00F04186">
        <w:t>ь</w:t>
      </w:r>
      <w:r w:rsidR="009C6255" w:rsidRPr="00F04186">
        <w:t>ного участка вправе потребовать, чтобы орган государственной власти или местного сам</w:t>
      </w:r>
      <w:r w:rsidR="009C6255" w:rsidRPr="00F04186">
        <w:t>о</w:t>
      </w:r>
      <w:r w:rsidR="009C6255" w:rsidRPr="00F04186">
        <w:lastRenderedPageBreak/>
        <w:t>управления, установивший сервитут, выкупил его, компенсировал понесенные убытки либо предоставил другой равноценный участок земли;</w:t>
      </w:r>
    </w:p>
    <w:p w:rsidR="009C6255" w:rsidRPr="00F04186" w:rsidRDefault="001B4840" w:rsidP="00AC3667">
      <w:pPr>
        <w:ind w:firstLine="709"/>
        <w:jc w:val="both"/>
      </w:pPr>
      <w:r w:rsidRPr="00F04186">
        <w:t xml:space="preserve">- </w:t>
      </w:r>
      <w:r w:rsidR="009C6255" w:rsidRPr="00F04186">
        <w:t>физическое уничтожение земельного участка путем снятия данного земельного уч</w:t>
      </w:r>
      <w:r w:rsidR="009C6255" w:rsidRPr="00F04186">
        <w:t>а</w:t>
      </w:r>
      <w:r w:rsidR="009C6255" w:rsidRPr="00F04186">
        <w:t>стка с кадастрового учета и ликвидация записи о государственной регистрации права;</w:t>
      </w:r>
    </w:p>
    <w:p w:rsidR="009C6255" w:rsidRPr="00F04186" w:rsidRDefault="001B4840" w:rsidP="00AC3667">
      <w:pPr>
        <w:ind w:firstLine="709"/>
        <w:jc w:val="both"/>
      </w:pPr>
      <w:r w:rsidRPr="00F04186">
        <w:t xml:space="preserve">- </w:t>
      </w:r>
      <w:r w:rsidR="009C6255" w:rsidRPr="00F04186">
        <w:t>изъятие земельного участка из гражданского оборота;</w:t>
      </w:r>
    </w:p>
    <w:p w:rsidR="009C6255" w:rsidRPr="00F04186" w:rsidRDefault="001B4840" w:rsidP="00AC3667">
      <w:pPr>
        <w:ind w:firstLine="709"/>
        <w:jc w:val="both"/>
      </w:pPr>
      <w:r w:rsidRPr="00F04186">
        <w:t xml:space="preserve">- </w:t>
      </w:r>
      <w:r w:rsidR="009C6255" w:rsidRPr="00F04186">
        <w:t>в случае если правообладатель земельного участка, обремененного сервитутом, ст</w:t>
      </w:r>
      <w:r w:rsidR="009C6255" w:rsidRPr="00F04186">
        <w:t>а</w:t>
      </w:r>
      <w:r w:rsidR="009C6255" w:rsidRPr="00F04186">
        <w:t>новится владельцем данного сервитута;</w:t>
      </w:r>
    </w:p>
    <w:p w:rsidR="009C6255" w:rsidRPr="00F04186" w:rsidRDefault="001B4840" w:rsidP="00AC3667">
      <w:pPr>
        <w:ind w:firstLine="709"/>
        <w:jc w:val="both"/>
      </w:pPr>
      <w:r w:rsidRPr="00F04186">
        <w:t xml:space="preserve">- </w:t>
      </w:r>
      <w:r w:rsidR="009C6255" w:rsidRPr="00F04186">
        <w:t>прекращение действия нормативного акта, установившего сервитут.</w:t>
      </w:r>
    </w:p>
    <w:p w:rsidR="007A3EF9" w:rsidRPr="00F04186" w:rsidRDefault="00831AFF" w:rsidP="00AC366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6</w:t>
      </w:r>
      <w:r w:rsidR="003525CF" w:rsidRPr="00F04186">
        <w:rPr>
          <w:b/>
        </w:rPr>
        <w:t>.</w:t>
      </w:r>
      <w:r w:rsidR="003525CF" w:rsidRPr="00F04186">
        <w:t xml:space="preserve"> Публичные сервитуты подлежат государственной регистрации в соотв</w:t>
      </w:r>
      <w:r w:rsidR="00C526B9" w:rsidRPr="00F04186">
        <w:t>етствии с Федеральным законом «</w:t>
      </w:r>
      <w:r w:rsidR="003525CF" w:rsidRPr="00F04186">
        <w:t>О государственной регистрации прав на недвижимое имущество и сделок с ними</w:t>
      </w:r>
      <w:r w:rsidR="001C544B" w:rsidRPr="00F04186">
        <w:t>».</w:t>
      </w:r>
    </w:p>
    <w:p w:rsidR="00AD29BE" w:rsidRPr="00F04186" w:rsidRDefault="007A3EF9" w:rsidP="00455907">
      <w:pPr>
        <w:pStyle w:val="2"/>
        <w:keepNext w:val="0"/>
        <w:widowControl w:val="0"/>
        <w:rPr>
          <w:color w:val="008080"/>
        </w:rPr>
      </w:pPr>
      <w:bookmarkStart w:id="99" w:name="_Toc282347538"/>
      <w:bookmarkStart w:id="100" w:name="_Toc422128802"/>
      <w:r w:rsidRPr="00F04186">
        <w:t>Градостроительные регламенты. Параметры разреше</w:t>
      </w:r>
      <w:r w:rsidRPr="00F04186">
        <w:t>н</w:t>
      </w:r>
      <w:r w:rsidRPr="00F04186">
        <w:t>ного использования земельных участков и объектов капитального строительства</w:t>
      </w:r>
      <w:bookmarkEnd w:id="99"/>
      <w:bookmarkEnd w:id="100"/>
    </w:p>
    <w:p w:rsidR="005543F0" w:rsidRPr="00F04186" w:rsidRDefault="00196680" w:rsidP="00455907">
      <w:pPr>
        <w:pStyle w:val="3"/>
        <w:keepNext w:val="0"/>
        <w:widowControl w:val="0"/>
      </w:pPr>
      <w:bookmarkStart w:id="101" w:name="_Toc422128803"/>
      <w:r w:rsidRPr="00F04186">
        <w:t>Порядок установления градостроительного</w:t>
      </w:r>
      <w:r w:rsidR="005543F0" w:rsidRPr="00F04186">
        <w:t xml:space="preserve"> регламент</w:t>
      </w:r>
      <w:r w:rsidRPr="00F04186">
        <w:t>а</w:t>
      </w:r>
      <w:bookmarkEnd w:id="101"/>
    </w:p>
    <w:p w:rsidR="0052782D" w:rsidRPr="00F04186" w:rsidRDefault="0052782D" w:rsidP="001C2010">
      <w:pPr>
        <w:pStyle w:val="ConsNormal"/>
        <w:numPr>
          <w:ilvl w:val="0"/>
          <w:numId w:val="26"/>
        </w:numPr>
        <w:tabs>
          <w:tab w:val="left" w:pos="72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Градостроительный регламент определяет правовой режим земельных участков, а также всего, что находится над и под поверхностью земельных участков и используется в процессе их застройки и  эксплуатации объектов капитального строительства.</w:t>
      </w:r>
    </w:p>
    <w:p w:rsidR="0052782D" w:rsidRPr="00F04186" w:rsidRDefault="0052782D" w:rsidP="001C2010">
      <w:pPr>
        <w:pStyle w:val="ConsNormal"/>
        <w:numPr>
          <w:ilvl w:val="0"/>
          <w:numId w:val="26"/>
        </w:numPr>
        <w:tabs>
          <w:tab w:val="left" w:pos="72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>Настоящими Правилами градостроительные регламенты установлены с учетом:</w:t>
      </w:r>
    </w:p>
    <w:p w:rsidR="0052782D" w:rsidRPr="00F04186" w:rsidRDefault="0052782D" w:rsidP="001C2010">
      <w:pPr>
        <w:pStyle w:val="a4"/>
        <w:numPr>
          <w:ilvl w:val="1"/>
          <w:numId w:val="2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фактического использования земельных участков и объектов капитального стро</w:t>
      </w:r>
      <w:r w:rsidRPr="00F04186">
        <w:rPr>
          <w:color w:val="000000"/>
        </w:rPr>
        <w:t>и</w:t>
      </w:r>
      <w:r w:rsidRPr="00F04186">
        <w:rPr>
          <w:color w:val="000000"/>
        </w:rPr>
        <w:t>тельства в границах территориальной зоны;</w:t>
      </w:r>
    </w:p>
    <w:p w:rsidR="0052782D" w:rsidRPr="00F04186" w:rsidRDefault="0052782D" w:rsidP="001C2010">
      <w:pPr>
        <w:pStyle w:val="a4"/>
        <w:numPr>
          <w:ilvl w:val="1"/>
          <w:numId w:val="2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</w:t>
      </w:r>
      <w:r w:rsidRPr="00F04186">
        <w:rPr>
          <w:color w:val="000000"/>
        </w:rPr>
        <w:t>о</w:t>
      </w:r>
      <w:r w:rsidRPr="00F04186">
        <w:rPr>
          <w:color w:val="000000"/>
        </w:rPr>
        <w:t>го строительства;</w:t>
      </w:r>
    </w:p>
    <w:p w:rsidR="0052782D" w:rsidRPr="00F04186" w:rsidRDefault="0052782D" w:rsidP="001C2010">
      <w:pPr>
        <w:pStyle w:val="a4"/>
        <w:numPr>
          <w:ilvl w:val="1"/>
          <w:numId w:val="24"/>
        </w:numPr>
        <w:tabs>
          <w:tab w:val="left" w:pos="993"/>
        </w:tabs>
        <w:ind w:left="0" w:firstLine="851"/>
        <w:jc w:val="both"/>
        <w:rPr>
          <w:b/>
          <w:color w:val="000000"/>
        </w:rPr>
      </w:pPr>
      <w:r w:rsidRPr="00F04186">
        <w:rPr>
          <w:color w:val="000000"/>
        </w:rPr>
        <w:t>видов территориальных зон, определенных настоящими Правилами;</w:t>
      </w:r>
    </w:p>
    <w:p w:rsidR="0052782D" w:rsidRPr="00F04186" w:rsidRDefault="0052782D" w:rsidP="001C2010">
      <w:pPr>
        <w:pStyle w:val="a4"/>
        <w:numPr>
          <w:ilvl w:val="1"/>
          <w:numId w:val="24"/>
        </w:numPr>
        <w:tabs>
          <w:tab w:val="left" w:pos="993"/>
        </w:tabs>
        <w:ind w:left="0" w:firstLine="851"/>
        <w:jc w:val="both"/>
        <w:rPr>
          <w:b/>
          <w:color w:val="000000"/>
        </w:rPr>
      </w:pPr>
      <w:r w:rsidRPr="00F04186">
        <w:rPr>
          <w:color w:val="000000"/>
        </w:rPr>
        <w:t>территорий охраны объектов культурного наследия, а также особо охраняемых территорий, иных природных объектов.</w:t>
      </w:r>
    </w:p>
    <w:p w:rsidR="0052782D" w:rsidRPr="00F04186" w:rsidRDefault="0052782D" w:rsidP="001C2010">
      <w:pPr>
        <w:pStyle w:val="ConsNormal"/>
        <w:numPr>
          <w:ilvl w:val="0"/>
          <w:numId w:val="2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>Действие градостроительного регламента распространяется в равной мере на уч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стки и объекты капитального строительства, расположенные в пределах границ территор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альной зоны.</w:t>
      </w:r>
    </w:p>
    <w:p w:rsidR="0052782D" w:rsidRPr="00F04186" w:rsidRDefault="0052782D" w:rsidP="001C2010">
      <w:pPr>
        <w:pStyle w:val="ConsNormal"/>
        <w:numPr>
          <w:ilvl w:val="0"/>
          <w:numId w:val="2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  действие градостроительного регламента не распространяется на земельные участки:</w:t>
      </w:r>
    </w:p>
    <w:p w:rsidR="0052782D" w:rsidRPr="00F04186" w:rsidRDefault="0052782D" w:rsidP="001C2010">
      <w:pPr>
        <w:pStyle w:val="ConsNormal"/>
        <w:numPr>
          <w:ilvl w:val="1"/>
          <w:numId w:val="25"/>
        </w:numPr>
        <w:tabs>
          <w:tab w:val="left" w:pos="993"/>
        </w:tabs>
        <w:ind w:left="0" w:righ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186">
        <w:rPr>
          <w:rFonts w:ascii="Times New Roman" w:hAnsi="Times New Roman" w:cs="Times New Roman"/>
          <w:color w:val="000000"/>
          <w:sz w:val="24"/>
          <w:szCs w:val="24"/>
        </w:rPr>
        <w:t>в границах территорий памятников и ансамблей, включенных в единый государс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жания, параметрах реставрации, консервации, воссоздания, ремонта приспособлении кот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рых принимаются в порядке, установленном законодательством Российской Федерации об охране объектов культурного наследия;</w:t>
      </w:r>
      <w:proofErr w:type="gramEnd"/>
    </w:p>
    <w:p w:rsidR="0052782D" w:rsidRPr="00F04186" w:rsidRDefault="0052782D" w:rsidP="001C2010">
      <w:pPr>
        <w:pStyle w:val="ConsNormal"/>
        <w:numPr>
          <w:ilvl w:val="1"/>
          <w:numId w:val="25"/>
        </w:numPr>
        <w:tabs>
          <w:tab w:val="left" w:pos="993"/>
          <w:tab w:val="left" w:pos="1134"/>
        </w:tabs>
        <w:ind w:left="0" w:righ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>в границах территорий общего пользования;</w:t>
      </w:r>
    </w:p>
    <w:p w:rsidR="0052782D" w:rsidRPr="00F04186" w:rsidRDefault="0052782D" w:rsidP="001C2010">
      <w:pPr>
        <w:pStyle w:val="ConsNormal"/>
        <w:numPr>
          <w:ilvl w:val="1"/>
          <w:numId w:val="25"/>
        </w:numPr>
        <w:tabs>
          <w:tab w:val="left" w:pos="993"/>
          <w:tab w:val="left" w:pos="1134"/>
        </w:tabs>
        <w:ind w:left="0" w:righ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186">
        <w:rPr>
          <w:rFonts w:ascii="Times New Roman" w:hAnsi="Times New Roman" w:cs="Times New Roman"/>
          <w:color w:val="000000"/>
          <w:sz w:val="24"/>
          <w:szCs w:val="24"/>
        </w:rPr>
        <w:t>занятые</w:t>
      </w:r>
      <w:proofErr w:type="gramEnd"/>
      <w:r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 линейными объектами;</w:t>
      </w:r>
    </w:p>
    <w:p w:rsidR="0052782D" w:rsidRPr="00F04186" w:rsidRDefault="0052782D" w:rsidP="001C2010">
      <w:pPr>
        <w:pStyle w:val="ConsNormal"/>
        <w:numPr>
          <w:ilvl w:val="1"/>
          <w:numId w:val="25"/>
        </w:numPr>
        <w:tabs>
          <w:tab w:val="left" w:pos="993"/>
          <w:tab w:val="left" w:pos="1134"/>
        </w:tabs>
        <w:ind w:left="0" w:righ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186">
        <w:rPr>
          <w:rFonts w:ascii="Times New Roman" w:hAnsi="Times New Roman" w:cs="Times New Roman"/>
          <w:color w:val="000000"/>
          <w:sz w:val="24"/>
          <w:szCs w:val="24"/>
        </w:rPr>
        <w:t>предоставленные для добычи полезных ископаемых.</w:t>
      </w:r>
      <w:proofErr w:type="gramEnd"/>
    </w:p>
    <w:p w:rsidR="0052782D" w:rsidRPr="00F04186" w:rsidRDefault="0052782D" w:rsidP="001C2010">
      <w:pPr>
        <w:pStyle w:val="af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t>Использование земельных участков, на которые действие градостроительных ре</w:t>
      </w:r>
      <w:r w:rsidRPr="00F04186">
        <w:t>г</w:t>
      </w:r>
      <w:r w:rsidRPr="00F04186">
        <w:t>ламентов не распространяется, определяется уполномоченными федеральными органами и</w:t>
      </w:r>
      <w:r w:rsidRPr="00F04186">
        <w:t>с</w:t>
      </w:r>
      <w:r w:rsidRPr="00F04186">
        <w:t>полнительной власти,  органами государственной власти Алтайского края и органами мес</w:t>
      </w:r>
      <w:r w:rsidRPr="00F04186">
        <w:t>т</w:t>
      </w:r>
      <w:r w:rsidRPr="00F04186">
        <w:t>ного самоуправления, осуществляющими в пределах их компетенции распоряжение земл</w:t>
      </w:r>
      <w:r w:rsidRPr="00F04186">
        <w:t>я</w:t>
      </w:r>
      <w:r w:rsidRPr="00F04186">
        <w:t>ми, в соответствии с земельным законодательством.</w:t>
      </w:r>
    </w:p>
    <w:p w:rsidR="0052782D" w:rsidRPr="00F04186" w:rsidRDefault="0052782D" w:rsidP="001C2010">
      <w:pPr>
        <w:pStyle w:val="af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F04186">
        <w:rPr>
          <w:color w:val="000000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</w:t>
      </w:r>
      <w:r w:rsidRPr="00F04186">
        <w:rPr>
          <w:color w:val="000000"/>
        </w:rPr>
        <w:t>а</w:t>
      </w:r>
      <w:r w:rsidRPr="00F04186">
        <w:rPr>
          <w:color w:val="000000"/>
        </w:rPr>
        <w:t>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</w:t>
      </w:r>
      <w:r w:rsidRPr="00F04186">
        <w:rPr>
          <w:color w:val="000000"/>
        </w:rPr>
        <w:t>ь</w:t>
      </w:r>
      <w:r w:rsidRPr="00F04186">
        <w:rPr>
          <w:color w:val="000000"/>
        </w:rPr>
        <w:lastRenderedPageBreak/>
        <w:t>ного строительства опасно для жизни или здоровья человека, для окружающей среды, объе</w:t>
      </w:r>
      <w:r w:rsidRPr="00F04186">
        <w:rPr>
          <w:color w:val="000000"/>
        </w:rPr>
        <w:t>к</w:t>
      </w:r>
      <w:r w:rsidRPr="00F04186">
        <w:rPr>
          <w:color w:val="000000"/>
        </w:rPr>
        <w:t>тов культурного наследия.</w:t>
      </w:r>
      <w:proofErr w:type="gramEnd"/>
    </w:p>
    <w:p w:rsidR="0052782D" w:rsidRPr="00F04186" w:rsidRDefault="0052782D" w:rsidP="001C2010">
      <w:pPr>
        <w:pStyle w:val="afb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F04186">
        <w:rPr>
          <w:color w:val="000000"/>
        </w:rPr>
        <w:t>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</w:t>
      </w:r>
      <w:r w:rsidRPr="00F04186">
        <w:rPr>
          <w:color w:val="000000"/>
        </w:rPr>
        <w:t>т</w:t>
      </w:r>
      <w:r w:rsidRPr="00F04186">
        <w:rPr>
          <w:color w:val="000000"/>
        </w:rPr>
        <w:t>вие с градостроительным регламентом или путем уменьшения их несоответствия предел</w:t>
      </w:r>
      <w:r w:rsidRPr="00F04186">
        <w:rPr>
          <w:color w:val="000000"/>
        </w:rPr>
        <w:t>ь</w:t>
      </w:r>
      <w:r w:rsidRPr="00F04186">
        <w:rPr>
          <w:color w:val="000000"/>
        </w:rPr>
        <w:t>ным параметрам разрешенного строительства, реконструкции. Изменение видов разреше</w:t>
      </w:r>
      <w:r w:rsidRPr="00F04186">
        <w:rPr>
          <w:color w:val="000000"/>
        </w:rPr>
        <w:t>н</w:t>
      </w:r>
      <w:r w:rsidRPr="00F04186">
        <w:rPr>
          <w:color w:val="000000"/>
        </w:rPr>
        <w:t>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</w:t>
      </w:r>
      <w:r w:rsidRPr="00F04186">
        <w:rPr>
          <w:color w:val="000000"/>
        </w:rPr>
        <w:t>ь</w:t>
      </w:r>
      <w:r w:rsidRPr="00F04186">
        <w:rPr>
          <w:color w:val="000000"/>
        </w:rPr>
        <w:t>зования земельных участков и объектов капитального строительства, установленными гр</w:t>
      </w:r>
      <w:r w:rsidRPr="00F04186">
        <w:rPr>
          <w:color w:val="000000"/>
        </w:rPr>
        <w:t>а</w:t>
      </w:r>
      <w:r w:rsidRPr="00F04186">
        <w:rPr>
          <w:color w:val="000000"/>
        </w:rPr>
        <w:t>достроительным регламентом.</w:t>
      </w:r>
    </w:p>
    <w:p w:rsidR="0052782D" w:rsidRPr="00F04186" w:rsidRDefault="0052782D" w:rsidP="001C2010">
      <w:pPr>
        <w:pStyle w:val="afb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F04186">
        <w:t>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</w:t>
      </w:r>
      <w:r w:rsidRPr="00F04186">
        <w:t>о</w:t>
      </w:r>
      <w:r w:rsidRPr="00F04186">
        <w:t>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</w:t>
      </w:r>
      <w:r w:rsidRPr="00F04186">
        <w:t>а</w:t>
      </w:r>
      <w:r w:rsidRPr="00F04186">
        <w:t>стков и объектов.</w:t>
      </w:r>
    </w:p>
    <w:p w:rsidR="0052782D" w:rsidRPr="00F04186" w:rsidRDefault="0052782D" w:rsidP="001C2010">
      <w:pPr>
        <w:pStyle w:val="afb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F04186">
        <w:t>В градостроительном регламенте в отношении земельных участков и объектов к</w:t>
      </w:r>
      <w:r w:rsidRPr="00F04186">
        <w:t>а</w:t>
      </w:r>
      <w:r w:rsidRPr="00F04186">
        <w:t>питального строительства, расположенных в пределах соответствующей территориальной зоны, указываются:</w:t>
      </w:r>
    </w:p>
    <w:p w:rsidR="0052782D" w:rsidRPr="00F04186" w:rsidRDefault="0052782D" w:rsidP="001C2010">
      <w:pPr>
        <w:pStyle w:val="ConsPlusNormal"/>
        <w:widowControl/>
        <w:numPr>
          <w:ilvl w:val="0"/>
          <w:numId w:val="2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строительства;</w:t>
      </w:r>
    </w:p>
    <w:p w:rsidR="0052782D" w:rsidRPr="00F04186" w:rsidRDefault="0052782D" w:rsidP="001C2010">
      <w:pPr>
        <w:pStyle w:val="ConsPlusNormal"/>
        <w:widowControl/>
        <w:numPr>
          <w:ilvl w:val="0"/>
          <w:numId w:val="2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A01863" w:rsidRPr="00F04186" w:rsidRDefault="0052782D" w:rsidP="0052782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</w:t>
      </w:r>
      <w:r w:rsidRPr="00F04186">
        <w:rPr>
          <w:rFonts w:ascii="Times New Roman" w:hAnsi="Times New Roman" w:cs="Times New Roman"/>
          <w:sz w:val="24"/>
          <w:szCs w:val="24"/>
        </w:rPr>
        <w:t>ь</w:t>
      </w:r>
      <w:r w:rsidRPr="00F04186">
        <w:rPr>
          <w:rFonts w:ascii="Times New Roman" w:hAnsi="Times New Roman" w:cs="Times New Roman"/>
          <w:sz w:val="24"/>
          <w:szCs w:val="24"/>
        </w:rPr>
        <w:t>ства, устанавливаемые в соответствии с законодательством Российской Федерации.</w:t>
      </w:r>
    </w:p>
    <w:p w:rsidR="00A01863" w:rsidRPr="00F04186" w:rsidRDefault="0005129F" w:rsidP="00455907">
      <w:pPr>
        <w:pStyle w:val="3"/>
        <w:keepNext w:val="0"/>
        <w:widowControl w:val="0"/>
      </w:pPr>
      <w:bookmarkStart w:id="102" w:name="_Toc282347539"/>
      <w:bookmarkStart w:id="103" w:name="_Toc422128804"/>
      <w:r w:rsidRPr="00F04186">
        <w:t>Виды разрешенного использования земельных участков и объектов капитального строительства</w:t>
      </w:r>
      <w:bookmarkEnd w:id="102"/>
      <w:bookmarkEnd w:id="103"/>
    </w:p>
    <w:p w:rsidR="00041DB6" w:rsidRPr="00F04186" w:rsidRDefault="0005129F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418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041DB6" w:rsidRPr="00F0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DB6" w:rsidRPr="00F04186">
        <w:rPr>
          <w:rFonts w:ascii="Times New Roman" w:hAnsi="Times New Roman" w:cs="Times New Roman"/>
          <w:sz w:val="24"/>
          <w:szCs w:val="24"/>
        </w:rPr>
        <w:t>Для</w:t>
      </w:r>
      <w:r w:rsidR="00041DB6" w:rsidRPr="00F04186">
        <w:rPr>
          <w:rFonts w:ascii="Times New Roman" w:hAnsi="Times New Roman" w:cs="Times New Roman"/>
          <w:sz w:val="24"/>
          <w:szCs w:val="28"/>
        </w:rPr>
        <w:t xml:space="preserve"> каждого земельного участка и иного объекта недвижимости разреш</w:t>
      </w:r>
      <w:r w:rsidR="00F008C3" w:rsidRPr="00F04186">
        <w:rPr>
          <w:rFonts w:ascii="Times New Roman" w:hAnsi="Times New Roman" w:cs="Times New Roman"/>
          <w:sz w:val="24"/>
          <w:szCs w:val="28"/>
        </w:rPr>
        <w:t>е</w:t>
      </w:r>
      <w:r w:rsidR="00041DB6" w:rsidRPr="00F04186">
        <w:rPr>
          <w:rFonts w:ascii="Times New Roman" w:hAnsi="Times New Roman" w:cs="Times New Roman"/>
          <w:sz w:val="24"/>
          <w:szCs w:val="28"/>
        </w:rPr>
        <w:t>нным сч</w:t>
      </w:r>
      <w:r w:rsidR="00041DB6" w:rsidRPr="00F04186">
        <w:rPr>
          <w:rFonts w:ascii="Times New Roman" w:hAnsi="Times New Roman" w:cs="Times New Roman"/>
          <w:sz w:val="24"/>
          <w:szCs w:val="28"/>
        </w:rPr>
        <w:t>и</w:t>
      </w:r>
      <w:r w:rsidR="00041DB6" w:rsidRPr="00F04186">
        <w:rPr>
          <w:rFonts w:ascii="Times New Roman" w:hAnsi="Times New Roman" w:cs="Times New Roman"/>
          <w:sz w:val="24"/>
          <w:szCs w:val="28"/>
        </w:rPr>
        <w:t>тается такое использование, которое соответствует градостроительному регламенту.</w:t>
      </w:r>
    </w:p>
    <w:p w:rsidR="0005129F" w:rsidRPr="00F04186" w:rsidRDefault="00F731EC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="0005129F" w:rsidRPr="00F04186">
        <w:rPr>
          <w:color w:val="000000"/>
        </w:rPr>
        <w:t xml:space="preserve"> Виды разрешенного использования земельных участков и объектов капитального строительств</w:t>
      </w:r>
      <w:r w:rsidR="00EE4D75" w:rsidRPr="00F04186">
        <w:rPr>
          <w:color w:val="000000"/>
        </w:rPr>
        <w:t>а</w:t>
      </w:r>
      <w:r w:rsidR="00A01863" w:rsidRPr="00F04186">
        <w:rPr>
          <w:color w:val="000000"/>
        </w:rPr>
        <w:t xml:space="preserve"> включают</w:t>
      </w:r>
      <w:r w:rsidR="0005129F" w:rsidRPr="00F04186">
        <w:rPr>
          <w:color w:val="000000"/>
        </w:rPr>
        <w:t>:</w:t>
      </w:r>
    </w:p>
    <w:p w:rsidR="0005129F" w:rsidRPr="00F04186" w:rsidRDefault="0005129F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  <w:color w:val="000000"/>
        </w:rPr>
        <w:t>1)</w:t>
      </w:r>
      <w:r w:rsidRPr="00F04186">
        <w:rPr>
          <w:color w:val="000000"/>
        </w:rPr>
        <w:t xml:space="preserve"> основные виды разрешенного использования, которые не могут быть запрещены при условии соблюдения особых градостроительных требований к формированию земел</w:t>
      </w:r>
      <w:r w:rsidRPr="00F04186">
        <w:rPr>
          <w:color w:val="000000"/>
        </w:rPr>
        <w:t>ь</w:t>
      </w:r>
      <w:r w:rsidRPr="00F04186">
        <w:rPr>
          <w:color w:val="000000"/>
        </w:rPr>
        <w:t>ных участков и объектов капитального строительства и технических требований по подг</w:t>
      </w:r>
      <w:r w:rsidRPr="00F04186">
        <w:rPr>
          <w:color w:val="000000"/>
        </w:rPr>
        <w:t>о</w:t>
      </w:r>
      <w:r w:rsidRPr="00F04186">
        <w:rPr>
          <w:color w:val="000000"/>
        </w:rPr>
        <w:t>товке проектной документации и строительству</w:t>
      </w:r>
      <w:r w:rsidR="007A3EF9" w:rsidRPr="00F04186">
        <w:rPr>
          <w:color w:val="000000"/>
        </w:rPr>
        <w:t>;</w:t>
      </w:r>
    </w:p>
    <w:p w:rsidR="0005129F" w:rsidRPr="00F04186" w:rsidRDefault="0005129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2)</w:t>
      </w:r>
      <w:r w:rsidRPr="00F04186">
        <w:rPr>
          <w:color w:val="000000"/>
        </w:rPr>
        <w:t xml:space="preserve"> вспомогательные виды разрешенного использования, допустимые лишь в качестве </w:t>
      </w:r>
      <w:proofErr w:type="gramStart"/>
      <w:r w:rsidRPr="00F04186">
        <w:rPr>
          <w:color w:val="000000"/>
        </w:rPr>
        <w:t>дополнительных</w:t>
      </w:r>
      <w:proofErr w:type="gramEnd"/>
      <w:r w:rsidR="00EE4D75" w:rsidRPr="00F04186">
        <w:rPr>
          <w:color w:val="000000"/>
        </w:rPr>
        <w:t xml:space="preserve"> </w:t>
      </w:r>
      <w:r w:rsidRPr="00F04186">
        <w:rPr>
          <w:color w:val="000000"/>
        </w:rPr>
        <w:t>к основным видам использования и только совместно с ними;</w:t>
      </w:r>
    </w:p>
    <w:p w:rsidR="007D7F5A" w:rsidRPr="00F04186" w:rsidRDefault="007D7F5A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3)</w:t>
      </w:r>
      <w:r w:rsidRPr="00F04186">
        <w:rPr>
          <w:color w:val="000000"/>
        </w:rPr>
        <w:t xml:space="preserve"> условно разрешенные виды использования.</w:t>
      </w:r>
    </w:p>
    <w:p w:rsidR="00D369C5" w:rsidRPr="00F04186" w:rsidRDefault="00033D07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</w:t>
      </w:r>
      <w:r w:rsidR="0005129F" w:rsidRPr="00F04186">
        <w:rPr>
          <w:b/>
          <w:color w:val="000000"/>
        </w:rPr>
        <w:t>.</w:t>
      </w:r>
      <w:r w:rsidR="0005129F" w:rsidRPr="00F04186">
        <w:rPr>
          <w:color w:val="000000"/>
        </w:rPr>
        <w:t xml:space="preserve"> Виды использования земельного участка, не предусмотренные в градостроительном регламенте, являются запрещенными.</w:t>
      </w:r>
    </w:p>
    <w:p w:rsidR="00D369C5" w:rsidRPr="00F04186" w:rsidRDefault="00033D07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4186">
        <w:rPr>
          <w:rFonts w:ascii="Times New Roman" w:hAnsi="Times New Roman" w:cs="Times New Roman"/>
          <w:b/>
          <w:sz w:val="24"/>
          <w:szCs w:val="28"/>
        </w:rPr>
        <w:t>4</w:t>
      </w:r>
      <w:r w:rsidR="00D369C5" w:rsidRPr="00F04186">
        <w:rPr>
          <w:rFonts w:ascii="Times New Roman" w:hAnsi="Times New Roman" w:cs="Times New Roman"/>
          <w:b/>
          <w:sz w:val="24"/>
          <w:szCs w:val="28"/>
        </w:rPr>
        <w:t>.</w:t>
      </w:r>
      <w:r w:rsidR="00D369C5" w:rsidRPr="00F04186">
        <w:rPr>
          <w:rFonts w:ascii="Times New Roman" w:hAnsi="Times New Roman" w:cs="Times New Roman"/>
          <w:sz w:val="24"/>
          <w:szCs w:val="28"/>
        </w:rPr>
        <w:t xml:space="preserve"> Основные и вспомогательные виды разреш</w:t>
      </w:r>
      <w:r w:rsidR="00F008C3" w:rsidRPr="00F04186">
        <w:rPr>
          <w:rFonts w:ascii="Times New Roman" w:hAnsi="Times New Roman" w:cs="Times New Roman"/>
          <w:sz w:val="24"/>
          <w:szCs w:val="28"/>
        </w:rPr>
        <w:t>е</w:t>
      </w:r>
      <w:r w:rsidR="00D369C5" w:rsidRPr="00F04186">
        <w:rPr>
          <w:rFonts w:ascii="Times New Roman" w:hAnsi="Times New Roman" w:cs="Times New Roman"/>
          <w:sz w:val="24"/>
          <w:szCs w:val="28"/>
        </w:rPr>
        <w:t>нного использования земельных учас</w:t>
      </w:r>
      <w:r w:rsidR="00D369C5" w:rsidRPr="00F04186">
        <w:rPr>
          <w:rFonts w:ascii="Times New Roman" w:hAnsi="Times New Roman" w:cs="Times New Roman"/>
          <w:sz w:val="24"/>
          <w:szCs w:val="28"/>
        </w:rPr>
        <w:t>т</w:t>
      </w:r>
      <w:r w:rsidR="00D369C5" w:rsidRPr="00F04186">
        <w:rPr>
          <w:rFonts w:ascii="Times New Roman" w:hAnsi="Times New Roman" w:cs="Times New Roman"/>
          <w:sz w:val="24"/>
          <w:szCs w:val="28"/>
        </w:rPr>
        <w:t>ков и объектов капитального строительства правообладателями земельных участков и объе</w:t>
      </w:r>
      <w:r w:rsidR="00D369C5" w:rsidRPr="00F04186">
        <w:rPr>
          <w:rFonts w:ascii="Times New Roman" w:hAnsi="Times New Roman" w:cs="Times New Roman"/>
          <w:sz w:val="24"/>
          <w:szCs w:val="28"/>
        </w:rPr>
        <w:t>к</w:t>
      </w:r>
      <w:r w:rsidR="00D369C5" w:rsidRPr="00F04186">
        <w:rPr>
          <w:rFonts w:ascii="Times New Roman" w:hAnsi="Times New Roman" w:cs="Times New Roman"/>
          <w:sz w:val="24"/>
          <w:szCs w:val="28"/>
        </w:rPr>
        <w:t>тов капитального строительства, за исключением органов государственной власти, органов местного самоуправления муниципального образования, государственных и муниципальных учреждени</w:t>
      </w:r>
      <w:r w:rsidR="00B36FD1" w:rsidRPr="00F04186">
        <w:rPr>
          <w:rFonts w:ascii="Times New Roman" w:hAnsi="Times New Roman" w:cs="Times New Roman"/>
          <w:sz w:val="24"/>
          <w:szCs w:val="28"/>
        </w:rPr>
        <w:t>й,</w:t>
      </w:r>
      <w:r w:rsidR="00D369C5" w:rsidRPr="00F04186">
        <w:rPr>
          <w:rFonts w:ascii="Times New Roman" w:hAnsi="Times New Roman" w:cs="Times New Roman"/>
          <w:sz w:val="24"/>
          <w:szCs w:val="28"/>
        </w:rPr>
        <w:t xml:space="preserve"> выбираются самостоятельно без дополнительных разрешений и согласования.</w:t>
      </w:r>
      <w:r w:rsidR="00B304F3" w:rsidRPr="00F0418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369C5" w:rsidRPr="00F04186" w:rsidRDefault="00033D07" w:rsidP="0045590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color w:val="008080"/>
          <w:sz w:val="24"/>
        </w:rPr>
      </w:pPr>
      <w:r w:rsidRPr="00F04186">
        <w:rPr>
          <w:rFonts w:ascii="Times New Roman" w:hAnsi="Times New Roman" w:cs="Times New Roman"/>
          <w:b/>
          <w:sz w:val="24"/>
        </w:rPr>
        <w:t>5</w:t>
      </w:r>
      <w:r w:rsidR="00D369C5" w:rsidRPr="00F04186">
        <w:rPr>
          <w:rFonts w:ascii="Times New Roman" w:hAnsi="Times New Roman" w:cs="Times New Roman"/>
          <w:b/>
          <w:sz w:val="24"/>
        </w:rPr>
        <w:t>.</w:t>
      </w:r>
      <w:r w:rsidR="00D369C5" w:rsidRPr="00F04186">
        <w:rPr>
          <w:rFonts w:ascii="Times New Roman" w:hAnsi="Times New Roman" w:cs="Times New Roman"/>
          <w:sz w:val="24"/>
        </w:rPr>
        <w:t xml:space="preserve"> Решения об изменении одного вида разреш</w:t>
      </w:r>
      <w:r w:rsidR="00F008C3" w:rsidRPr="00F04186">
        <w:rPr>
          <w:rFonts w:ascii="Times New Roman" w:hAnsi="Times New Roman" w:cs="Times New Roman"/>
          <w:sz w:val="24"/>
        </w:rPr>
        <w:t>е</w:t>
      </w:r>
      <w:r w:rsidR="00D369C5" w:rsidRPr="00F04186">
        <w:rPr>
          <w:rFonts w:ascii="Times New Roman" w:hAnsi="Times New Roman" w:cs="Times New Roman"/>
          <w:sz w:val="24"/>
        </w:rPr>
        <w:t>нного использования земельных учас</w:t>
      </w:r>
      <w:r w:rsidR="00D369C5" w:rsidRPr="00F04186">
        <w:rPr>
          <w:rFonts w:ascii="Times New Roman" w:hAnsi="Times New Roman" w:cs="Times New Roman"/>
          <w:sz w:val="24"/>
        </w:rPr>
        <w:t>т</w:t>
      </w:r>
      <w:r w:rsidR="00D369C5" w:rsidRPr="00F04186">
        <w:rPr>
          <w:rFonts w:ascii="Times New Roman" w:hAnsi="Times New Roman" w:cs="Times New Roman"/>
          <w:sz w:val="24"/>
        </w:rPr>
        <w:t>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05129F" w:rsidRPr="00F04186" w:rsidRDefault="00033D07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6</w:t>
      </w:r>
      <w:r w:rsidR="0005129F" w:rsidRPr="00F04186">
        <w:rPr>
          <w:b/>
          <w:color w:val="000000"/>
        </w:rPr>
        <w:t>.</w:t>
      </w:r>
      <w:r w:rsidR="0005129F" w:rsidRPr="00F04186">
        <w:rPr>
          <w:color w:val="000000"/>
        </w:rPr>
        <w:t xml:space="preserve"> Параметры разрешенного использования земельных участков и объектов капитал</w:t>
      </w:r>
      <w:r w:rsidR="0005129F" w:rsidRPr="00F04186">
        <w:rPr>
          <w:color w:val="000000"/>
        </w:rPr>
        <w:t>ь</w:t>
      </w:r>
      <w:r w:rsidR="0005129F" w:rsidRPr="00F04186">
        <w:rPr>
          <w:color w:val="000000"/>
        </w:rPr>
        <w:t>ного строительства</w:t>
      </w:r>
      <w:r w:rsidR="00041DB6" w:rsidRPr="00F04186">
        <w:rPr>
          <w:color w:val="000000"/>
        </w:rPr>
        <w:t xml:space="preserve"> включают</w:t>
      </w:r>
      <w:r w:rsidR="0005129F" w:rsidRPr="00F04186">
        <w:rPr>
          <w:color w:val="000000"/>
        </w:rPr>
        <w:t>:</w:t>
      </w:r>
    </w:p>
    <w:p w:rsidR="0052782D" w:rsidRPr="00F04186" w:rsidRDefault="0052782D" w:rsidP="001C201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предельные размеры земельных участков, в том числе их площадь и линейные ра</w:t>
      </w:r>
      <w:r w:rsidRPr="00F04186">
        <w:rPr>
          <w:color w:val="000000"/>
        </w:rPr>
        <w:t>з</w:t>
      </w:r>
      <w:r w:rsidRPr="00F04186">
        <w:rPr>
          <w:color w:val="000000"/>
        </w:rPr>
        <w:t xml:space="preserve">меры, включая линейные размеры предельной ширины участков по фронту улиц, проездов и предельной глубины участков. </w:t>
      </w:r>
    </w:p>
    <w:p w:rsidR="0052782D" w:rsidRPr="00F04186" w:rsidRDefault="0052782D" w:rsidP="001C201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2782D" w:rsidRPr="00F04186" w:rsidRDefault="0052782D" w:rsidP="001C201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предельное количество этажей или предельную высоту зданий, строений, сооруж</w:t>
      </w:r>
      <w:r w:rsidRPr="00F04186">
        <w:rPr>
          <w:color w:val="000000"/>
        </w:rPr>
        <w:t>е</w:t>
      </w:r>
      <w:r w:rsidRPr="00F04186">
        <w:rPr>
          <w:color w:val="000000"/>
        </w:rPr>
        <w:t>ний;</w:t>
      </w:r>
    </w:p>
    <w:p w:rsidR="0052782D" w:rsidRPr="00F04186" w:rsidRDefault="0052782D" w:rsidP="001C201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52782D" w:rsidRPr="00F04186" w:rsidRDefault="0052782D" w:rsidP="001C2010">
      <w:pPr>
        <w:pStyle w:val="a4"/>
        <w:widowControl w:val="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 xml:space="preserve">минимальный процент озеленения; </w:t>
      </w:r>
    </w:p>
    <w:p w:rsidR="0005129F" w:rsidRPr="00F04186" w:rsidRDefault="0052782D" w:rsidP="001C2010">
      <w:pPr>
        <w:pStyle w:val="a4"/>
        <w:widowControl w:val="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иные показатели.</w:t>
      </w:r>
    </w:p>
    <w:p w:rsidR="0005129F" w:rsidRPr="00F04186" w:rsidRDefault="00033D07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7</w:t>
      </w:r>
      <w:r w:rsidR="0005129F" w:rsidRPr="00F04186">
        <w:rPr>
          <w:b/>
          <w:color w:val="000000"/>
        </w:rPr>
        <w:t>.</w:t>
      </w:r>
      <w:r w:rsidR="0005129F" w:rsidRPr="00F04186">
        <w:rPr>
          <w:color w:val="000000"/>
        </w:rPr>
        <w:t xml:space="preserve"> Применительно к каждой территориальной зоне устанавливаются размеры и пар</w:t>
      </w:r>
      <w:r w:rsidR="0005129F" w:rsidRPr="00F04186">
        <w:rPr>
          <w:color w:val="000000"/>
        </w:rPr>
        <w:t>а</w:t>
      </w:r>
      <w:r w:rsidR="0005129F" w:rsidRPr="00F04186">
        <w:rPr>
          <w:color w:val="000000"/>
        </w:rPr>
        <w:t>метры, их сочетания. Сочетания указанных параметров и их значения устанавливаются и</w:t>
      </w:r>
      <w:r w:rsidR="0005129F" w:rsidRPr="00F04186">
        <w:rPr>
          <w:color w:val="000000"/>
        </w:rPr>
        <w:t>н</w:t>
      </w:r>
      <w:r w:rsidR="0005129F" w:rsidRPr="00F04186">
        <w:rPr>
          <w:color w:val="000000"/>
        </w:rPr>
        <w:t>дивидуально к каждой территориальной зоне.</w:t>
      </w:r>
    </w:p>
    <w:p w:rsidR="00EA4FA8" w:rsidRPr="00F04186" w:rsidRDefault="00033D07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8</w:t>
      </w:r>
      <w:r w:rsidR="0005129F" w:rsidRPr="00F04186">
        <w:rPr>
          <w:b/>
          <w:color w:val="000000"/>
        </w:rPr>
        <w:t>.</w:t>
      </w:r>
      <w:r w:rsidR="0005129F" w:rsidRPr="00F04186">
        <w:rPr>
          <w:color w:val="000000"/>
        </w:rPr>
        <w:t xml:space="preserve"> Использование земельных участков и объектов капитального строительства в соо</w:t>
      </w:r>
      <w:r w:rsidR="0005129F" w:rsidRPr="00F04186">
        <w:rPr>
          <w:color w:val="000000"/>
        </w:rPr>
        <w:t>т</w:t>
      </w:r>
      <w:r w:rsidR="0005129F" w:rsidRPr="00F04186">
        <w:rPr>
          <w:color w:val="000000"/>
        </w:rPr>
        <w:t>ветствии с видами разрешенного использования и предельными параметрами разрешенного строительства, реконструкции допускается при условии соблюдения градостроительных о</w:t>
      </w:r>
      <w:r w:rsidR="0005129F" w:rsidRPr="00F04186">
        <w:rPr>
          <w:color w:val="000000"/>
        </w:rPr>
        <w:t>г</w:t>
      </w:r>
      <w:r w:rsidR="0005129F" w:rsidRPr="00F04186">
        <w:rPr>
          <w:color w:val="000000"/>
        </w:rPr>
        <w:t xml:space="preserve">раничений, установленных </w:t>
      </w:r>
      <w:r w:rsidR="00EA4FA8" w:rsidRPr="00F04186">
        <w:rPr>
          <w:color w:val="000000"/>
        </w:rPr>
        <w:t>законодательством.</w:t>
      </w:r>
    </w:p>
    <w:p w:rsidR="0005129F" w:rsidRPr="00F04186" w:rsidRDefault="00033D07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9</w:t>
      </w:r>
      <w:r w:rsidR="0005129F" w:rsidRPr="00F04186">
        <w:rPr>
          <w:b/>
        </w:rPr>
        <w:t>.</w:t>
      </w:r>
      <w:r w:rsidR="0005129F" w:rsidRPr="00F04186">
        <w:t xml:space="preserve"> Требования градостроительных регламентов обязательны для исполнения всеми субъектами градостроительных отношений на территории </w:t>
      </w:r>
      <w:r w:rsidR="00EA4FA8" w:rsidRPr="00F04186">
        <w:t xml:space="preserve">муниципального образования. </w:t>
      </w:r>
    </w:p>
    <w:p w:rsidR="00566958" w:rsidRPr="00F04186" w:rsidRDefault="00566958" w:rsidP="00455907">
      <w:pPr>
        <w:pStyle w:val="3"/>
        <w:keepNext w:val="0"/>
        <w:widowControl w:val="0"/>
      </w:pPr>
      <w:bookmarkStart w:id="104" w:name="_Toc282347540"/>
      <w:bookmarkStart w:id="105" w:name="_Toc422128805"/>
      <w:r w:rsidRPr="00F04186">
        <w:t>Использование объектов недвижимости, не соответствующих уст</w:t>
      </w:r>
      <w:r w:rsidRPr="00F04186">
        <w:t>а</w:t>
      </w:r>
      <w:r w:rsidRPr="00F04186">
        <w:t>новленному градостроительному регламенту</w:t>
      </w:r>
      <w:bookmarkEnd w:id="104"/>
      <w:bookmarkEnd w:id="105"/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Земельные участки или объекты капитального строительства являются не соотве</w:t>
      </w:r>
      <w:r w:rsidRPr="00F04186">
        <w:rPr>
          <w:color w:val="000000"/>
        </w:rPr>
        <w:t>т</w:t>
      </w:r>
      <w:r w:rsidRPr="00F04186">
        <w:rPr>
          <w:color w:val="000000"/>
        </w:rPr>
        <w:t>ствующими установленным градостроительным регламентам территориальных зон в сл</w:t>
      </w:r>
      <w:r w:rsidRPr="00F04186">
        <w:rPr>
          <w:color w:val="000000"/>
        </w:rPr>
        <w:t>е</w:t>
      </w:r>
      <w:r w:rsidRPr="00F04186">
        <w:rPr>
          <w:color w:val="000000"/>
        </w:rPr>
        <w:t>дующих случаях:</w:t>
      </w:r>
    </w:p>
    <w:p w:rsidR="0052782D" w:rsidRPr="00F04186" w:rsidRDefault="0052782D" w:rsidP="001C2010">
      <w:pPr>
        <w:pStyle w:val="a4"/>
        <w:widowControl w:val="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если виды их разрешенного использования (основные, условно разрешенные или вспомогательные) не соответствуют утвержденному для этой территории градостроительн</w:t>
      </w:r>
      <w:r w:rsidRPr="00F04186">
        <w:rPr>
          <w:color w:val="000000"/>
        </w:rPr>
        <w:t>о</w:t>
      </w:r>
      <w:r w:rsidRPr="00F04186">
        <w:rPr>
          <w:color w:val="000000"/>
        </w:rPr>
        <w:t>му регламенту;</w:t>
      </w:r>
    </w:p>
    <w:p w:rsidR="009A44F4" w:rsidRPr="00F04186" w:rsidRDefault="0052782D" w:rsidP="001C2010">
      <w:pPr>
        <w:pStyle w:val="a4"/>
        <w:widowControl w:val="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если их предельные (минимальные и  (или) максимальные) размеры и предельные параметры не соответствуют утвержденному градостроительному регламенту.</w:t>
      </w:r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Pr="00F04186">
        <w:rPr>
          <w:color w:val="000000"/>
        </w:rPr>
        <w:t xml:space="preserve"> В случае если использование земельных участков и объектов капитального стро</w:t>
      </w:r>
      <w:r w:rsidRPr="00F04186">
        <w:rPr>
          <w:color w:val="000000"/>
        </w:rPr>
        <w:t>и</w:t>
      </w:r>
      <w:r w:rsidRPr="00F04186">
        <w:rPr>
          <w:color w:val="000000"/>
        </w:rPr>
        <w:t>тельства опасно для жизни или здоровья человека, для окружающей среды, объектов кул</w:t>
      </w:r>
      <w:r w:rsidRPr="00F04186">
        <w:rPr>
          <w:color w:val="000000"/>
        </w:rPr>
        <w:t>ь</w:t>
      </w:r>
      <w:r w:rsidRPr="00F04186">
        <w:rPr>
          <w:color w:val="000000"/>
        </w:rPr>
        <w:t xml:space="preserve">турного наследия, администрация </w:t>
      </w:r>
      <w:r w:rsidR="00D81323" w:rsidRPr="00F04186">
        <w:rPr>
          <w:color w:val="000000"/>
        </w:rPr>
        <w:t>сельского поселения</w:t>
      </w:r>
      <w:r w:rsidRPr="00F04186">
        <w:rPr>
          <w:color w:val="000000"/>
        </w:rPr>
        <w:t xml:space="preserve"> имеет право, в соответствии с фед</w:t>
      </w:r>
      <w:r w:rsidRPr="00F04186">
        <w:rPr>
          <w:color w:val="000000"/>
        </w:rPr>
        <w:t>е</w:t>
      </w:r>
      <w:r w:rsidRPr="00F04186">
        <w:rPr>
          <w:color w:val="000000"/>
        </w:rPr>
        <w:t>ральными законами, иными нормативными правовыми актами, наложить запрет на испол</w:t>
      </w:r>
      <w:r w:rsidRPr="00F04186">
        <w:rPr>
          <w:color w:val="000000"/>
        </w:rPr>
        <w:t>ь</w:t>
      </w:r>
      <w:r w:rsidRPr="00F04186">
        <w:rPr>
          <w:color w:val="000000"/>
        </w:rPr>
        <w:t>зование таких земельных участков и объектов недвижимости.</w:t>
      </w:r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3.</w:t>
      </w:r>
      <w:r w:rsidRPr="00F04186">
        <w:rPr>
          <w:color w:val="000000"/>
        </w:rPr>
        <w:t xml:space="preserve"> Объекты недвижимости, не с</w:t>
      </w:r>
      <w:r w:rsidR="00C0522A" w:rsidRPr="00F04186">
        <w:rPr>
          <w:color w:val="000000"/>
        </w:rPr>
        <w:t>оответствующие градостроительному регламенту</w:t>
      </w:r>
      <w:r w:rsidRPr="00F04186">
        <w:rPr>
          <w:color w:val="000000"/>
        </w:rPr>
        <w:t xml:space="preserve"> по указанным размерам и параметрам,</w:t>
      </w:r>
      <w:r w:rsidR="00C0522A" w:rsidRPr="00F04186">
        <w:rPr>
          <w:color w:val="000000"/>
        </w:rPr>
        <w:t xml:space="preserve"> поддерживаются и </w:t>
      </w:r>
      <w:r w:rsidRPr="00F04186">
        <w:rPr>
          <w:color w:val="000000"/>
        </w:rPr>
        <w:t>ремонтируются при условии, что эти действия не увеличивают степень несоответствия этих объект</w:t>
      </w:r>
      <w:r w:rsidR="00C0522A" w:rsidRPr="00F04186">
        <w:rPr>
          <w:color w:val="000000"/>
        </w:rPr>
        <w:t>ов требованиям градостро</w:t>
      </w:r>
      <w:r w:rsidR="00C0522A" w:rsidRPr="00F04186">
        <w:rPr>
          <w:color w:val="000000"/>
        </w:rPr>
        <w:t>и</w:t>
      </w:r>
      <w:r w:rsidR="00C0522A" w:rsidRPr="00F04186">
        <w:rPr>
          <w:color w:val="000000"/>
        </w:rPr>
        <w:t>тельного регламента</w:t>
      </w:r>
      <w:r w:rsidRPr="00F04186">
        <w:rPr>
          <w:color w:val="000000"/>
        </w:rPr>
        <w:t>.</w:t>
      </w:r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4.</w:t>
      </w:r>
      <w:r w:rsidRPr="00F04186">
        <w:rPr>
          <w:color w:val="000000"/>
        </w:rPr>
        <w:t xml:space="preserve"> Реконструкция объектов капитального строительства</w:t>
      </w:r>
      <w:r w:rsidR="00C0522A" w:rsidRPr="00F04186">
        <w:rPr>
          <w:color w:val="000000"/>
        </w:rPr>
        <w:t>, не соответствующих уст</w:t>
      </w:r>
      <w:r w:rsidR="00C0522A" w:rsidRPr="00F04186">
        <w:rPr>
          <w:color w:val="000000"/>
        </w:rPr>
        <w:t>а</w:t>
      </w:r>
      <w:r w:rsidR="00C0522A" w:rsidRPr="00F04186">
        <w:rPr>
          <w:color w:val="000000"/>
        </w:rPr>
        <w:t>новленным градостроительному регламенту</w:t>
      </w:r>
      <w:r w:rsidRPr="00F04186">
        <w:rPr>
          <w:color w:val="000000"/>
        </w:rPr>
        <w:t xml:space="preserve"> может осуществляться только с целью привед</w:t>
      </w:r>
      <w:r w:rsidRPr="00F04186">
        <w:rPr>
          <w:color w:val="000000"/>
        </w:rPr>
        <w:t>е</w:t>
      </w:r>
      <w:r w:rsidRPr="00F04186">
        <w:rPr>
          <w:color w:val="000000"/>
        </w:rPr>
        <w:t>ния таких объектов в соответствие с градостроительным регламентом или с целью уменьш</w:t>
      </w:r>
      <w:r w:rsidRPr="00F04186">
        <w:rPr>
          <w:color w:val="000000"/>
        </w:rPr>
        <w:t>е</w:t>
      </w:r>
      <w:r w:rsidRPr="00F04186">
        <w:rPr>
          <w:color w:val="000000"/>
        </w:rPr>
        <w:t>ния их несоответствия предельным параметрам разрешенного использования.</w:t>
      </w:r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5.</w:t>
      </w:r>
      <w:r w:rsidRPr="00F04186">
        <w:rPr>
          <w:color w:val="000000"/>
        </w:rPr>
        <w:t xml:space="preserve"> Изменение видов разрешенного использования земельных участков и объектов к</w:t>
      </w:r>
      <w:r w:rsidRPr="00F04186">
        <w:rPr>
          <w:color w:val="000000"/>
        </w:rPr>
        <w:t>а</w:t>
      </w:r>
      <w:r w:rsidRPr="00F04186">
        <w:rPr>
          <w:color w:val="000000"/>
        </w:rPr>
        <w:t>питального строительства может осуществляться только в соответствии с видами разреше</w:t>
      </w:r>
      <w:r w:rsidRPr="00F04186">
        <w:rPr>
          <w:color w:val="000000"/>
        </w:rPr>
        <w:t>н</w:t>
      </w:r>
      <w:r w:rsidRPr="00F04186">
        <w:rPr>
          <w:color w:val="000000"/>
        </w:rPr>
        <w:t>ного использования, установленными градостроительным регламентом.</w:t>
      </w:r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6.</w:t>
      </w:r>
      <w:r w:rsidRPr="00F04186">
        <w:rPr>
          <w:color w:val="000000"/>
        </w:rPr>
        <w:t xml:space="preserve"> Правообладатели земельных участков, вправе обратиться за разрешениями на о</w:t>
      </w:r>
      <w:r w:rsidRPr="00F04186">
        <w:rPr>
          <w:color w:val="000000"/>
        </w:rPr>
        <w:t>т</w:t>
      </w:r>
      <w:r w:rsidRPr="00F04186">
        <w:rPr>
          <w:color w:val="000000"/>
        </w:rPr>
        <w:t>клонение от предельных параметров разрешенного строительства, реконструкции объектов капитального строительства в случаях, когда размеры участков меньше установленных гр</w:t>
      </w:r>
      <w:r w:rsidRPr="00F04186">
        <w:rPr>
          <w:color w:val="000000"/>
        </w:rPr>
        <w:t>а</w:t>
      </w:r>
      <w:r w:rsidRPr="00F04186">
        <w:rPr>
          <w:color w:val="000000"/>
        </w:rPr>
        <w:t>достроительным регламентом минимальных размеров, когда конфигурация участка не п</w:t>
      </w:r>
      <w:r w:rsidRPr="00F04186">
        <w:rPr>
          <w:color w:val="000000"/>
        </w:rPr>
        <w:t>о</w:t>
      </w:r>
      <w:r w:rsidRPr="00F04186">
        <w:rPr>
          <w:color w:val="000000"/>
        </w:rPr>
        <w:t>зволяет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</w:t>
      </w:r>
      <w:r w:rsidRPr="00F04186">
        <w:rPr>
          <w:color w:val="000000"/>
        </w:rPr>
        <w:t>с</w:t>
      </w:r>
      <w:r w:rsidRPr="00F04186">
        <w:rPr>
          <w:color w:val="000000"/>
        </w:rPr>
        <w:t xml:space="preserve">плуатации. </w:t>
      </w:r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7.</w:t>
      </w:r>
      <w:r w:rsidRPr="00F04186">
        <w:rPr>
          <w:color w:val="000000"/>
        </w:rPr>
        <w:t xml:space="preserve"> Использование объектов недвижимости, не соответствующих установленным гр</w:t>
      </w:r>
      <w:r w:rsidRPr="00F04186">
        <w:rPr>
          <w:color w:val="000000"/>
        </w:rPr>
        <w:t>а</w:t>
      </w:r>
      <w:r w:rsidRPr="00F04186">
        <w:rPr>
          <w:color w:val="000000"/>
        </w:rPr>
        <w:t>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регламентом.</w:t>
      </w:r>
    </w:p>
    <w:p w:rsidR="009A44F4" w:rsidRPr="00F04186" w:rsidRDefault="009A44F4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lastRenderedPageBreak/>
        <w:t>8.</w:t>
      </w:r>
      <w:r w:rsidRPr="00F04186">
        <w:rPr>
          <w:color w:val="000000"/>
        </w:rPr>
        <w:t xml:space="preserve"> Не соответствующее требованиям настоящих Правил здание либо строение, нах</w:t>
      </w:r>
      <w:r w:rsidRPr="00F04186">
        <w:rPr>
          <w:color w:val="000000"/>
        </w:rPr>
        <w:t>о</w:t>
      </w:r>
      <w:r w:rsidRPr="00F04186">
        <w:rPr>
          <w:color w:val="000000"/>
        </w:rPr>
        <w:t xml:space="preserve">дящееся в ветхом или аварийном состоянии, может быть восстановлено только в тех случаях, если его последующее использование будет соответствовать установленным регламентам. </w:t>
      </w:r>
    </w:p>
    <w:p w:rsidR="00027D97" w:rsidRPr="00F04186" w:rsidRDefault="000338E2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9</w:t>
      </w:r>
      <w:r w:rsidR="009A44F4" w:rsidRPr="00F04186">
        <w:rPr>
          <w:b/>
        </w:rPr>
        <w:t>.</w:t>
      </w:r>
      <w:r w:rsidR="009A44F4" w:rsidRPr="00F04186">
        <w:t xml:space="preserve"> В целях побуждения правообладателей объектов недвижимости к приведению и</w:t>
      </w:r>
      <w:r w:rsidR="009A44F4" w:rsidRPr="00F04186">
        <w:t>с</w:t>
      </w:r>
      <w:r w:rsidR="009A44F4" w:rsidRPr="00F04186">
        <w:t>пользования таких объектов в соответствие с градостроительным регламентом органами м</w:t>
      </w:r>
      <w:r w:rsidR="009A44F4" w:rsidRPr="00F04186">
        <w:t>е</w:t>
      </w:r>
      <w:r w:rsidR="009A44F4" w:rsidRPr="00F04186">
        <w:t>стного самоуправления поселения могут устанавливаться повышенные ставки земельного налога, арендной платы за землю, здания, строения и сооружения, применяться иные меры, не противоречащие законодательству.</w:t>
      </w:r>
    </w:p>
    <w:p w:rsidR="0005129F" w:rsidRPr="00F04186" w:rsidRDefault="000D5D8C" w:rsidP="00455907">
      <w:pPr>
        <w:pStyle w:val="3"/>
        <w:keepNext w:val="0"/>
        <w:widowControl w:val="0"/>
      </w:pPr>
      <w:bookmarkStart w:id="106" w:name="_Toc282347541"/>
      <w:bookmarkStart w:id="107" w:name="_Toc422128806"/>
      <w:r w:rsidRPr="00F04186">
        <w:t xml:space="preserve">Градостроительные регламенты на </w:t>
      </w:r>
      <w:r w:rsidR="0005129F" w:rsidRPr="00F04186">
        <w:t xml:space="preserve">территориях </w:t>
      </w:r>
      <w:r w:rsidR="008314C3" w:rsidRPr="00F04186">
        <w:t xml:space="preserve">зон </w:t>
      </w:r>
      <w:bookmarkEnd w:id="106"/>
      <w:r w:rsidR="005A0B4E" w:rsidRPr="00F04186">
        <w:t>малоэтажной жилой застройки и индивидуальной жилой застройки</w:t>
      </w:r>
      <w:bookmarkEnd w:id="107"/>
      <w:r w:rsidR="005A0B4E" w:rsidRPr="00F04186">
        <w:t xml:space="preserve"> </w:t>
      </w:r>
    </w:p>
    <w:p w:rsidR="008314C3" w:rsidRPr="00F04186" w:rsidRDefault="008314C3" w:rsidP="001C2010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F04186">
        <w:rPr>
          <w:b/>
        </w:rPr>
        <w:t>1.</w:t>
      </w:r>
      <w:r w:rsidRPr="00F04186">
        <w:t xml:space="preserve"> </w:t>
      </w:r>
      <w:r w:rsidR="005A0B4E" w:rsidRPr="00F04186">
        <w:rPr>
          <w:color w:val="000000"/>
        </w:rPr>
        <w:t>Жилые зоны (код зон – ЖЗ 4, ЖЗ 5) предназначены  для застройки малоэтажн</w:t>
      </w:r>
      <w:r w:rsidR="005A0B4E" w:rsidRPr="00F04186">
        <w:rPr>
          <w:color w:val="000000"/>
        </w:rPr>
        <w:t>ы</w:t>
      </w:r>
      <w:r w:rsidR="005A0B4E" w:rsidRPr="00F04186">
        <w:rPr>
          <w:color w:val="000000"/>
        </w:rPr>
        <w:t>ми жилыми домами, жилыми домами усадебного типа с количеством этажей не более 3, иными объектами жилищного строительства с минимально разрешенным набором услуг м</w:t>
      </w:r>
      <w:r w:rsidR="005A0B4E" w:rsidRPr="00F04186">
        <w:rPr>
          <w:color w:val="000000"/>
        </w:rPr>
        <w:t>е</w:t>
      </w:r>
      <w:r w:rsidR="005A0B4E" w:rsidRPr="00F04186">
        <w:rPr>
          <w:color w:val="000000"/>
        </w:rPr>
        <w:t>стного значения.</w:t>
      </w:r>
      <w:r w:rsidR="00C06214" w:rsidRPr="00F04186">
        <w:t xml:space="preserve"> </w:t>
      </w:r>
    </w:p>
    <w:p w:rsidR="008314C3" w:rsidRPr="00F04186" w:rsidRDefault="008314C3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F04186">
        <w:rPr>
          <w:b/>
        </w:rPr>
        <w:t>2.</w:t>
      </w:r>
      <w:r w:rsidRPr="00F04186">
        <w:t xml:space="preserve"> </w:t>
      </w:r>
      <w:r w:rsidRPr="00F04186">
        <w:rPr>
          <w:bCs/>
          <w:i/>
        </w:rPr>
        <w:t>Основные виды разрешенного использования</w:t>
      </w:r>
      <w:r w:rsidRPr="00F04186">
        <w:rPr>
          <w:bCs/>
        </w:rPr>
        <w:t xml:space="preserve"> земельных участков и объектов кап</w:t>
      </w:r>
      <w:r w:rsidRPr="00F04186">
        <w:rPr>
          <w:bCs/>
        </w:rPr>
        <w:t>и</w:t>
      </w:r>
      <w:r w:rsidRPr="00F04186">
        <w:rPr>
          <w:bCs/>
        </w:rPr>
        <w:t>тального строительства в жилых зонах:</w:t>
      </w:r>
    </w:p>
    <w:p w:rsidR="005A0B4E" w:rsidRPr="00F04186" w:rsidRDefault="005A0B4E" w:rsidP="001C2010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851"/>
      </w:pPr>
      <w:r w:rsidRPr="00F04186">
        <w:t>малоэтажная жилая застройка (индивидуальное жилищное строительство; разм</w:t>
      </w:r>
      <w:r w:rsidRPr="00F04186">
        <w:t>е</w:t>
      </w:r>
      <w:r w:rsidRPr="00F04186">
        <w:t>щение дачных домов и садовых домов; дом, пригодный для постоянного проживания, выс</w:t>
      </w:r>
      <w:r w:rsidRPr="00F04186">
        <w:t>о</w:t>
      </w:r>
      <w:r w:rsidRPr="00F04186">
        <w:t>той не выше трех надземных этажей)</w:t>
      </w:r>
      <w:proofErr w:type="gramStart"/>
      <w:r w:rsidRPr="00F04186">
        <w:t>;в</w:t>
      </w:r>
      <w:proofErr w:type="gramEnd"/>
      <w:r w:rsidRPr="00F04186">
        <w:t>ыращивание плодовых, ягодных, овощных, бахчевых или иных декоративных или сельскохозяйственных культур; размещение гаражей и подсо</w:t>
      </w:r>
      <w:r w:rsidRPr="00F04186">
        <w:t>б</w:t>
      </w:r>
      <w:r w:rsidRPr="00F04186">
        <w:t>ных сооружений);</w:t>
      </w:r>
    </w:p>
    <w:p w:rsidR="005A0B4E" w:rsidRPr="00F04186" w:rsidRDefault="005A0B4E" w:rsidP="001C2010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851"/>
        <w:jc w:val="both"/>
      </w:pPr>
      <w:bookmarkStart w:id="108" w:name="sub_1022"/>
      <w:r w:rsidRPr="00F04186">
        <w:t>приусадебный участок личного подсобного хозяйства</w:t>
      </w:r>
      <w:bookmarkEnd w:id="108"/>
      <w:r w:rsidRPr="00F04186">
        <w:t>;</w:t>
      </w:r>
    </w:p>
    <w:p w:rsidR="005A0B4E" w:rsidRPr="00F04186" w:rsidRDefault="005A0B4E" w:rsidP="001C2010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851"/>
        <w:jc w:val="both"/>
      </w:pPr>
      <w:bookmarkStart w:id="109" w:name="sub_1023"/>
      <w:r w:rsidRPr="00F04186">
        <w:t>блокированная жилая застройка</w:t>
      </w:r>
      <w:bookmarkEnd w:id="109"/>
      <w:r w:rsidRPr="00F04186">
        <w:t>;</w:t>
      </w:r>
    </w:p>
    <w:p w:rsidR="005A0B4E" w:rsidRPr="00F04186" w:rsidRDefault="005A0B4E" w:rsidP="001C2010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851"/>
        <w:jc w:val="both"/>
      </w:pPr>
      <w:bookmarkStart w:id="110" w:name="sub_1024"/>
      <w:r w:rsidRPr="00F04186">
        <w:t>передвижное жилье</w:t>
      </w:r>
      <w:bookmarkEnd w:id="110"/>
      <w:r w:rsidRPr="00F04186">
        <w:t>;</w:t>
      </w:r>
    </w:p>
    <w:p w:rsidR="007D6416" w:rsidRPr="00F04186" w:rsidRDefault="007D6416" w:rsidP="00455907">
      <w:pPr>
        <w:pStyle w:val="af9"/>
        <w:widowControl w:val="0"/>
        <w:ind w:firstLine="709"/>
        <w:jc w:val="both"/>
      </w:pPr>
      <w:r w:rsidRPr="00F04186">
        <w:rPr>
          <w:b/>
        </w:rPr>
        <w:t>3.</w:t>
      </w:r>
      <w:r w:rsidRPr="00F04186">
        <w:t xml:space="preserve"> </w:t>
      </w:r>
      <w:r w:rsidRPr="00F04186">
        <w:rPr>
          <w:i/>
        </w:rPr>
        <w:t>Условно разрешенные виды использования</w:t>
      </w:r>
      <w:r w:rsidRPr="00F04186">
        <w:t xml:space="preserve"> земельных участков и объектов кап</w:t>
      </w:r>
      <w:r w:rsidRPr="00F04186">
        <w:t>и</w:t>
      </w:r>
      <w:r w:rsidRPr="00F04186">
        <w:t>тального строительства:</w:t>
      </w:r>
    </w:p>
    <w:p w:rsidR="001A55D3" w:rsidRPr="00F04186" w:rsidRDefault="001A55D3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административные здания;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объекты бытового обслуживания;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магазины повседневного спроса;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общеобразовательные школы;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объекты дошкольного воспитания;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объекты дополнительного образования;</w:t>
      </w:r>
    </w:p>
    <w:p w:rsidR="007D6416" w:rsidRPr="00F04186" w:rsidRDefault="007D6416" w:rsidP="00D85C21">
      <w:pPr>
        <w:pStyle w:val="af9"/>
        <w:widowControl w:val="0"/>
        <w:numPr>
          <w:ilvl w:val="0"/>
          <w:numId w:val="52"/>
        </w:numPr>
        <w:tabs>
          <w:tab w:val="left" w:pos="993"/>
        </w:tabs>
        <w:ind w:left="0" w:firstLine="851"/>
        <w:jc w:val="both"/>
      </w:pPr>
      <w:r w:rsidRPr="00F04186">
        <w:t>социальные детские учреждения (детские дома, дома ребёнка и т.д.)</w:t>
      </w:r>
      <w:r w:rsidRPr="00F04186">
        <w:rPr>
          <w:color w:val="000000"/>
        </w:rPr>
        <w:t>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филиалы профессиональных учреждений;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аптеки;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парикмахерские, фотоателье, косметические кабинеты; 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t xml:space="preserve"> предприятия общественного питания (столовые, кафе, закусочные, бары) с колич</w:t>
      </w:r>
      <w:r w:rsidRPr="00F04186">
        <w:t>е</w:t>
      </w:r>
      <w:r w:rsidRPr="00F04186">
        <w:t>ством посадочных мест до 50;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приемные пункты прачечных и химчисток; 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ind w:left="0" w:firstLine="851"/>
        <w:jc w:val="both"/>
        <w:rPr>
          <w:color w:val="000000"/>
        </w:rPr>
      </w:pPr>
      <w:r w:rsidRPr="00F04186">
        <w:rPr>
          <w:color w:val="000000"/>
        </w:rPr>
        <w:t>медицинские кабинеты,</w:t>
      </w:r>
      <w:r w:rsidRPr="00F04186">
        <w:t xml:space="preserve"> амбулаторно-поликлинические организации, пункты оказания первой медицинской помощи (при наличии положительного санитарно-эпидемиологического заключения);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отделения и участковые пункты полиции; 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почтовые отделения, отделения связи;</w:t>
      </w:r>
    </w:p>
    <w:p w:rsidR="007D6416" w:rsidRPr="00F04186" w:rsidRDefault="007D6416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t xml:space="preserve">жилищно-эксплуатационные </w:t>
      </w:r>
      <w:r w:rsidR="001A55D3" w:rsidRPr="00F04186">
        <w:t>и аварийно-диспетчерские службы</w:t>
      </w:r>
      <w:r w:rsidR="00AC7001" w:rsidRPr="00F04186">
        <w:rPr>
          <w:color w:val="000000"/>
        </w:rPr>
        <w:t>;</w:t>
      </w:r>
    </w:p>
    <w:p w:rsidR="00AC7001" w:rsidRPr="00F04186" w:rsidRDefault="00AC7001" w:rsidP="00D85C21">
      <w:pPr>
        <w:widowControl w:val="0"/>
        <w:numPr>
          <w:ilvl w:val="0"/>
          <w:numId w:val="52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объекты культового назначения.</w:t>
      </w:r>
    </w:p>
    <w:p w:rsidR="007D6416" w:rsidRPr="00F04186" w:rsidRDefault="007D6416" w:rsidP="00455907">
      <w:pPr>
        <w:pStyle w:val="af9"/>
        <w:widowControl w:val="0"/>
        <w:ind w:firstLine="709"/>
        <w:jc w:val="both"/>
      </w:pPr>
      <w:r w:rsidRPr="00F04186">
        <w:rPr>
          <w:b/>
        </w:rPr>
        <w:t>4.</w:t>
      </w:r>
      <w:r w:rsidRPr="00F04186">
        <w:t xml:space="preserve"> </w:t>
      </w:r>
      <w:r w:rsidRPr="00F04186">
        <w:rPr>
          <w:i/>
        </w:rPr>
        <w:t>Вспомогательные виды разрешенного использования</w:t>
      </w:r>
      <w:r w:rsidRPr="00F04186">
        <w:t xml:space="preserve"> земельных участков и объе</w:t>
      </w:r>
      <w:r w:rsidRPr="00F04186">
        <w:t>к</w:t>
      </w:r>
      <w:r w:rsidRPr="00F04186">
        <w:t>тов капитального строительства:</w:t>
      </w:r>
    </w:p>
    <w:p w:rsidR="007D6416" w:rsidRPr="00F04186" w:rsidRDefault="007D6416" w:rsidP="00D85C21">
      <w:pPr>
        <w:pStyle w:val="af9"/>
        <w:widowControl w:val="0"/>
        <w:numPr>
          <w:ilvl w:val="0"/>
          <w:numId w:val="53"/>
        </w:numPr>
        <w:tabs>
          <w:tab w:val="left" w:pos="993"/>
        </w:tabs>
        <w:ind w:left="0" w:firstLine="851"/>
        <w:jc w:val="both"/>
      </w:pPr>
      <w:r w:rsidRPr="00F04186">
        <w:t xml:space="preserve">объекты инженерно-технического обеспечения (подводящие элементы инженерной инфраструктуры: </w:t>
      </w:r>
      <w:proofErr w:type="spellStart"/>
      <w:r w:rsidRPr="00F04186">
        <w:t>водо</w:t>
      </w:r>
      <w:proofErr w:type="spellEnd"/>
      <w:r w:rsidRPr="00F04186">
        <w:t xml:space="preserve">-, </w:t>
      </w:r>
      <w:proofErr w:type="spellStart"/>
      <w:r w:rsidRPr="00F04186">
        <w:t>тепл</w:t>
      </w:r>
      <w:proofErr w:type="gramStart"/>
      <w:r w:rsidRPr="00F04186">
        <w:t>о-</w:t>
      </w:r>
      <w:proofErr w:type="gramEnd"/>
      <w:r w:rsidRPr="00F04186">
        <w:t>,газо</w:t>
      </w:r>
      <w:proofErr w:type="spellEnd"/>
      <w:r w:rsidRPr="00F04186">
        <w:t>-, электроснабжения, водоотведения);</w:t>
      </w:r>
    </w:p>
    <w:p w:rsidR="007D6416" w:rsidRPr="00F04186" w:rsidRDefault="007D6416" w:rsidP="00D85C21">
      <w:pPr>
        <w:pStyle w:val="af9"/>
        <w:widowControl w:val="0"/>
        <w:numPr>
          <w:ilvl w:val="0"/>
          <w:numId w:val="53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t>объекты благоустройства придомовых территорий (проезды, площадки для игр и занятий спортом, малые архитектурные формы и др.)</w:t>
      </w:r>
      <w:r w:rsidRPr="00F04186">
        <w:rPr>
          <w:color w:val="000000"/>
        </w:rPr>
        <w:t>;</w:t>
      </w:r>
    </w:p>
    <w:p w:rsidR="007D6416" w:rsidRPr="00F04186" w:rsidRDefault="007D6416" w:rsidP="00D85C21">
      <w:pPr>
        <w:pStyle w:val="af9"/>
        <w:widowControl w:val="0"/>
        <w:numPr>
          <w:ilvl w:val="0"/>
          <w:numId w:val="53"/>
        </w:numPr>
        <w:tabs>
          <w:tab w:val="left" w:pos="993"/>
        </w:tabs>
        <w:ind w:left="0" w:firstLine="851"/>
        <w:jc w:val="both"/>
      </w:pPr>
      <w:r w:rsidRPr="00F04186">
        <w:t>площадки для контейнеров по сбору бытовых отходов;</w:t>
      </w:r>
    </w:p>
    <w:p w:rsidR="007D6416" w:rsidRPr="00F04186" w:rsidRDefault="007D6416" w:rsidP="00D85C21">
      <w:pPr>
        <w:widowControl w:val="0"/>
        <w:numPr>
          <w:ilvl w:val="0"/>
          <w:numId w:val="53"/>
        </w:numPr>
        <w:tabs>
          <w:tab w:val="left" w:pos="0"/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lastRenderedPageBreak/>
        <w:t>объекты пожарной охраны (в том числе: резервуары, противопожарные водоемы).</w:t>
      </w:r>
    </w:p>
    <w:p w:rsidR="001A55D3" w:rsidRPr="00F04186" w:rsidRDefault="00A326F5" w:rsidP="00D85C21">
      <w:pPr>
        <w:widowControl w:val="0"/>
        <w:numPr>
          <w:ilvl w:val="0"/>
          <w:numId w:val="53"/>
        </w:numPr>
        <w:shd w:val="clear" w:color="auto" w:fill="FFFFFF"/>
        <w:tabs>
          <w:tab w:val="left" w:pos="0"/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хозяйственные постройки: </w:t>
      </w:r>
      <w:r w:rsidR="001A55D3" w:rsidRPr="00F04186">
        <w:rPr>
          <w:color w:val="000000"/>
        </w:rPr>
        <w:t>отдельно стоящие или пристроенные гаражи и открытые площадки для хранения (не более 2-х) автомобилей на 1 земельный участок; постройки для содержания домашних животных (при условии содержания их в границах собственного з</w:t>
      </w:r>
      <w:r w:rsidR="001A55D3" w:rsidRPr="00F04186">
        <w:rPr>
          <w:color w:val="000000"/>
        </w:rPr>
        <w:t>е</w:t>
      </w:r>
      <w:r w:rsidR="001A55D3" w:rsidRPr="00F04186">
        <w:rPr>
          <w:color w:val="000000"/>
        </w:rPr>
        <w:t>мельного участка);</w:t>
      </w:r>
      <w:r w:rsidRPr="00F04186">
        <w:rPr>
          <w:color w:val="000000"/>
        </w:rPr>
        <w:t xml:space="preserve"> </w:t>
      </w:r>
      <w:r w:rsidR="001A55D3" w:rsidRPr="00F04186">
        <w:rPr>
          <w:color w:val="000000"/>
        </w:rPr>
        <w:t>теплицы, парники, оранжереи индивидуального пользования;</w:t>
      </w:r>
      <w:r w:rsidRPr="00F04186">
        <w:rPr>
          <w:color w:val="000000"/>
        </w:rPr>
        <w:t xml:space="preserve"> бани, са</w:t>
      </w:r>
      <w:r w:rsidRPr="00F04186">
        <w:rPr>
          <w:color w:val="000000"/>
        </w:rPr>
        <w:t>у</w:t>
      </w:r>
      <w:r w:rsidRPr="00F04186">
        <w:rPr>
          <w:color w:val="000000"/>
        </w:rPr>
        <w:t xml:space="preserve">ны; бассейны индивидуального пользования; </w:t>
      </w:r>
      <w:r w:rsidR="001A55D3" w:rsidRPr="00F04186">
        <w:t>скважины для забора воды, индивидуальные колодцы (при условии организации зоны санитарной охраны не менее 30-</w:t>
      </w:r>
      <w:smartTag w:uri="urn:schemas-microsoft-com:office:smarttags" w:element="metricconverter">
        <w:smartTagPr>
          <w:attr w:name="ProductID" w:val="50 м"/>
        </w:smartTagPr>
        <w:r w:rsidR="001A55D3" w:rsidRPr="00F04186">
          <w:t>50 м</w:t>
        </w:r>
      </w:smartTag>
      <w:r w:rsidR="001A55D3" w:rsidRPr="00F04186">
        <w:t xml:space="preserve"> выше по п</w:t>
      </w:r>
      <w:r w:rsidR="001A55D3" w:rsidRPr="00F04186">
        <w:t>о</w:t>
      </w:r>
      <w:r w:rsidR="001A55D3" w:rsidRPr="00F04186">
        <w:t>току грунтовых вод);</w:t>
      </w:r>
      <w:r w:rsidRPr="00F04186">
        <w:rPr>
          <w:color w:val="000000"/>
        </w:rPr>
        <w:t xml:space="preserve"> </w:t>
      </w:r>
      <w:r w:rsidR="001A55D3" w:rsidRPr="00F04186">
        <w:t xml:space="preserve">надворные туалеты, септики, при условии удаления их на расстояние не менее </w:t>
      </w:r>
      <w:smartTag w:uri="urn:schemas-microsoft-com:office:smarttags" w:element="metricconverter">
        <w:smartTagPr>
          <w:attr w:name="ProductID" w:val="10 м"/>
        </w:smartTagPr>
        <w:r w:rsidR="001A55D3" w:rsidRPr="00F04186">
          <w:t>10 м</w:t>
        </w:r>
      </w:smartTag>
      <w:r w:rsidR="001A55D3" w:rsidRPr="00F04186">
        <w:t xml:space="preserve"> от жилых домов</w:t>
      </w:r>
      <w:r w:rsidRPr="00F04186">
        <w:rPr>
          <w:color w:val="000000"/>
        </w:rPr>
        <w:t>;</w:t>
      </w:r>
    </w:p>
    <w:p w:rsidR="00A326F5" w:rsidRPr="00F04186" w:rsidRDefault="00A326F5" w:rsidP="00D85C21">
      <w:pPr>
        <w:widowControl w:val="0"/>
        <w:numPr>
          <w:ilvl w:val="0"/>
          <w:numId w:val="53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палисадники, сады, огороды, </w:t>
      </w:r>
      <w:r w:rsidRPr="00F04186">
        <w:t>зеленые насаждения, цветники, газоны</w:t>
      </w:r>
      <w:r w:rsidRPr="00F04186">
        <w:rPr>
          <w:color w:val="000000"/>
        </w:rPr>
        <w:t>;</w:t>
      </w:r>
    </w:p>
    <w:p w:rsidR="001A55D3" w:rsidRPr="00F04186" w:rsidRDefault="001A55D3" w:rsidP="00D85C21">
      <w:pPr>
        <w:widowControl w:val="0"/>
        <w:numPr>
          <w:ilvl w:val="0"/>
          <w:numId w:val="53"/>
        </w:numPr>
        <w:tabs>
          <w:tab w:val="left" w:pos="993"/>
        </w:tabs>
        <w:suppressAutoHyphens/>
        <w:snapToGri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парковки перед объектами обслуживающих видов использования.</w:t>
      </w:r>
    </w:p>
    <w:p w:rsidR="007D6416" w:rsidRPr="00F04186" w:rsidRDefault="007D6416" w:rsidP="00455907">
      <w:pPr>
        <w:widowControl w:val="0"/>
        <w:ind w:firstLine="709"/>
        <w:jc w:val="both"/>
      </w:pPr>
      <w:proofErr w:type="gramStart"/>
      <w:r w:rsidRPr="00F04186">
        <w:t>Объекты торгового назначения, не являющиеся объектами капитального строительс</w:t>
      </w:r>
      <w:r w:rsidRPr="00F04186">
        <w:t>т</w:t>
      </w:r>
      <w:r w:rsidRPr="00F04186">
        <w:t>ва (далее также – нестационарные торговые объекты), устанавливаемые в соответствии с у</w:t>
      </w:r>
      <w:r w:rsidRPr="00F04186">
        <w:t>т</w:t>
      </w:r>
      <w:r w:rsidRPr="00F04186">
        <w:t>вержденной органом местного самоуправления схемой размещения нестационарных торг</w:t>
      </w:r>
      <w:r w:rsidRPr="00F04186">
        <w:t>о</w:t>
      </w:r>
      <w:r w:rsidRPr="00F04186">
        <w:t>вых объектов, являются разрешенным видом использования для жилых зон.</w:t>
      </w:r>
      <w:proofErr w:type="gramEnd"/>
    </w:p>
    <w:p w:rsidR="000D5D8C" w:rsidRPr="00F04186" w:rsidRDefault="00E56A06" w:rsidP="00455907">
      <w:pPr>
        <w:widowControl w:val="0"/>
        <w:tabs>
          <w:tab w:val="left" w:pos="851"/>
        </w:tabs>
        <w:suppressAutoHyphens/>
        <w:snapToGrid w:val="0"/>
        <w:ind w:firstLine="709"/>
        <w:jc w:val="both"/>
        <w:rPr>
          <w:bCs/>
        </w:rPr>
      </w:pPr>
      <w:r w:rsidRPr="00F04186">
        <w:rPr>
          <w:b/>
        </w:rPr>
        <w:t>5</w:t>
      </w:r>
      <w:r w:rsidR="00F740AC" w:rsidRPr="00F04186">
        <w:rPr>
          <w:b/>
        </w:rPr>
        <w:t>.</w:t>
      </w:r>
      <w:r w:rsidR="000D5D8C" w:rsidRPr="00F04186">
        <w:t xml:space="preserve"> </w:t>
      </w:r>
      <w:r w:rsidR="000D5D8C" w:rsidRPr="00F04186">
        <w:rPr>
          <w:i/>
        </w:rPr>
        <w:t>Предельные размеры</w:t>
      </w:r>
      <w:r w:rsidR="000D5D8C" w:rsidRPr="00F04186">
        <w:t xml:space="preserve"> земельных участков и предельные параметры разрешенного строительства, реконструкции объектов капитального строительства</w:t>
      </w:r>
      <w:r w:rsidR="00B43D5D" w:rsidRPr="00F04186">
        <w:rPr>
          <w:bCs/>
        </w:rPr>
        <w:t>.</w:t>
      </w:r>
    </w:p>
    <w:p w:rsidR="000D5D8C" w:rsidRPr="00F04186" w:rsidRDefault="00B43D5D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П</w:t>
      </w:r>
      <w:r w:rsidR="000D5D8C" w:rsidRPr="00F04186">
        <w:t>редельные размеры земельных участков</w:t>
      </w:r>
      <w:r w:rsidR="00A73BFE" w:rsidRPr="00F04186">
        <w:t xml:space="preserve">, предоставляемых гражданам в границах </w:t>
      </w:r>
      <w:r w:rsidR="002A3991" w:rsidRPr="00F04186">
        <w:t xml:space="preserve">населенных пунктов </w:t>
      </w:r>
      <w:r w:rsidR="00006EF9" w:rsidRPr="00F04186">
        <w:rPr>
          <w:color w:val="000000"/>
        </w:rPr>
        <w:t xml:space="preserve">село </w:t>
      </w:r>
      <w:r w:rsidR="00006EF9">
        <w:rPr>
          <w:color w:val="000000"/>
        </w:rPr>
        <w:t>Новополтава</w:t>
      </w:r>
      <w:r w:rsidR="00006EF9" w:rsidRPr="00F04186">
        <w:rPr>
          <w:color w:val="000000"/>
        </w:rPr>
        <w:t xml:space="preserve">, село </w:t>
      </w:r>
      <w:r w:rsidR="00006EF9">
        <w:rPr>
          <w:color w:val="000000"/>
        </w:rPr>
        <w:t>Петровка</w:t>
      </w:r>
      <w:r w:rsidR="004A2DA7" w:rsidRPr="00F04186">
        <w:t xml:space="preserve"> </w:t>
      </w:r>
      <w:r w:rsidR="00006EF9">
        <w:t>Новополтавск</w:t>
      </w:r>
      <w:r w:rsidR="004A2DA7" w:rsidRPr="00F04186">
        <w:t>ого сельсовета</w:t>
      </w:r>
      <w:r w:rsidR="00A73BFE" w:rsidRPr="00F04186">
        <w:t xml:space="preserve"> в собственность из находящихся в муниципальной или государственной собственности земель</w:t>
      </w:r>
      <w:r w:rsidR="000D5D8C" w:rsidRPr="00F04186">
        <w:t>:</w:t>
      </w:r>
    </w:p>
    <w:p w:rsidR="000D5D8C" w:rsidRPr="00F04186" w:rsidRDefault="004D1C34" w:rsidP="00455907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F04186">
        <w:t>–</w:t>
      </w:r>
      <w:r w:rsidR="008D6A07" w:rsidRPr="00F04186">
        <w:t xml:space="preserve"> </w:t>
      </w:r>
      <w:r w:rsidR="000D5D8C" w:rsidRPr="00F04186">
        <w:t xml:space="preserve">для </w:t>
      </w:r>
      <w:r w:rsidR="00C06214" w:rsidRPr="00F04186">
        <w:t xml:space="preserve">индивидуального жилищного строительства и </w:t>
      </w:r>
      <w:r w:rsidR="000D5D8C" w:rsidRPr="00F04186">
        <w:t xml:space="preserve">ведения </w:t>
      </w:r>
      <w:proofErr w:type="spellStart"/>
      <w:r w:rsidR="000D5D8C" w:rsidRPr="00F04186">
        <w:t>лпх</w:t>
      </w:r>
      <w:proofErr w:type="spellEnd"/>
      <w:r w:rsidR="000D5D8C" w:rsidRPr="00F04186">
        <w:t>:</w:t>
      </w:r>
    </w:p>
    <w:p w:rsidR="000D5D8C" w:rsidRPr="00F04186" w:rsidRDefault="00EA6ADF" w:rsidP="00455907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F04186">
        <w:tab/>
      </w:r>
      <w:r w:rsidR="000D5D8C" w:rsidRPr="00F04186">
        <w:t>минимальный размер – 0,</w:t>
      </w:r>
      <w:r w:rsidR="007D6416" w:rsidRPr="00F04186">
        <w:t>0</w:t>
      </w:r>
      <w:r w:rsidR="007D4D06" w:rsidRPr="00F04186">
        <w:t>9</w:t>
      </w:r>
      <w:r w:rsidR="000D5D8C" w:rsidRPr="00F04186">
        <w:t xml:space="preserve"> га;</w:t>
      </w:r>
    </w:p>
    <w:p w:rsidR="000D5D8C" w:rsidRPr="00F04186" w:rsidRDefault="00EA6ADF" w:rsidP="00455907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F04186">
        <w:tab/>
      </w:r>
      <w:r w:rsidR="000D5D8C" w:rsidRPr="00F04186">
        <w:t xml:space="preserve">максимальный размер – </w:t>
      </w:r>
      <w:smartTag w:uri="urn:schemas-microsoft-com:office:smarttags" w:element="metricconverter">
        <w:smartTagPr>
          <w:attr w:name="ProductID" w:val="0,15 га"/>
        </w:smartTagPr>
        <w:r w:rsidR="007D6416" w:rsidRPr="00F04186">
          <w:t>0,</w:t>
        </w:r>
        <w:r w:rsidR="001E2D43" w:rsidRPr="00F04186">
          <w:t>15</w:t>
        </w:r>
        <w:r w:rsidR="000D5D8C" w:rsidRPr="00F04186">
          <w:t xml:space="preserve"> га</w:t>
        </w:r>
      </w:smartTag>
      <w:r w:rsidR="00C06214" w:rsidRPr="00F04186">
        <w:t>.</w:t>
      </w:r>
    </w:p>
    <w:p w:rsidR="00A73BFE" w:rsidRPr="00F04186" w:rsidRDefault="00C06214" w:rsidP="00455907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F04186">
        <w:t xml:space="preserve">Минимальный размер земельных участков, образованных до вступления в действие Земельного кодекса РФ от 25 октября </w:t>
      </w:r>
      <w:smartTag w:uri="urn:schemas-microsoft-com:office:smarttags" w:element="metricconverter">
        <w:smartTagPr>
          <w:attr w:name="ProductID" w:val="2001 г"/>
        </w:smartTagPr>
        <w:r w:rsidRPr="00F04186">
          <w:t>2001 г</w:t>
        </w:r>
      </w:smartTag>
      <w:r w:rsidRPr="00F04186">
        <w:t xml:space="preserve"> №136-ФЗ, с разрешенным использованием:</w:t>
      </w:r>
    </w:p>
    <w:p w:rsidR="00C06214" w:rsidRPr="00F04186" w:rsidRDefault="00A73BFE" w:rsidP="00455907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F04186">
        <w:t>-</w:t>
      </w:r>
      <w:r w:rsidR="00C06214" w:rsidRPr="00F04186">
        <w:t xml:space="preserve"> для размещения и использования жилого дома – 0,02 га</w:t>
      </w:r>
      <w:r w:rsidRPr="00F04186">
        <w:t>,</w:t>
      </w:r>
    </w:p>
    <w:p w:rsidR="00A73BFE" w:rsidRPr="00F04186" w:rsidRDefault="00A73BFE" w:rsidP="00455907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F04186">
        <w:t>- для размещения и обслуживания части жилого дома – 0,01 га.</w:t>
      </w:r>
    </w:p>
    <w:p w:rsidR="000D5D8C" w:rsidRPr="00F04186" w:rsidRDefault="0097392F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М</w:t>
      </w:r>
      <w:r w:rsidR="000D5D8C" w:rsidRPr="00F04186">
        <w:t>инимальная ширина вновь отводимых земельных участков вдоль фронта улицы (проезда) –</w:t>
      </w:r>
      <w:r w:rsidR="00760111" w:rsidRPr="00F04186">
        <w:t>25</w:t>
      </w:r>
      <w:r w:rsidR="000D5D8C" w:rsidRPr="00F04186">
        <w:t xml:space="preserve"> м</w:t>
      </w:r>
      <w:r w:rsidR="00A62940" w:rsidRPr="00F04186">
        <w:t>.</w:t>
      </w:r>
    </w:p>
    <w:p w:rsidR="000D5D8C" w:rsidRPr="00F04186" w:rsidRDefault="0097392F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М</w:t>
      </w:r>
      <w:r w:rsidR="000D5D8C" w:rsidRPr="00F04186">
        <w:t xml:space="preserve">инимальный отступ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="000D5D8C" w:rsidRPr="00F04186">
          <w:t>5 м</w:t>
        </w:r>
      </w:smartTag>
      <w:r w:rsidR="000D5D8C" w:rsidRPr="00F04186">
        <w:t xml:space="preserve">,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="000D5D8C" w:rsidRPr="00F04186">
          <w:t>3 м</w:t>
        </w:r>
      </w:smartTag>
      <w:r w:rsidR="000D5D8C" w:rsidRPr="00F04186">
        <w:t>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</w:t>
      </w:r>
      <w:r w:rsidR="00B43D5D" w:rsidRPr="00F04186">
        <w:t>ечивающей противопожарные нормы.</w:t>
      </w:r>
    </w:p>
    <w:p w:rsidR="00B43D5D" w:rsidRPr="00F04186" w:rsidRDefault="00B43D5D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Расстояние между жилым строением (или домом), хозяйственными постройками и границей соседнего участка измеряется от цоколя или стены дома, постройки (при отсутствии цоколя), если элементы дома и постройки 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F04186">
          <w:rPr>
            <w:color w:val="000000"/>
          </w:rPr>
          <w:t>50 см</w:t>
        </w:r>
      </w:smartTag>
      <w:r w:rsidRPr="00F04186">
        <w:rPr>
          <w:color w:val="000000"/>
        </w:rPr>
        <w:t xml:space="preserve">. от плоскости стены. 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 w:rsidRPr="00F04186">
          <w:rPr>
            <w:color w:val="000000"/>
          </w:rPr>
          <w:t>50 см</w:t>
        </w:r>
      </w:smartTag>
      <w:r w:rsidRPr="00F04186">
        <w:rPr>
          <w:color w:val="000000"/>
        </w:rPr>
        <w:t xml:space="preserve">.,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 </w:t>
      </w:r>
    </w:p>
    <w:p w:rsidR="00943474" w:rsidRPr="00F04186" w:rsidRDefault="004D1C34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t xml:space="preserve">– </w:t>
      </w:r>
      <w:r w:rsidR="0097392F" w:rsidRPr="00F04186">
        <w:t xml:space="preserve">минимальное расстояние здания </w:t>
      </w:r>
      <w:r w:rsidR="00943474" w:rsidRPr="00F04186">
        <w:t>общеобразовательного учреждения от красной л</w:t>
      </w:r>
      <w:r w:rsidR="00943474" w:rsidRPr="00F04186">
        <w:t>и</w:t>
      </w:r>
      <w:r w:rsidR="00943474" w:rsidRPr="00F04186">
        <w:t xml:space="preserve">нии не менее </w:t>
      </w:r>
      <w:smartTag w:uri="urn:schemas-microsoft-com:office:smarttags" w:element="metricconverter">
        <w:smartTagPr>
          <w:attr w:name="ProductID" w:val="25 м"/>
        </w:smartTagPr>
        <w:r w:rsidR="00943474" w:rsidRPr="00F04186">
          <w:t>25 м</w:t>
        </w:r>
      </w:smartTag>
      <w:r w:rsidR="00943474" w:rsidRPr="00F04186">
        <w:t>;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8D6A07" w:rsidRPr="00F04186">
        <w:t xml:space="preserve"> </w:t>
      </w:r>
      <w:r w:rsidR="000D5D8C" w:rsidRPr="00F04186">
        <w:t xml:space="preserve">минимальный отступ вспомогательных строений от боковых границ участка – </w:t>
      </w:r>
      <w:smartTag w:uri="urn:schemas-microsoft-com:office:smarttags" w:element="metricconverter">
        <w:smartTagPr>
          <w:attr w:name="ProductID" w:val="1 м"/>
        </w:smartTagPr>
        <w:r w:rsidR="00F043CD" w:rsidRPr="00F04186">
          <w:t xml:space="preserve">1 </w:t>
        </w:r>
        <w:r w:rsidR="000D5D8C" w:rsidRPr="00F04186">
          <w:t>м</w:t>
        </w:r>
      </w:smartTag>
      <w:r w:rsidR="000D5D8C" w:rsidRPr="00F04186">
        <w:t xml:space="preserve">, для жилых домов – </w:t>
      </w:r>
      <w:smartTag w:uri="urn:schemas-microsoft-com:office:smarttags" w:element="metricconverter">
        <w:smartTagPr>
          <w:attr w:name="ProductID" w:val="3 м"/>
        </w:smartTagPr>
        <w:r w:rsidR="00F043CD" w:rsidRPr="00F04186">
          <w:t>3</w:t>
        </w:r>
        <w:r w:rsidR="000D5D8C" w:rsidRPr="00F04186">
          <w:t xml:space="preserve"> м</w:t>
        </w:r>
      </w:smartTag>
      <w:r w:rsidR="000D5D8C" w:rsidRPr="00F04186">
        <w:t>;</w:t>
      </w:r>
    </w:p>
    <w:p w:rsidR="00504970" w:rsidRPr="00F04186" w:rsidRDefault="00504970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- минимальный отступ от площадок для установки мусорных контейнеров – 20м,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8D6A07" w:rsidRPr="00F04186">
        <w:t xml:space="preserve"> </w:t>
      </w:r>
      <w:r w:rsidR="000D5D8C" w:rsidRPr="00F04186">
        <w:t xml:space="preserve">до </w:t>
      </w:r>
      <w:r w:rsidR="008D6A07" w:rsidRPr="00F04186">
        <w:t xml:space="preserve">границы соседнего </w:t>
      </w:r>
      <w:r w:rsidR="000D5D8C" w:rsidRPr="00F04186">
        <w:t>участка минимальные расстояния:</w:t>
      </w:r>
    </w:p>
    <w:p w:rsidR="000D5D8C" w:rsidRPr="00F04186" w:rsidRDefault="00A62940" w:rsidP="00455907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F04186">
        <w:tab/>
      </w:r>
      <w:r w:rsidR="000D5D8C" w:rsidRPr="00F04186">
        <w:t xml:space="preserve">от дома – </w:t>
      </w:r>
      <w:smartTag w:uri="urn:schemas-microsoft-com:office:smarttags" w:element="metricconverter">
        <w:smartTagPr>
          <w:attr w:name="ProductID" w:val="3 м"/>
        </w:smartTagPr>
        <w:r w:rsidR="000D5D8C" w:rsidRPr="00F04186">
          <w:t>3 м</w:t>
        </w:r>
      </w:smartTag>
      <w:r w:rsidR="000D5D8C" w:rsidRPr="00F04186">
        <w:t>;</w:t>
      </w:r>
    </w:p>
    <w:p w:rsidR="000D5D8C" w:rsidRPr="00F04186" w:rsidRDefault="00A62940" w:rsidP="00455907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F04186">
        <w:tab/>
      </w:r>
      <w:r w:rsidR="000D5D8C" w:rsidRPr="00F04186">
        <w:t xml:space="preserve">от постройки для содержания домашних животных – </w:t>
      </w:r>
      <w:smartTag w:uri="urn:schemas-microsoft-com:office:smarttags" w:element="metricconverter">
        <w:smartTagPr>
          <w:attr w:name="ProductID" w:val="4 м"/>
        </w:smartTagPr>
        <w:r w:rsidR="000D5D8C" w:rsidRPr="00F04186">
          <w:t>4 м</w:t>
        </w:r>
      </w:smartTag>
      <w:r w:rsidR="000D5D8C" w:rsidRPr="00F04186">
        <w:t>;</w:t>
      </w:r>
    </w:p>
    <w:p w:rsidR="000D5D8C" w:rsidRPr="00F04186" w:rsidRDefault="00A62940" w:rsidP="00455907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F04186">
        <w:tab/>
      </w:r>
      <w:r w:rsidR="000D5D8C" w:rsidRPr="00F04186">
        <w:t xml:space="preserve">от других построек (бани, гаражи и др.) – </w:t>
      </w:r>
      <w:smartTag w:uri="urn:schemas-microsoft-com:office:smarttags" w:element="metricconverter">
        <w:smartTagPr>
          <w:attr w:name="ProductID" w:val="1,0 м"/>
        </w:smartTagPr>
        <w:r w:rsidR="000D5D8C" w:rsidRPr="00F04186">
          <w:t>1,0 м</w:t>
        </w:r>
      </w:smartTag>
      <w:r w:rsidR="000D5D8C" w:rsidRPr="00F04186">
        <w:t xml:space="preserve">; </w:t>
      </w:r>
    </w:p>
    <w:p w:rsidR="000D5D8C" w:rsidRPr="00F04186" w:rsidRDefault="00A62940" w:rsidP="00455907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F04186">
        <w:tab/>
      </w:r>
      <w:r w:rsidR="000D5D8C" w:rsidRPr="00F04186">
        <w:t xml:space="preserve">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F04186">
          <w:t>4</w:t>
        </w:r>
        <w:r w:rsidR="000D5D8C" w:rsidRPr="00F04186">
          <w:t xml:space="preserve"> м</w:t>
        </w:r>
      </w:smartTag>
      <w:r w:rsidR="000D5D8C" w:rsidRPr="00F04186">
        <w:t>;</w:t>
      </w:r>
    </w:p>
    <w:p w:rsidR="00CE5D40" w:rsidRPr="00F04186" w:rsidRDefault="00CE5D40" w:rsidP="00455907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F04186">
        <w:t xml:space="preserve">  </w:t>
      </w:r>
      <w:r w:rsidR="00A62940" w:rsidRPr="00F04186">
        <w:t xml:space="preserve">         </w:t>
      </w:r>
      <w:r w:rsidR="001E2D43" w:rsidRPr="00F04186">
        <w:t xml:space="preserve">  </w:t>
      </w:r>
      <w:r w:rsidRPr="00F04186">
        <w:t xml:space="preserve">от стволов </w:t>
      </w:r>
      <w:proofErr w:type="spellStart"/>
      <w:r w:rsidRPr="00F04186">
        <w:t>среднерослых</w:t>
      </w:r>
      <w:proofErr w:type="spellEnd"/>
      <w:r w:rsidRPr="00F04186">
        <w:t xml:space="preserve"> деревьев </w:t>
      </w:r>
      <w:smartTag w:uri="urn:schemas-microsoft-com:office:smarttags" w:element="metricconverter">
        <w:smartTagPr>
          <w:attr w:name="ProductID" w:val="-2 м"/>
        </w:smartTagPr>
        <w:r w:rsidRPr="00F04186">
          <w:t>-2 м</w:t>
        </w:r>
      </w:smartTag>
      <w:r w:rsidRPr="00F04186">
        <w:t>;</w:t>
      </w:r>
    </w:p>
    <w:p w:rsidR="000D5D8C" w:rsidRPr="00F04186" w:rsidRDefault="00A62940" w:rsidP="00455907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F04186">
        <w:tab/>
      </w:r>
      <w:r w:rsidR="000D5D8C" w:rsidRPr="00F04186">
        <w:t xml:space="preserve">от кустарников – </w:t>
      </w:r>
      <w:smartTag w:uri="urn:schemas-microsoft-com:office:smarttags" w:element="metricconverter">
        <w:smartTagPr>
          <w:attr w:name="ProductID" w:val="1 м"/>
        </w:smartTagPr>
        <w:r w:rsidR="000D5D8C" w:rsidRPr="00F04186">
          <w:t>1 м</w:t>
        </w:r>
      </w:smartTag>
      <w:r w:rsidR="000D5D8C" w:rsidRPr="00F04186">
        <w:t>;</w:t>
      </w:r>
    </w:p>
    <w:p w:rsidR="000D5D8C" w:rsidRPr="00F04186" w:rsidRDefault="00A62940" w:rsidP="00455907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F04186">
        <w:tab/>
      </w:r>
      <w:proofErr w:type="gramStart"/>
      <w:r w:rsidR="000D5D8C" w:rsidRPr="00F04186">
        <w:t>от изолированного входа в строение для содержания мелких домашних живо</w:t>
      </w:r>
      <w:r w:rsidR="000D5D8C" w:rsidRPr="00F04186">
        <w:t>т</w:t>
      </w:r>
      <w:r w:rsidR="000D5D8C" w:rsidRPr="00F04186">
        <w:t>ных до входа в дом</w:t>
      </w:r>
      <w:proofErr w:type="gramEnd"/>
      <w:r w:rsidR="000D5D8C" w:rsidRPr="00F04186">
        <w:t xml:space="preserve"> – </w:t>
      </w:r>
      <w:smartTag w:uri="urn:schemas-microsoft-com:office:smarttags" w:element="metricconverter">
        <w:smartTagPr>
          <w:attr w:name="ProductID" w:val="7 м"/>
        </w:smartTagPr>
        <w:r w:rsidR="000D5D8C" w:rsidRPr="00F04186">
          <w:t>7 м</w:t>
        </w:r>
      </w:smartTag>
      <w:r w:rsidR="000D5D8C" w:rsidRPr="00F04186">
        <w:t>;</w:t>
      </w:r>
    </w:p>
    <w:p w:rsidR="008D6A07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8D6A07" w:rsidRPr="00F04186">
        <w:t xml:space="preserve"> </w:t>
      </w:r>
      <w:r w:rsidR="000D5D8C" w:rsidRPr="00F04186">
        <w:t xml:space="preserve">минимальное расстояние от хозяйственных построек до окон жилого дома, расположенного на соседнем земельном участке – </w:t>
      </w:r>
      <w:smartTag w:uri="urn:schemas-microsoft-com:office:smarttags" w:element="metricconverter">
        <w:smartTagPr>
          <w:attr w:name="ProductID" w:val="6 м"/>
        </w:smartTagPr>
        <w:r w:rsidR="000D5D8C" w:rsidRPr="00F04186">
          <w:t>6 м</w:t>
        </w:r>
      </w:smartTag>
      <w:r w:rsidR="000D5D8C" w:rsidRPr="00F04186">
        <w:t>;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4127C8" w:rsidRPr="00F04186">
        <w:t xml:space="preserve"> расстояние от помещений (сооружений) для содержания животных до </w:t>
      </w:r>
      <w:r w:rsidR="00714F96" w:rsidRPr="00F04186">
        <w:t xml:space="preserve">объектов </w:t>
      </w:r>
      <w:r w:rsidR="00714F96" w:rsidRPr="00F04186">
        <w:lastRenderedPageBreak/>
        <w:t>жилой застройки</w:t>
      </w:r>
      <w:r w:rsidR="00FD0E0C" w:rsidRPr="00F04186">
        <w:t xml:space="preserve">: </w:t>
      </w:r>
      <w:r w:rsidR="004127C8" w:rsidRPr="00F04186">
        <w:t xml:space="preserve">от </w:t>
      </w:r>
      <w:smartTag w:uri="urn:schemas-microsoft-com:office:smarttags" w:element="metricconverter">
        <w:smartTagPr>
          <w:attr w:name="ProductID" w:val="10 м"/>
        </w:smartTagPr>
        <w:r w:rsidR="004127C8" w:rsidRPr="00F04186">
          <w:t>10 м</w:t>
        </w:r>
      </w:smartTag>
      <w:r w:rsidR="004127C8" w:rsidRPr="00F04186">
        <w:t xml:space="preserve"> до </w:t>
      </w:r>
      <w:smartTag w:uri="urn:schemas-microsoft-com:office:smarttags" w:element="metricconverter">
        <w:smartTagPr>
          <w:attr w:name="ProductID" w:val="40 м"/>
        </w:smartTagPr>
        <w:r w:rsidR="004127C8" w:rsidRPr="00F04186">
          <w:t>40 м</w:t>
        </w:r>
      </w:smartTag>
      <w:r w:rsidR="004127C8" w:rsidRPr="00F04186">
        <w:t>;</w:t>
      </w:r>
    </w:p>
    <w:p w:rsidR="001309D3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1309D3" w:rsidRPr="00F04186">
        <w:t xml:space="preserve"> расстояние от мусоросборников, дворовых туалетов от границ участка домовладения – не менее </w:t>
      </w:r>
      <w:smartTag w:uri="urn:schemas-microsoft-com:office:smarttags" w:element="metricconverter">
        <w:smartTagPr>
          <w:attr w:name="ProductID" w:val="4 м"/>
        </w:smartTagPr>
        <w:r w:rsidR="001309D3" w:rsidRPr="00F04186">
          <w:t>4 м</w:t>
        </w:r>
      </w:smartTag>
      <w:r w:rsidR="001309D3" w:rsidRPr="00F04186">
        <w:t>;</w:t>
      </w:r>
    </w:p>
    <w:p w:rsidR="008D6A07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432D95" w:rsidRPr="00F04186">
        <w:t xml:space="preserve"> </w:t>
      </w:r>
      <w:r w:rsidR="000D5D8C" w:rsidRPr="00F04186">
        <w:t xml:space="preserve">размещение дворовых туалетов от окон жилых помещений дома – </w:t>
      </w:r>
      <w:smartTag w:uri="urn:schemas-microsoft-com:office:smarttags" w:element="metricconverter">
        <w:smartTagPr>
          <w:attr w:name="ProductID" w:val="15 м"/>
        </w:smartTagPr>
        <w:r w:rsidR="00552C37" w:rsidRPr="00F04186">
          <w:t>15</w:t>
        </w:r>
        <w:r w:rsidR="000D5D8C" w:rsidRPr="00F04186">
          <w:t xml:space="preserve"> м</w:t>
        </w:r>
      </w:smartTag>
      <w:r w:rsidR="000D5D8C" w:rsidRPr="00F04186">
        <w:t>;</w:t>
      </w:r>
    </w:p>
    <w:p w:rsidR="00552C37" w:rsidRPr="00F04186" w:rsidRDefault="005163A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 xml:space="preserve">-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F04186">
          <w:t>5 м</w:t>
        </w:r>
      </w:smartTag>
      <w:r w:rsidR="00552C37" w:rsidRPr="00F04186">
        <w:t>;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8D6A07" w:rsidRPr="00F04186">
        <w:t xml:space="preserve"> </w:t>
      </w:r>
      <w:r w:rsidR="000D5D8C" w:rsidRPr="00F04186">
        <w:t>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</w:t>
      </w:r>
      <w:r w:rsidR="008D6A07" w:rsidRPr="00F04186">
        <w:t>,</w:t>
      </w:r>
      <w:r w:rsidR="000D5D8C" w:rsidRPr="00F04186">
        <w:t xml:space="preserve"> с соблюдением противопожарных и санитарных норм;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CA33F1" w:rsidRPr="00F04186">
        <w:t xml:space="preserve"> </w:t>
      </w:r>
      <w:r w:rsidR="000D5D8C" w:rsidRPr="00F04186">
        <w:t xml:space="preserve">максимальная высота основных строений от уровня </w:t>
      </w:r>
      <w:r w:rsidR="00CA33F1" w:rsidRPr="00F04186">
        <w:t>земли до конька скатной крыши -</w:t>
      </w:r>
      <w:r w:rsidR="000D5D8C" w:rsidRPr="00F04186">
        <w:t xml:space="preserve">13м, до верха плоской кровли – </w:t>
      </w:r>
      <w:smartTag w:uri="urn:schemas-microsoft-com:office:smarttags" w:element="metricconverter">
        <w:smartTagPr>
          <w:attr w:name="ProductID" w:val="9,6 м"/>
        </w:smartTagPr>
        <w:r w:rsidR="000D5D8C" w:rsidRPr="00F04186">
          <w:t>9,6 м</w:t>
        </w:r>
      </w:smartTag>
      <w:r w:rsidR="000D5D8C" w:rsidRPr="00F04186">
        <w:t>; шпили, башни – без ограничений;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CA33F1" w:rsidRPr="00F04186">
        <w:t xml:space="preserve"> </w:t>
      </w:r>
      <w:r w:rsidR="000D5D8C" w:rsidRPr="00F04186">
        <w:t xml:space="preserve">для вспомогательных строений максимальная высота от уровня земли до верха плоской кровли – не более </w:t>
      </w:r>
      <w:smartTag w:uri="urn:schemas-microsoft-com:office:smarttags" w:element="metricconverter">
        <w:smartTagPr>
          <w:attr w:name="ProductID" w:val="4 м"/>
        </w:smartTagPr>
        <w:r w:rsidR="000D5D8C" w:rsidRPr="00F04186">
          <w:t>4 м</w:t>
        </w:r>
      </w:smartTag>
      <w:r w:rsidR="000D5D8C" w:rsidRPr="00F04186">
        <w:t>, до конька скатной кровли – не более 7м;</w:t>
      </w:r>
    </w:p>
    <w:p w:rsidR="00A81B36" w:rsidRPr="00F04186" w:rsidRDefault="00A81B36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 xml:space="preserve">– для хозяйственных построек согласно противопожарным нормам, этажность не более 2-х этажей. В случае строительства второго этажа возможно только возведение мансардного этажа с увеличением отступа от границы смежного земельного участка не менее 2-х метров, с учетом инсоляции смежного земельного участка. При возведении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F04186">
          <w:t>1 м</w:t>
        </w:r>
      </w:smartTag>
      <w:r w:rsidRPr="00F04186">
        <w:t xml:space="preserve"> от границы соседнего участка, скат крыши следует ориентировать таким образом, чтобы стоку дождевой воды не попал не соседний участок. </w:t>
      </w:r>
      <w:r w:rsidR="00051425" w:rsidRPr="00F04186">
        <w:t xml:space="preserve">Высоту хозяйственных помещений, в том числе расположенных в подвале, следует принимать не менее </w:t>
      </w:r>
      <w:smartTag w:uri="urn:schemas-microsoft-com:office:smarttags" w:element="metricconverter">
        <w:smartTagPr>
          <w:attr w:name="ProductID" w:val="2 м"/>
        </w:smartTagPr>
        <w:r w:rsidR="00051425" w:rsidRPr="00F04186">
          <w:t>2 м</w:t>
        </w:r>
      </w:smartTag>
      <w:r w:rsidR="00051425" w:rsidRPr="00F04186">
        <w:t xml:space="preserve">, высоту погреба – не менее </w:t>
      </w:r>
      <w:smartTag w:uri="urn:schemas-microsoft-com:office:smarttags" w:element="metricconverter">
        <w:smartTagPr>
          <w:attr w:name="ProductID" w:val="1,6 м"/>
        </w:smartTagPr>
        <w:r w:rsidR="00051425" w:rsidRPr="00F04186">
          <w:t>1,6 м</w:t>
        </w:r>
      </w:smartTag>
      <w:r w:rsidR="00051425" w:rsidRPr="00F04186">
        <w:t xml:space="preserve"> до низа выступающих конструкций (балок, прогонов).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 xml:space="preserve">– </w:t>
      </w:r>
      <w:proofErr w:type="gramStart"/>
      <w:r w:rsidR="000D5D8C" w:rsidRPr="00F04186">
        <w:t>д</w:t>
      </w:r>
      <w:proofErr w:type="gramEnd"/>
      <w:r w:rsidR="000D5D8C" w:rsidRPr="00F04186">
        <w:t>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CA33F1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694E63" w:rsidRPr="00F04186">
        <w:t xml:space="preserve"> </w:t>
      </w:r>
      <w:r w:rsidR="000D5D8C" w:rsidRPr="00F04186"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15 м"/>
        </w:smartTagPr>
        <w:r w:rsidR="000D5D8C" w:rsidRPr="00F04186">
          <w:t>15 м</w:t>
        </w:r>
      </w:smartTag>
      <w:r w:rsidR="000D5D8C" w:rsidRPr="00F04186">
        <w:t xml:space="preserve"> в зависимости от степени огнестойкости зданий;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694E63" w:rsidRPr="00F04186">
        <w:t xml:space="preserve"> </w:t>
      </w:r>
      <w:r w:rsidR="000D5D8C" w:rsidRPr="00F04186">
        <w:t xml:space="preserve">обеспечение подъезда пожарной техники к жилым домам хозяйственным постройкам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="000D5D8C" w:rsidRPr="00F04186">
          <w:t>5 м</w:t>
        </w:r>
      </w:smartTag>
      <w:r w:rsidR="000D5D8C" w:rsidRPr="00F04186">
        <w:t>;</w:t>
      </w:r>
    </w:p>
    <w:p w:rsidR="000D5D8C" w:rsidRPr="00F04186" w:rsidRDefault="004D1C34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t>–</w:t>
      </w:r>
      <w:r w:rsidR="00CA33F1" w:rsidRPr="00F04186">
        <w:t xml:space="preserve"> </w:t>
      </w:r>
      <w:r w:rsidR="000D5D8C" w:rsidRPr="00F04186">
        <w:t>минимальное расстояние от площадки с контейнером д</w:t>
      </w:r>
      <w:r w:rsidR="00CA33F1" w:rsidRPr="00F04186">
        <w:t>ля сбора мусора до жилых домов -</w:t>
      </w:r>
      <w:r w:rsidR="000D5D8C" w:rsidRPr="00F04186">
        <w:t xml:space="preserve"> </w:t>
      </w:r>
      <w:smartTag w:uri="urn:schemas-microsoft-com:office:smarttags" w:element="metricconverter">
        <w:smartTagPr>
          <w:attr w:name="ProductID" w:val="25 м"/>
        </w:smartTagPr>
        <w:r w:rsidR="000D5D8C" w:rsidRPr="00F04186">
          <w:t xml:space="preserve">25 </w:t>
        </w:r>
        <w:r w:rsidR="000D5D8C" w:rsidRPr="00F04186">
          <w:rPr>
            <w:color w:val="000000"/>
          </w:rPr>
          <w:t>м</w:t>
        </w:r>
      </w:smartTag>
      <w:r w:rsidR="00B30FCA" w:rsidRPr="00F04186">
        <w:rPr>
          <w:color w:val="000000"/>
        </w:rPr>
        <w:t xml:space="preserve">. </w:t>
      </w:r>
    </w:p>
    <w:p w:rsidR="00B30FCA" w:rsidRPr="00F04186" w:rsidRDefault="00B30FCA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При </w:t>
      </w:r>
      <w:proofErr w:type="spellStart"/>
      <w:r w:rsidRPr="00F04186">
        <w:rPr>
          <w:color w:val="000000"/>
        </w:rPr>
        <w:t>неканализован</w:t>
      </w:r>
      <w:r w:rsidR="00AC7001" w:rsidRPr="00F04186">
        <w:rPr>
          <w:color w:val="000000"/>
        </w:rPr>
        <w:t>н</w:t>
      </w:r>
      <w:r w:rsidRPr="00F04186">
        <w:rPr>
          <w:color w:val="000000"/>
        </w:rPr>
        <w:t>ом</w:t>
      </w:r>
      <w:proofErr w:type="spellEnd"/>
      <w:r w:rsidRPr="00F04186">
        <w:rPr>
          <w:color w:val="000000"/>
        </w:rPr>
        <w:t xml:space="preserve"> удалении фекалий необходимо обеспечивать устройства с местным компостированием – </w:t>
      </w:r>
      <w:proofErr w:type="spellStart"/>
      <w:proofErr w:type="gramStart"/>
      <w:r w:rsidRPr="00F04186">
        <w:rPr>
          <w:color w:val="000000"/>
        </w:rPr>
        <w:t>пудр-клозеты</w:t>
      </w:r>
      <w:proofErr w:type="spellEnd"/>
      <w:proofErr w:type="gramEnd"/>
      <w:r w:rsidRPr="00F04186">
        <w:rPr>
          <w:color w:val="000000"/>
        </w:rPr>
        <w:t xml:space="preserve">, </w:t>
      </w:r>
      <w:proofErr w:type="spellStart"/>
      <w:r w:rsidRPr="00F04186">
        <w:rPr>
          <w:color w:val="000000"/>
        </w:rPr>
        <w:t>биотуалеты</w:t>
      </w:r>
      <w:proofErr w:type="spellEnd"/>
      <w:r w:rsidRPr="00F04186">
        <w:rPr>
          <w:color w:val="000000"/>
        </w:rPr>
        <w:t>. Допускается использование выгребных устройств типа люфт-клозет и надворных уборных, а также одно и двухкамерных септиков с размещением от границ участка не менее 1м. Сбор и обработку стоков душа, бани, сауны и хозяйственных сточных вод следует производить</w:t>
      </w:r>
      <w:r w:rsidR="00504970" w:rsidRPr="00F04186">
        <w:rPr>
          <w:color w:val="000000"/>
        </w:rPr>
        <w:t xml:space="preserve"> </w:t>
      </w:r>
      <w:r w:rsidRPr="00F04186">
        <w:rPr>
          <w:color w:val="000000"/>
        </w:rPr>
        <w:t xml:space="preserve">в фильтрованной траншее с гравийно-песчаной засыпкой или в других очистных сооружениях, расположенных на расстоянии не ближе </w:t>
      </w:r>
      <w:smartTag w:uri="urn:schemas-microsoft-com:office:smarttags" w:element="metricconverter">
        <w:smartTagPr>
          <w:attr w:name="ProductID" w:val="1 м"/>
        </w:smartTagPr>
        <w:r w:rsidRPr="00F04186">
          <w:rPr>
            <w:color w:val="000000"/>
          </w:rPr>
          <w:t>1 м</w:t>
        </w:r>
      </w:smartTag>
      <w:r w:rsidRPr="00F04186">
        <w:rPr>
          <w:color w:val="000000"/>
        </w:rPr>
        <w:t xml:space="preserve"> от границы соседнего участка.</w:t>
      </w:r>
    </w:p>
    <w:p w:rsidR="00A32FBD" w:rsidRPr="00F04186" w:rsidRDefault="00A32FBD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Газоснабжение домов производить от газобаллонных установок сжиженного газа, от резервуарных установок со сжиженным газом или от газовых сетей. Проектирование газовых систем, установку газовых плит и приборов учета расхода газа следует осуществлять в соответствии с требованиями правил проектирования. Баллоны</w:t>
      </w:r>
      <w:r w:rsidR="00AC7001" w:rsidRPr="00F04186">
        <w:rPr>
          <w:color w:val="000000"/>
        </w:rPr>
        <w:t xml:space="preserve"> вместимостью более </w:t>
      </w:r>
      <w:smartTag w:uri="urn:schemas-microsoft-com:office:smarttags" w:element="metricconverter">
        <w:smartTagPr>
          <w:attr w:name="ProductID" w:val="12 л"/>
        </w:smartTagPr>
        <w:r w:rsidR="00AC7001" w:rsidRPr="00F04186">
          <w:rPr>
            <w:color w:val="000000"/>
          </w:rPr>
          <w:t>12 л</w:t>
        </w:r>
      </w:smartTag>
      <w:r w:rsidR="00AC7001" w:rsidRPr="00F04186">
        <w:rPr>
          <w:color w:val="000000"/>
        </w:rPr>
        <w:t xml:space="preserve">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</w:t>
      </w:r>
      <w:smartTag w:uri="urn:schemas-microsoft-com:office:smarttags" w:element="metricconverter">
        <w:smartTagPr>
          <w:attr w:name="ProductID" w:val="5 м"/>
        </w:smartTagPr>
        <w:r w:rsidR="00AC7001" w:rsidRPr="00F04186">
          <w:rPr>
            <w:color w:val="000000"/>
          </w:rPr>
          <w:t>5 м</w:t>
        </w:r>
      </w:smartTag>
      <w:r w:rsidR="00AC7001" w:rsidRPr="00F04186">
        <w:rPr>
          <w:color w:val="000000"/>
        </w:rPr>
        <w:t xml:space="preserve"> от входа в здание. </w:t>
      </w:r>
    </w:p>
    <w:p w:rsidR="000D5D8C" w:rsidRPr="00F04186" w:rsidRDefault="00E56A06" w:rsidP="00455907">
      <w:pPr>
        <w:widowControl w:val="0"/>
        <w:snapToGrid w:val="0"/>
        <w:ind w:firstLine="709"/>
        <w:jc w:val="both"/>
        <w:rPr>
          <w:bCs/>
        </w:rPr>
      </w:pPr>
      <w:r w:rsidRPr="00F04186">
        <w:rPr>
          <w:b/>
        </w:rPr>
        <w:t>6</w:t>
      </w:r>
      <w:r w:rsidR="00694E63" w:rsidRPr="00F04186">
        <w:rPr>
          <w:b/>
        </w:rPr>
        <w:t>.</w:t>
      </w:r>
      <w:r w:rsidR="00567604" w:rsidRPr="00F04186">
        <w:t xml:space="preserve"> В границах зон</w:t>
      </w:r>
      <w:r w:rsidR="000D5D8C" w:rsidRPr="00F04186">
        <w:t xml:space="preserve"> </w:t>
      </w:r>
      <w:r w:rsidR="000D5D8C" w:rsidRPr="00F04186">
        <w:rPr>
          <w:bCs/>
        </w:rPr>
        <w:t>застройки индивидуальными</w:t>
      </w:r>
      <w:r w:rsidR="00644674" w:rsidRPr="00F04186">
        <w:rPr>
          <w:bCs/>
        </w:rPr>
        <w:t xml:space="preserve"> жилыми домами</w:t>
      </w:r>
      <w:r w:rsidR="000D5D8C" w:rsidRPr="00F04186">
        <w:rPr>
          <w:bCs/>
        </w:rPr>
        <w:t xml:space="preserve"> не допускается:</w:t>
      </w:r>
    </w:p>
    <w:p w:rsidR="000D5D8C" w:rsidRPr="00F04186" w:rsidRDefault="000D5D8C" w:rsidP="00D85C21">
      <w:pPr>
        <w:widowControl w:val="0"/>
        <w:numPr>
          <w:ilvl w:val="1"/>
          <w:numId w:val="54"/>
        </w:numPr>
        <w:tabs>
          <w:tab w:val="left" w:pos="851"/>
        </w:tabs>
        <w:snapToGrid w:val="0"/>
        <w:ind w:left="0" w:firstLine="709"/>
        <w:jc w:val="both"/>
      </w:pPr>
      <w:r w:rsidRPr="00F04186">
        <w:rPr>
          <w:bCs/>
        </w:rPr>
        <w:t>размещение в</w:t>
      </w:r>
      <w:r w:rsidRPr="00F04186">
        <w:t>о встроенных или пристроенных к дому помещениях магазинов стро</w:t>
      </w:r>
      <w:r w:rsidRPr="00F04186">
        <w:t>и</w:t>
      </w:r>
      <w:r w:rsidRPr="00F04186">
        <w:t>тельных материалов, магазинов с наличием в них взрывоопасных веществ и материалов, о</w:t>
      </w:r>
      <w:r w:rsidRPr="00F04186">
        <w:t>р</w:t>
      </w:r>
      <w:r w:rsidRPr="00F04186">
        <w:t>ганизаций бытового обслуживания, в которых применяются легковоспламеняющиеся жи</w:t>
      </w:r>
      <w:r w:rsidRPr="00F04186">
        <w:t>д</w:t>
      </w:r>
      <w:r w:rsidRPr="00F04186">
        <w:t>кости (за исключением парикмахерских, мастерских по ремонту часов, обуви);</w:t>
      </w:r>
    </w:p>
    <w:p w:rsidR="000D5D8C" w:rsidRPr="00F04186" w:rsidRDefault="000D5D8C" w:rsidP="00D85C21">
      <w:pPr>
        <w:widowControl w:val="0"/>
        <w:numPr>
          <w:ilvl w:val="1"/>
          <w:numId w:val="54"/>
        </w:numPr>
        <w:tabs>
          <w:tab w:val="left" w:pos="851"/>
        </w:tabs>
        <w:ind w:left="0" w:firstLine="709"/>
        <w:jc w:val="both"/>
      </w:pPr>
      <w:r w:rsidRPr="00F04186">
        <w:t>ремонт автомобилей, другой техники, складирование строительных материалов, х</w:t>
      </w:r>
      <w:r w:rsidRPr="00F04186">
        <w:t>о</w:t>
      </w:r>
      <w:r w:rsidRPr="00F04186">
        <w:t>зяйственного инвентаря, оборудования на землях общего пользования;</w:t>
      </w:r>
    </w:p>
    <w:p w:rsidR="000D5D8C" w:rsidRPr="00F04186" w:rsidRDefault="000D5D8C" w:rsidP="00D85C21">
      <w:pPr>
        <w:widowControl w:val="0"/>
        <w:numPr>
          <w:ilvl w:val="1"/>
          <w:numId w:val="54"/>
        </w:numPr>
        <w:tabs>
          <w:tab w:val="left" w:pos="851"/>
        </w:tabs>
        <w:ind w:left="0" w:firstLine="709"/>
        <w:jc w:val="both"/>
      </w:pPr>
      <w:r w:rsidRPr="00F04186">
        <w:lastRenderedPageBreak/>
        <w:t>размещение со стороны улиц вспомогательных строений, за исключением гара</w:t>
      </w:r>
      <w:r w:rsidR="004A2DA7" w:rsidRPr="00F04186">
        <w:t xml:space="preserve">жей и </w:t>
      </w:r>
      <w:r w:rsidR="00644674" w:rsidRPr="00F04186">
        <w:t>вспомогательных строений для хранения угля.</w:t>
      </w:r>
    </w:p>
    <w:p w:rsidR="00644674" w:rsidRPr="00F04186" w:rsidRDefault="00644674" w:rsidP="00644674">
      <w:pPr>
        <w:pStyle w:val="3"/>
        <w:keepNext w:val="0"/>
        <w:widowControl w:val="0"/>
      </w:pPr>
      <w:bookmarkStart w:id="111" w:name="_Toc282347543"/>
      <w:bookmarkStart w:id="112" w:name="_Toc422128807"/>
      <w:r w:rsidRPr="00F04186">
        <w:t>Градостроительные регламенты на территориях жил</w:t>
      </w:r>
      <w:r w:rsidR="0085594B" w:rsidRPr="00F04186">
        <w:t>ой</w:t>
      </w:r>
      <w:r w:rsidRPr="00F04186">
        <w:t xml:space="preserve"> </w:t>
      </w:r>
      <w:r w:rsidR="0085594B" w:rsidRPr="00F04186">
        <w:t>застройки</w:t>
      </w:r>
      <w:r w:rsidR="006128A9" w:rsidRPr="00F04186">
        <w:t xml:space="preserve"> средней этажности</w:t>
      </w:r>
      <w:bookmarkEnd w:id="112"/>
    </w:p>
    <w:p w:rsidR="00644674" w:rsidRPr="00F04186" w:rsidRDefault="00F97001" w:rsidP="00644674">
      <w:pPr>
        <w:pStyle w:val="af9"/>
        <w:widowControl w:val="0"/>
        <w:ind w:firstLine="709"/>
        <w:jc w:val="both"/>
      </w:pPr>
      <w:r w:rsidRPr="00F04186">
        <w:rPr>
          <w:b/>
        </w:rPr>
        <w:t>1.</w:t>
      </w:r>
      <w:r w:rsidRPr="00F04186">
        <w:t xml:space="preserve"> </w:t>
      </w:r>
      <w:r w:rsidR="005A0B4E" w:rsidRPr="00F04186">
        <w:rPr>
          <w:color w:val="000000"/>
        </w:rPr>
        <w:t xml:space="preserve">Жилые зоны </w:t>
      </w:r>
      <w:r w:rsidR="00644674" w:rsidRPr="00F04186">
        <w:rPr>
          <w:rFonts w:eastAsia="Times New Roman"/>
          <w:bCs/>
          <w:lang w:eastAsia="ru-RU"/>
        </w:rPr>
        <w:t>(</w:t>
      </w:r>
      <w:r w:rsidR="005A0B4E" w:rsidRPr="00F04186">
        <w:rPr>
          <w:color w:val="000000"/>
        </w:rPr>
        <w:t>код зон – ЖЗ 3</w:t>
      </w:r>
      <w:r w:rsidR="00644674" w:rsidRPr="00F04186">
        <w:rPr>
          <w:rFonts w:eastAsia="Times New Roman"/>
          <w:bCs/>
          <w:lang w:eastAsia="ru-RU"/>
        </w:rPr>
        <w:t>)</w:t>
      </w:r>
      <w:r w:rsidR="00644674" w:rsidRPr="00F04186">
        <w:t xml:space="preserve"> предназначены для застройки многоквартирными ж</w:t>
      </w:r>
      <w:r w:rsidR="00644674" w:rsidRPr="00F04186">
        <w:t>и</w:t>
      </w:r>
      <w:r w:rsidR="00644674" w:rsidRPr="00F04186">
        <w:t xml:space="preserve">лыми домами с количеством этажей </w:t>
      </w:r>
      <w:r w:rsidR="004A2DA7" w:rsidRPr="00F04186">
        <w:t xml:space="preserve">не более </w:t>
      </w:r>
      <w:r w:rsidR="005A0B4E" w:rsidRPr="00F04186">
        <w:t>3</w:t>
      </w:r>
      <w:r w:rsidR="004A2DA7" w:rsidRPr="00F04186">
        <w:t>-</w:t>
      </w:r>
      <w:r w:rsidR="006128A9" w:rsidRPr="00F04186">
        <w:t>х</w:t>
      </w:r>
      <w:r w:rsidR="00644674" w:rsidRPr="00F04186">
        <w:t>. Допускается размещение объектов соц</w:t>
      </w:r>
      <w:r w:rsidR="00644674" w:rsidRPr="00F04186">
        <w:t>и</w:t>
      </w:r>
      <w:r w:rsidR="00644674" w:rsidRPr="00F04186">
        <w:t>ального и культурно-бытового обслуживания населения, иных объектов, согласно град</w:t>
      </w:r>
      <w:r w:rsidR="00644674" w:rsidRPr="00F04186">
        <w:t>о</w:t>
      </w:r>
      <w:r w:rsidR="00644674" w:rsidRPr="00F04186">
        <w:t>строительным регламентам.</w:t>
      </w:r>
    </w:p>
    <w:p w:rsidR="00644674" w:rsidRPr="00F04186" w:rsidRDefault="00644674" w:rsidP="00644674">
      <w:pPr>
        <w:pStyle w:val="af9"/>
        <w:widowControl w:val="0"/>
        <w:ind w:firstLine="709"/>
        <w:jc w:val="both"/>
      </w:pPr>
      <w:r w:rsidRPr="00F04186">
        <w:rPr>
          <w:b/>
        </w:rPr>
        <w:t>2.</w:t>
      </w:r>
      <w:r w:rsidRPr="00F04186">
        <w:rPr>
          <w:i/>
        </w:rPr>
        <w:t xml:space="preserve"> Основные виды разрешенного использования</w:t>
      </w:r>
      <w:r w:rsidRPr="00F04186">
        <w:t xml:space="preserve"> земельных участков и объектов кап</w:t>
      </w:r>
      <w:r w:rsidRPr="00F04186">
        <w:t>и</w:t>
      </w:r>
      <w:r w:rsidRPr="00F04186">
        <w:t xml:space="preserve">тального строительства: </w:t>
      </w:r>
    </w:p>
    <w:p w:rsidR="005A0B4E" w:rsidRPr="00F04186" w:rsidRDefault="005A0B4E" w:rsidP="001C2010">
      <w:pPr>
        <w:pStyle w:val="a4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851"/>
        <w:jc w:val="both"/>
      </w:pPr>
      <w:bookmarkStart w:id="113" w:name="sub_1025"/>
      <w:r w:rsidRPr="00F04186">
        <w:t>среднеэтажная жилая застройка</w:t>
      </w:r>
      <w:bookmarkEnd w:id="113"/>
      <w:r w:rsidRPr="00F04186">
        <w:t xml:space="preserve"> до 3 этажей;</w:t>
      </w:r>
    </w:p>
    <w:p w:rsidR="00644674" w:rsidRPr="00F04186" w:rsidRDefault="00644674" w:rsidP="00644674">
      <w:pPr>
        <w:pStyle w:val="af9"/>
        <w:widowControl w:val="0"/>
        <w:ind w:firstLine="709"/>
        <w:jc w:val="both"/>
      </w:pPr>
      <w:r w:rsidRPr="00F04186">
        <w:rPr>
          <w:b/>
        </w:rPr>
        <w:t>3.</w:t>
      </w:r>
      <w:r w:rsidRPr="00F04186">
        <w:rPr>
          <w:i/>
        </w:rPr>
        <w:t xml:space="preserve"> Условно разрешенные виды использования</w:t>
      </w:r>
      <w:r w:rsidRPr="00F04186">
        <w:t xml:space="preserve"> земельных участков и объектов кап</w:t>
      </w:r>
      <w:r w:rsidRPr="00F04186">
        <w:t>и</w:t>
      </w:r>
      <w:r w:rsidRPr="00F04186">
        <w:t>тального строительства: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индивидуальные жилые дома до 3-х этажей включительно;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объекты дошкольного образования;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объекты общеобразовательного назначения;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 xml:space="preserve">социальные детские учреждения (детские дома, дома ребёнка и т.д.); 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 xml:space="preserve">амбулаторно-поликлинические учреждения, пункты оказания первой медицинской помощи, аптеки; 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объекты бытового обслуживания: ателье, химчистки, парикмахерские, мастерские;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предприятия общественного питания (столовые, кафе, закусочные, бары) с колич</w:t>
      </w:r>
      <w:r w:rsidRPr="00F04186">
        <w:t>е</w:t>
      </w:r>
      <w:r w:rsidRPr="00F04186">
        <w:t>ством посадочных мест до 50;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отделения, участковые пункты полиции;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магазины;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почтовые отделения;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АТС;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автостоянки для временного хранения легковых автомобилей;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31"/>
        </w:numPr>
        <w:tabs>
          <w:tab w:val="left" w:pos="993"/>
        </w:tabs>
        <w:ind w:left="0" w:firstLine="851"/>
        <w:jc w:val="both"/>
      </w:pPr>
      <w:r w:rsidRPr="00F04186">
        <w:t>жилищно-эксплуатационные и аварийно-диспетчерские службы.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F04186">
        <w:rPr>
          <w:i/>
        </w:rPr>
        <w:t>Вспомогательные виды разрешенного использования</w:t>
      </w:r>
      <w:r w:rsidRPr="00F04186">
        <w:t xml:space="preserve"> земельных участков и объе</w:t>
      </w:r>
      <w:r w:rsidRPr="00F04186">
        <w:t>к</w:t>
      </w:r>
      <w:r w:rsidRPr="00F04186">
        <w:t>тов капитального строительства:</w:t>
      </w:r>
    </w:p>
    <w:p w:rsidR="00644674" w:rsidRPr="00F04186" w:rsidRDefault="00644674" w:rsidP="00644674">
      <w:pPr>
        <w:pStyle w:val="af9"/>
        <w:widowControl w:val="0"/>
        <w:ind w:firstLine="709"/>
        <w:jc w:val="both"/>
      </w:pPr>
      <w:r w:rsidRPr="00F04186">
        <w:t xml:space="preserve">- объекты инженерно-технического обеспечения (подводящие элементы инженерной инфраструктуры: </w:t>
      </w:r>
      <w:proofErr w:type="spellStart"/>
      <w:r w:rsidRPr="00F04186">
        <w:t>водо</w:t>
      </w:r>
      <w:proofErr w:type="spellEnd"/>
      <w:r w:rsidRPr="00F04186">
        <w:t xml:space="preserve">-, </w:t>
      </w:r>
      <w:proofErr w:type="spellStart"/>
      <w:r w:rsidRPr="00F04186">
        <w:t>тепл</w:t>
      </w:r>
      <w:proofErr w:type="gramStart"/>
      <w:r w:rsidRPr="00F04186">
        <w:t>о-</w:t>
      </w:r>
      <w:proofErr w:type="gramEnd"/>
      <w:r w:rsidRPr="00F04186">
        <w:t>,газо</w:t>
      </w:r>
      <w:proofErr w:type="spellEnd"/>
      <w:r w:rsidRPr="00F04186">
        <w:t>-, электроснабжения, водоотведения);</w:t>
      </w:r>
    </w:p>
    <w:p w:rsidR="00644674" w:rsidRPr="00F04186" w:rsidRDefault="00644674" w:rsidP="00644674">
      <w:pPr>
        <w:pStyle w:val="af9"/>
        <w:widowControl w:val="0"/>
        <w:ind w:firstLine="709"/>
        <w:jc w:val="both"/>
      </w:pPr>
      <w:r w:rsidRPr="00F04186">
        <w:t>– площадки для контейнеров по сбору бытовых отходов;</w:t>
      </w:r>
    </w:p>
    <w:p w:rsidR="00644674" w:rsidRPr="00F04186" w:rsidRDefault="00644674" w:rsidP="00644674">
      <w:pPr>
        <w:pStyle w:val="af9"/>
        <w:widowControl w:val="0"/>
        <w:ind w:firstLine="709"/>
        <w:jc w:val="both"/>
      </w:pPr>
      <w:r w:rsidRPr="00F04186">
        <w:t>- объекты благоустройства придомовых территорий (проезды, площадки для игр и з</w:t>
      </w:r>
      <w:r w:rsidRPr="00F04186">
        <w:t>а</w:t>
      </w:r>
      <w:r w:rsidRPr="00F04186">
        <w:t>нятий спортом, малые архитектурные формы и др.).</w:t>
      </w:r>
    </w:p>
    <w:p w:rsidR="00644674" w:rsidRPr="00F04186" w:rsidRDefault="00644674" w:rsidP="00F04186">
      <w:pPr>
        <w:pStyle w:val="af9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</w:rPr>
      </w:pPr>
      <w:r w:rsidRPr="00F04186">
        <w:rPr>
          <w:i/>
        </w:rPr>
        <w:t>Параметры застройки</w:t>
      </w:r>
      <w:r w:rsidRPr="00F04186">
        <w:rPr>
          <w:i/>
          <w:lang w:val="en-US"/>
        </w:rPr>
        <w:t>:</w:t>
      </w:r>
    </w:p>
    <w:p w:rsidR="00644674" w:rsidRPr="00F04186" w:rsidRDefault="00644674" w:rsidP="00644674">
      <w:pPr>
        <w:pStyle w:val="af9"/>
        <w:widowControl w:val="0"/>
        <w:ind w:firstLine="709"/>
        <w:jc w:val="both"/>
        <w:rPr>
          <w:szCs w:val="24"/>
        </w:rPr>
      </w:pPr>
      <w:r w:rsidRPr="00F04186">
        <w:rPr>
          <w:szCs w:val="24"/>
        </w:rPr>
        <w:t xml:space="preserve">- минимальная площадь </w:t>
      </w:r>
      <w:r w:rsidR="00F32FE1" w:rsidRPr="00F04186">
        <w:rPr>
          <w:szCs w:val="24"/>
        </w:rPr>
        <w:t xml:space="preserve">земельного </w:t>
      </w:r>
      <w:r w:rsidRPr="00F04186">
        <w:rPr>
          <w:szCs w:val="24"/>
        </w:rPr>
        <w:t xml:space="preserve">участка многоквартирного жилого дома </w:t>
      </w:r>
      <w:r w:rsidR="00F32FE1" w:rsidRPr="00F04186">
        <w:rPr>
          <w:szCs w:val="24"/>
        </w:rPr>
        <w:t>опред</w:t>
      </w:r>
      <w:r w:rsidR="00F32FE1" w:rsidRPr="00F04186">
        <w:rPr>
          <w:szCs w:val="24"/>
        </w:rPr>
        <w:t>е</w:t>
      </w:r>
      <w:r w:rsidR="00F32FE1" w:rsidRPr="00F04186">
        <w:rPr>
          <w:szCs w:val="24"/>
        </w:rPr>
        <w:t>ляется согласно нормативным показателям (СП 30-101-98) с учетом общей площади жилых помещений многоквартирного дома</w:t>
      </w:r>
      <w:r w:rsidR="00CB479A" w:rsidRPr="00F04186">
        <w:rPr>
          <w:szCs w:val="24"/>
        </w:rPr>
        <w:t>;</w:t>
      </w:r>
    </w:p>
    <w:p w:rsidR="00644674" w:rsidRPr="00F04186" w:rsidRDefault="00644674" w:rsidP="00644674">
      <w:pPr>
        <w:widowControl w:val="0"/>
        <w:ind w:firstLine="709"/>
        <w:jc w:val="both"/>
      </w:pPr>
      <w:r w:rsidRPr="00F04186">
        <w:t>- минимальные отступы от границ земельного участка в целях определения места д</w:t>
      </w:r>
      <w:r w:rsidRPr="00F04186">
        <w:t>о</w:t>
      </w:r>
      <w:r w:rsidRPr="00F04186">
        <w:t>пустимого строительства – 3 м</w:t>
      </w:r>
      <w:r w:rsidR="00CB479A" w:rsidRPr="00F04186">
        <w:t>;</w:t>
      </w:r>
    </w:p>
    <w:p w:rsidR="00644674" w:rsidRPr="00F04186" w:rsidRDefault="00644674" w:rsidP="00644674">
      <w:pPr>
        <w:widowControl w:val="0"/>
        <w:ind w:firstLine="709"/>
        <w:jc w:val="both"/>
      </w:pPr>
      <w:r w:rsidRPr="00F04186">
        <w:t xml:space="preserve">- количество этажей </w:t>
      </w:r>
      <w:r w:rsidR="00F97001" w:rsidRPr="00F04186">
        <w:t xml:space="preserve">- </w:t>
      </w:r>
      <w:r w:rsidR="004A2DA7" w:rsidRPr="00F04186">
        <w:t xml:space="preserve">не более </w:t>
      </w:r>
      <w:r w:rsidR="00F97001" w:rsidRPr="00F04186">
        <w:t>4-х</w:t>
      </w:r>
      <w:r w:rsidR="00CB479A" w:rsidRPr="00F04186">
        <w:t>.</w:t>
      </w:r>
    </w:p>
    <w:p w:rsidR="00644674" w:rsidRPr="00F04186" w:rsidRDefault="00644674" w:rsidP="00644674">
      <w:pPr>
        <w:widowControl w:val="0"/>
        <w:ind w:firstLine="709"/>
        <w:jc w:val="both"/>
      </w:pPr>
      <w:r w:rsidRPr="00F04186">
        <w:rPr>
          <w:b/>
        </w:rPr>
        <w:t>6.</w:t>
      </w:r>
      <w:r w:rsidRPr="00F04186">
        <w:t xml:space="preserve"> Не допускается размещение объектов промышленности, объектов коммунально-складского назначения, а также иных объектов, оказывающих негативное воздействие не о</w:t>
      </w:r>
      <w:r w:rsidRPr="00F04186">
        <w:t>к</w:t>
      </w:r>
      <w:r w:rsidRPr="00F04186">
        <w:t>ружающую среду.</w:t>
      </w:r>
    </w:p>
    <w:p w:rsidR="00644674" w:rsidRPr="00F04186" w:rsidRDefault="00644674" w:rsidP="00644674">
      <w:pPr>
        <w:widowControl w:val="0"/>
        <w:ind w:firstLine="709"/>
        <w:jc w:val="both"/>
      </w:pPr>
      <w:r w:rsidRPr="00F04186">
        <w:rPr>
          <w:b/>
        </w:rPr>
        <w:t>7.</w:t>
      </w:r>
      <w:r w:rsidRPr="00F04186">
        <w:t xml:space="preserve"> Изменение функционального назначения жилых помещений в многоквартирном доме</w:t>
      </w:r>
      <w:r w:rsidRPr="00F04186">
        <w:rPr>
          <w:color w:val="0070C0"/>
        </w:rPr>
        <w:t xml:space="preserve"> </w:t>
      </w:r>
      <w:r w:rsidRPr="00F04186">
        <w:t>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</w:t>
      </w:r>
      <w:r w:rsidRPr="00F04186">
        <w:t>и</w:t>
      </w:r>
      <w:r w:rsidRPr="00F04186">
        <w:t>вается в соответствии с градостроительными регламентами и нормативами градостроител</w:t>
      </w:r>
      <w:r w:rsidRPr="00F04186">
        <w:t>ь</w:t>
      </w:r>
      <w:r w:rsidRPr="00F04186">
        <w:t xml:space="preserve">ного проектирования </w:t>
      </w:r>
      <w:r w:rsidR="004A2DA7" w:rsidRPr="00F04186">
        <w:rPr>
          <w:rFonts w:eastAsia="Calibri"/>
        </w:rPr>
        <w:t>Алтайского края</w:t>
      </w:r>
      <w:r w:rsidRPr="00F04186">
        <w:t>.</w:t>
      </w:r>
    </w:p>
    <w:p w:rsidR="00644674" w:rsidRPr="00F04186" w:rsidRDefault="00644674" w:rsidP="00644674">
      <w:pPr>
        <w:widowControl w:val="0"/>
        <w:ind w:firstLine="709"/>
        <w:jc w:val="both"/>
      </w:pPr>
      <w:r w:rsidRPr="00F04186">
        <w:rPr>
          <w:b/>
        </w:rPr>
        <w:t>8.</w:t>
      </w:r>
      <w:r w:rsidRPr="00F04186">
        <w:t xml:space="preserve"> </w:t>
      </w:r>
      <w:r w:rsidR="007925A0" w:rsidRPr="00F04186">
        <w:t>Нестационарные объекты, устанавливаемые в соответствии с утвержденной орг</w:t>
      </w:r>
      <w:r w:rsidR="007925A0" w:rsidRPr="00F04186">
        <w:t>а</w:t>
      </w:r>
      <w:r w:rsidR="007925A0" w:rsidRPr="00F04186">
        <w:t>ном местного самоуправления схемой размещения нестационарного объекта, являются ра</w:t>
      </w:r>
      <w:r w:rsidR="007925A0" w:rsidRPr="00F04186">
        <w:t>з</w:t>
      </w:r>
      <w:r w:rsidR="007925A0" w:rsidRPr="00F04186">
        <w:t>решенным видом использования</w:t>
      </w:r>
      <w:r w:rsidR="004A2DA7" w:rsidRPr="00F04186">
        <w:t xml:space="preserve"> для данных зон.</w:t>
      </w:r>
    </w:p>
    <w:p w:rsidR="00644674" w:rsidRPr="00F04186" w:rsidRDefault="00644674" w:rsidP="00644674">
      <w:pPr>
        <w:ind w:firstLine="709"/>
        <w:jc w:val="both"/>
      </w:pPr>
      <w:r w:rsidRPr="00F04186">
        <w:rPr>
          <w:b/>
        </w:rPr>
        <w:lastRenderedPageBreak/>
        <w:t>9.</w:t>
      </w:r>
      <w:r w:rsidRPr="00F04186">
        <w:t xml:space="preserve">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</w:t>
      </w:r>
      <w:r w:rsidRPr="00F04186">
        <w:t>я</w:t>
      </w:r>
      <w:r w:rsidRPr="00F04186">
        <w:t>жами и другими объектами, могут включаться в состав различных территориальных зон и не подлежат приватизации.</w:t>
      </w:r>
    </w:p>
    <w:p w:rsidR="0005129F" w:rsidRPr="00F04186" w:rsidRDefault="004315BD" w:rsidP="00455907">
      <w:pPr>
        <w:pStyle w:val="3"/>
        <w:keepNext w:val="0"/>
        <w:widowControl w:val="0"/>
      </w:pPr>
      <w:bookmarkStart w:id="114" w:name="_Toc422128808"/>
      <w:r w:rsidRPr="00F04186">
        <w:t>Градостроительные регламенты на территори</w:t>
      </w:r>
      <w:r w:rsidR="00CA0C8C" w:rsidRPr="00F04186">
        <w:t>ях</w:t>
      </w:r>
      <w:r w:rsidR="00984C44" w:rsidRPr="00F04186">
        <w:t xml:space="preserve"> общественно-делов</w:t>
      </w:r>
      <w:bookmarkEnd w:id="111"/>
      <w:r w:rsidR="00F97001" w:rsidRPr="00F04186">
        <w:t>ых зон</w:t>
      </w:r>
      <w:bookmarkEnd w:id="114"/>
    </w:p>
    <w:p w:rsidR="00CC5A05" w:rsidRPr="00F04186" w:rsidRDefault="00CC5A05" w:rsidP="00455907">
      <w:pPr>
        <w:pStyle w:val="af9"/>
        <w:widowControl w:val="0"/>
        <w:ind w:firstLine="709"/>
        <w:jc w:val="both"/>
        <w:rPr>
          <w:szCs w:val="24"/>
        </w:rPr>
      </w:pPr>
      <w:r w:rsidRPr="00F04186">
        <w:rPr>
          <w:b/>
          <w:szCs w:val="24"/>
        </w:rPr>
        <w:t>1.</w:t>
      </w:r>
      <w:r w:rsidRPr="00F04186">
        <w:rPr>
          <w:szCs w:val="24"/>
        </w:rPr>
        <w:t xml:space="preserve"> </w:t>
      </w:r>
      <w:proofErr w:type="gramStart"/>
      <w:r w:rsidR="00F97001" w:rsidRPr="00F04186">
        <w:rPr>
          <w:szCs w:val="24"/>
        </w:rPr>
        <w:t>О</w:t>
      </w:r>
      <w:r w:rsidR="00CB479A" w:rsidRPr="00F04186">
        <w:rPr>
          <w:szCs w:val="24"/>
        </w:rPr>
        <w:t>бщественно-делов</w:t>
      </w:r>
      <w:r w:rsidR="00F97001" w:rsidRPr="00F04186">
        <w:rPr>
          <w:szCs w:val="24"/>
        </w:rPr>
        <w:t xml:space="preserve">ые зоны </w:t>
      </w:r>
      <w:r w:rsidRPr="00F04186">
        <w:rPr>
          <w:szCs w:val="24"/>
        </w:rPr>
        <w:t>(</w:t>
      </w:r>
      <w:r w:rsidR="005A0B4E" w:rsidRPr="00F04186">
        <w:rPr>
          <w:bCs/>
        </w:rPr>
        <w:t>код зон – ОДЗ 1- ОДЗ 6</w:t>
      </w:r>
      <w:r w:rsidRPr="00F04186">
        <w:rPr>
          <w:szCs w:val="24"/>
        </w:rPr>
        <w:t>), предназначены для размещ</w:t>
      </w:r>
      <w:r w:rsidRPr="00F04186">
        <w:rPr>
          <w:szCs w:val="24"/>
        </w:rPr>
        <w:t>е</w:t>
      </w:r>
      <w:r w:rsidRPr="00F04186">
        <w:rPr>
          <w:szCs w:val="24"/>
        </w:rPr>
        <w:t>ния объектов здравоохранения, культуры, спорта, торговли, общественного питания, соц</w:t>
      </w:r>
      <w:r w:rsidRPr="00F04186">
        <w:rPr>
          <w:szCs w:val="24"/>
        </w:rPr>
        <w:t>и</w:t>
      </w:r>
      <w:r w:rsidRPr="00F04186">
        <w:rPr>
          <w:szCs w:val="24"/>
        </w:rPr>
        <w:t>ального и коммунально-бытового назначения, предпринимательской деятельности, объектов учебно-образовательного назначения, административных, научно-исследовательских учре</w:t>
      </w:r>
      <w:r w:rsidRPr="00F04186">
        <w:rPr>
          <w:szCs w:val="24"/>
        </w:rPr>
        <w:t>ж</w:t>
      </w:r>
      <w:r w:rsidRPr="00F04186">
        <w:rPr>
          <w:szCs w:val="24"/>
        </w:rPr>
        <w:t>дений, культовых зданий, стоянок автомобильного транспорта, объектов делового, финанс</w:t>
      </w:r>
      <w:r w:rsidRPr="00F04186">
        <w:rPr>
          <w:szCs w:val="24"/>
        </w:rPr>
        <w:t>о</w:t>
      </w:r>
      <w:r w:rsidRPr="00F04186">
        <w:rPr>
          <w:szCs w:val="24"/>
        </w:rPr>
        <w:t>вого назначения, иных объектов, связанных с обеспечением жизнедеятельности граждан.</w:t>
      </w:r>
      <w:proofErr w:type="gramEnd"/>
    </w:p>
    <w:p w:rsidR="00CC5A05" w:rsidRPr="00F04186" w:rsidRDefault="00CC5A05" w:rsidP="00455907">
      <w:pPr>
        <w:widowControl w:val="0"/>
        <w:shd w:val="clear" w:color="auto" w:fill="FFFFFF"/>
        <w:snapToGrid w:val="0"/>
        <w:ind w:firstLine="709"/>
        <w:jc w:val="both"/>
      </w:pPr>
      <w:r w:rsidRPr="00F04186">
        <w:rPr>
          <w:b/>
        </w:rPr>
        <w:t>2.</w:t>
      </w:r>
      <w:r w:rsidRPr="00F04186">
        <w:t xml:space="preserve"> </w:t>
      </w:r>
      <w:r w:rsidRPr="00F04186">
        <w:rPr>
          <w:i/>
        </w:rPr>
        <w:t>Основные виды разрешенного использования</w:t>
      </w:r>
      <w:r w:rsidRPr="00F04186">
        <w:t xml:space="preserve"> земельных участков и объектов кап</w:t>
      </w:r>
      <w:r w:rsidRPr="00F04186">
        <w:t>и</w:t>
      </w:r>
      <w:r w:rsidRPr="00F04186">
        <w:t>тального строительства в общественно-деловых зонах: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службы занятости населения;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 xml:space="preserve">дом </w:t>
      </w:r>
      <w:proofErr w:type="gramStart"/>
      <w:r w:rsidRPr="00F04186">
        <w:t>престарелых</w:t>
      </w:r>
      <w:proofErr w:type="gramEnd"/>
      <w:r w:rsidRPr="00F04186">
        <w:t>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дом ребенка, детский дом;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пункты питания малоимущих граждан, пункты ночлега для бездомных граждан;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службы психологической и бесплатной юридической помощи;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отделение почты и телеграфа;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благотворительные организации, клубы по интересам;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мастерские мелкого ремонта;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ателье;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бани;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парикмахерские;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прачечные;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похоронные бюро;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поликлиника;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фельдшерский пункт;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больница и пун</w:t>
      </w:r>
      <w:proofErr w:type="gramStart"/>
      <w:r w:rsidRPr="00F04186">
        <w:t>кт здр</w:t>
      </w:r>
      <w:proofErr w:type="gramEnd"/>
      <w:r w:rsidRPr="00F04186">
        <w:t>авоохранения;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родильный дом;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центр матери и ребенка;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диагностический центр;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санатории и профилактории, обеспечивающие оказание услуги по лечению;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детские ясли, детские сады;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школы, лицеи, гимназии, профессиональные технические училища, колледжи;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художественные, музыкальные школы и училища;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образовательные кружки;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общества знаний;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институты, университеты, организации по переподготовке и повышению квалиф</w:t>
      </w:r>
      <w:r w:rsidRPr="00F04186">
        <w:t>и</w:t>
      </w:r>
      <w:r w:rsidRPr="00F04186">
        <w:t>кации специалистов;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музеи, выставочные залы, художественных галерей;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домов культуры;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библиотек;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кинотеатры и кинозалы;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площадки для празднеств и гуляний;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размещение зданий и сооружений для размещения цирков, зверинцев, зоопарков, океанариумов;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proofErr w:type="gramStart"/>
      <w:r w:rsidRPr="00F04186">
        <w:t>церкви, соборы, храмы, часовни, монастыри, мечети, молельные дома, монастыри, скиты, воскресные школы, семинарии, духовные училища;</w:t>
      </w:r>
      <w:proofErr w:type="gramEnd"/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размещения органов государственной власти, органов местного самоуправления, судов, органов управления политических партий, профессиональных и отраслевых союзов;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научно-исследовательские институты;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lastRenderedPageBreak/>
        <w:t>проектные институты;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научные центры, опытно-конструкторские центры;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для оказания ветеринарных услуг, временного содержания или разведения живо</w:t>
      </w:r>
      <w:r w:rsidRPr="00F04186">
        <w:t>т</w:t>
      </w:r>
      <w:r w:rsidRPr="00F04186">
        <w:t>ных, не являющихся сельскохозяйственными, под надзором человека;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размещения органов управления производством, торговлей, банковской, страховой деятельностью;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 xml:space="preserve"> ярмарка, ярмарка-выставка, рынок, базар (с учетом того, что каждое из торговых мест не располагает торговой площадью более 200 кв. м);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размещение гаражей, стоянок для автомобилей сотрудников и посетителей рынка;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размещение объектов капитального строительства, предназначенных для продажи товаров, торговая площадь которых составляет до 5000 кв. м;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рестораны, кафе, столовые, закусочные, бары;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</w:tabs>
        <w:snapToGrid w:val="0"/>
        <w:ind w:left="0" w:firstLine="851"/>
        <w:jc w:val="both"/>
      </w:pPr>
      <w:r w:rsidRPr="00F04186">
        <w:t>размещение гостиниц, пансионатов, домов отдыха;</w:t>
      </w:r>
    </w:p>
    <w:p w:rsidR="005A0B4E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  <w:tab w:val="left" w:pos="1080"/>
        </w:tabs>
        <w:snapToGrid w:val="0"/>
        <w:ind w:left="0" w:firstLine="709"/>
        <w:jc w:val="both"/>
      </w:pPr>
      <w:r w:rsidRPr="00F04186">
        <w:t>размещение объектов капитального строительства: дискотек и танцевальных пл</w:t>
      </w:r>
      <w:r w:rsidRPr="00F04186">
        <w:t>о</w:t>
      </w:r>
      <w:r w:rsidRPr="00F04186">
        <w:t>щадок, ночных клубов, аквапарков, боулинга, аттракционов, ипподромов, игровых автом</w:t>
      </w:r>
      <w:r w:rsidRPr="00F04186">
        <w:t>а</w:t>
      </w:r>
      <w:r w:rsidRPr="00F04186">
        <w:t>тов;</w:t>
      </w:r>
    </w:p>
    <w:p w:rsidR="00CC5A05" w:rsidRPr="00F04186" w:rsidRDefault="005A0B4E" w:rsidP="001C2010">
      <w:pPr>
        <w:pStyle w:val="afb"/>
        <w:numPr>
          <w:ilvl w:val="0"/>
          <w:numId w:val="32"/>
        </w:numPr>
        <w:shd w:val="clear" w:color="auto" w:fill="FFFFFF"/>
        <w:tabs>
          <w:tab w:val="left" w:pos="993"/>
          <w:tab w:val="left" w:pos="1080"/>
        </w:tabs>
        <w:snapToGrid w:val="0"/>
        <w:ind w:left="0" w:firstLine="709"/>
        <w:jc w:val="both"/>
      </w:pPr>
      <w:r w:rsidRPr="00F04186">
        <w:t>размещение автомобильных моек и прачечных для автомобильных принадлежн</w:t>
      </w:r>
      <w:r w:rsidRPr="00F04186">
        <w:t>о</w:t>
      </w:r>
      <w:r w:rsidRPr="00F04186">
        <w:t>стей;</w:t>
      </w:r>
    </w:p>
    <w:p w:rsidR="00CC5A05" w:rsidRPr="00F04186" w:rsidRDefault="00CC5A05" w:rsidP="00455907">
      <w:pPr>
        <w:pStyle w:val="af9"/>
        <w:widowControl w:val="0"/>
        <w:ind w:firstLine="709"/>
        <w:jc w:val="both"/>
      </w:pPr>
      <w:r w:rsidRPr="00F04186">
        <w:rPr>
          <w:b/>
        </w:rPr>
        <w:t>3.</w:t>
      </w:r>
      <w:r w:rsidRPr="00F04186">
        <w:t xml:space="preserve"> </w:t>
      </w:r>
      <w:r w:rsidRPr="00F04186">
        <w:rPr>
          <w:i/>
        </w:rPr>
        <w:t>Условно разрешенные виды использования</w:t>
      </w:r>
      <w:r w:rsidRPr="00F04186">
        <w:t xml:space="preserve"> земельных участков и объектов кап</w:t>
      </w:r>
      <w:r w:rsidRPr="00F04186">
        <w:t>и</w:t>
      </w:r>
      <w:r w:rsidRPr="00F04186">
        <w:t>тального строительства</w:t>
      </w:r>
      <w:r w:rsidRPr="00F04186">
        <w:rPr>
          <w:bCs/>
        </w:rPr>
        <w:t xml:space="preserve"> в общественно-деловых зонах: </w:t>
      </w:r>
    </w:p>
    <w:p w:rsidR="00CC5A05" w:rsidRPr="00F04186" w:rsidRDefault="00CC5A05" w:rsidP="00455907">
      <w:pPr>
        <w:widowControl w:val="0"/>
        <w:shd w:val="clear" w:color="auto" w:fill="FFFFFF"/>
        <w:snapToGrid w:val="0"/>
        <w:ind w:firstLine="709"/>
        <w:jc w:val="both"/>
      </w:pPr>
      <w:r w:rsidRPr="00F04186">
        <w:rPr>
          <w:bCs/>
        </w:rPr>
        <w:t xml:space="preserve">– </w:t>
      </w:r>
      <w:r w:rsidRPr="00F04186">
        <w:t>многоквартирные жилые дома</w:t>
      </w:r>
      <w:r w:rsidR="00E73093" w:rsidRPr="00F04186">
        <w:t xml:space="preserve"> этажностью не более 5-ти этажей</w:t>
      </w:r>
      <w:r w:rsidRPr="00F04186">
        <w:t>;</w:t>
      </w:r>
    </w:p>
    <w:p w:rsidR="00CC5A05" w:rsidRPr="00F04186" w:rsidRDefault="00CC5A05" w:rsidP="00455907">
      <w:pPr>
        <w:widowControl w:val="0"/>
        <w:shd w:val="clear" w:color="auto" w:fill="FFFFFF"/>
        <w:snapToGrid w:val="0"/>
        <w:ind w:firstLine="709"/>
        <w:jc w:val="both"/>
      </w:pPr>
      <w:r w:rsidRPr="00F04186">
        <w:t>– индивидуальные жилые дома</w:t>
      </w:r>
      <w:r w:rsidR="00E73093" w:rsidRPr="00F04186">
        <w:t xml:space="preserve"> этажностью не более 3-х этажей</w:t>
      </w:r>
      <w:r w:rsidRPr="00F04186">
        <w:t>;</w:t>
      </w:r>
    </w:p>
    <w:p w:rsidR="00CC5A05" w:rsidRPr="00F04186" w:rsidRDefault="00CC5A05" w:rsidP="00455907">
      <w:pPr>
        <w:widowControl w:val="0"/>
        <w:suppressAutoHyphens/>
        <w:ind w:firstLine="709"/>
        <w:jc w:val="both"/>
      </w:pPr>
      <w:r w:rsidRPr="00F04186">
        <w:t>– гаражи боксового типа;</w:t>
      </w:r>
    </w:p>
    <w:p w:rsidR="00CC5A05" w:rsidRPr="00F04186" w:rsidRDefault="00CC5A05" w:rsidP="00455907">
      <w:pPr>
        <w:widowControl w:val="0"/>
        <w:suppressAutoHyphens/>
        <w:ind w:firstLine="709"/>
        <w:jc w:val="both"/>
      </w:pPr>
      <w:r w:rsidRPr="00F04186">
        <w:t xml:space="preserve">– </w:t>
      </w:r>
      <w:r w:rsidR="003B4CA8" w:rsidRPr="00F04186">
        <w:t xml:space="preserve">крытые </w:t>
      </w:r>
      <w:r w:rsidRPr="00F04186">
        <w:t>стоянки (парковки) автотранспорта;</w:t>
      </w:r>
    </w:p>
    <w:p w:rsidR="00CC5A05" w:rsidRPr="00F04186" w:rsidRDefault="00CC5A05" w:rsidP="00455907">
      <w:pPr>
        <w:widowControl w:val="0"/>
        <w:suppressAutoHyphens/>
        <w:ind w:firstLine="709"/>
        <w:jc w:val="both"/>
      </w:pPr>
      <w:r w:rsidRPr="00F04186">
        <w:t>– объекты культового назнач</w:t>
      </w:r>
      <w:r w:rsidR="00B005B6" w:rsidRPr="00F04186">
        <w:t>ения.</w:t>
      </w:r>
    </w:p>
    <w:p w:rsidR="00CC5A05" w:rsidRPr="00F04186" w:rsidRDefault="00CC5A05" w:rsidP="00455907">
      <w:pPr>
        <w:widowControl w:val="0"/>
        <w:shd w:val="clear" w:color="auto" w:fill="FFFFFF"/>
        <w:snapToGrid w:val="0"/>
        <w:ind w:firstLine="709"/>
        <w:jc w:val="both"/>
      </w:pPr>
      <w:r w:rsidRPr="00F04186">
        <w:rPr>
          <w:b/>
        </w:rPr>
        <w:t>4.</w:t>
      </w:r>
      <w:r w:rsidRPr="00F04186">
        <w:t xml:space="preserve"> </w:t>
      </w:r>
      <w:r w:rsidRPr="00F04186">
        <w:rPr>
          <w:i/>
        </w:rPr>
        <w:t>Вспомогательные виды разрешенного использования</w:t>
      </w:r>
      <w:r w:rsidRPr="00F04186">
        <w:t xml:space="preserve"> </w:t>
      </w:r>
      <w:r w:rsidRPr="00F04186">
        <w:rPr>
          <w:bCs/>
        </w:rPr>
        <w:t>земельных участков и объе</w:t>
      </w:r>
      <w:r w:rsidRPr="00F04186">
        <w:rPr>
          <w:bCs/>
        </w:rPr>
        <w:t>к</w:t>
      </w:r>
      <w:r w:rsidRPr="00F04186">
        <w:rPr>
          <w:bCs/>
        </w:rPr>
        <w:t xml:space="preserve">тов капитального строительства в общественно-деловых зонах: </w:t>
      </w:r>
    </w:p>
    <w:p w:rsidR="00CC5A05" w:rsidRPr="00F04186" w:rsidRDefault="00CB479A" w:rsidP="00455907">
      <w:pPr>
        <w:pStyle w:val="af9"/>
        <w:widowControl w:val="0"/>
        <w:ind w:firstLine="709"/>
        <w:jc w:val="both"/>
      </w:pPr>
      <w:r w:rsidRPr="00F04186">
        <w:t>–</w:t>
      </w:r>
      <w:r w:rsidR="00CC5A05" w:rsidRPr="00F04186">
        <w:t xml:space="preserve"> объекты инженерно-технического обеспечения (подводящие элементы инженерной инфраструктуры: </w:t>
      </w:r>
      <w:proofErr w:type="spellStart"/>
      <w:r w:rsidR="00CC5A05" w:rsidRPr="00F04186">
        <w:t>водо</w:t>
      </w:r>
      <w:proofErr w:type="spellEnd"/>
      <w:r w:rsidR="00CC5A05" w:rsidRPr="00F04186">
        <w:t xml:space="preserve">-, </w:t>
      </w:r>
      <w:proofErr w:type="spellStart"/>
      <w:r w:rsidR="00CC5A05" w:rsidRPr="00F04186">
        <w:t>тепл</w:t>
      </w:r>
      <w:proofErr w:type="gramStart"/>
      <w:r w:rsidR="00CC5A05" w:rsidRPr="00F04186">
        <w:t>о-</w:t>
      </w:r>
      <w:proofErr w:type="gramEnd"/>
      <w:r w:rsidR="00CC5A05" w:rsidRPr="00F04186">
        <w:t>,газо</w:t>
      </w:r>
      <w:proofErr w:type="spellEnd"/>
      <w:r w:rsidR="00CC5A05" w:rsidRPr="00F04186">
        <w:t>-, электроснабжения, водоотведения);</w:t>
      </w:r>
    </w:p>
    <w:p w:rsidR="00CC5A05" w:rsidRPr="00F04186" w:rsidRDefault="00CB479A" w:rsidP="00455907">
      <w:pPr>
        <w:pStyle w:val="af9"/>
        <w:widowControl w:val="0"/>
        <w:ind w:firstLine="709"/>
        <w:jc w:val="both"/>
        <w:rPr>
          <w:color w:val="000000"/>
        </w:rPr>
      </w:pPr>
      <w:r w:rsidRPr="00F04186">
        <w:t>–</w:t>
      </w:r>
      <w:r w:rsidR="00CC5A05" w:rsidRPr="00F04186">
        <w:t xml:space="preserve"> объекты благоустройства придомовых территорий (проезды, площадки для игр и з</w:t>
      </w:r>
      <w:r w:rsidR="00CC5A05" w:rsidRPr="00F04186">
        <w:t>а</w:t>
      </w:r>
      <w:r w:rsidR="00CC5A05" w:rsidRPr="00F04186">
        <w:t>нятий спортом, малые архитектурные формы и др.)</w:t>
      </w:r>
      <w:r w:rsidR="00CC5A05" w:rsidRPr="00F04186">
        <w:rPr>
          <w:color w:val="000000"/>
        </w:rPr>
        <w:t>;</w:t>
      </w:r>
    </w:p>
    <w:p w:rsidR="003B4CA8" w:rsidRPr="00F04186" w:rsidRDefault="00CB479A" w:rsidP="00455907">
      <w:pPr>
        <w:pStyle w:val="af9"/>
        <w:widowControl w:val="0"/>
        <w:ind w:firstLine="709"/>
        <w:jc w:val="both"/>
      </w:pPr>
      <w:r w:rsidRPr="00F04186">
        <w:t>–</w:t>
      </w:r>
      <w:r w:rsidR="003B4CA8" w:rsidRPr="00F04186">
        <w:t xml:space="preserve"> открытые стоянки (парковки) автотранспорта</w:t>
      </w:r>
      <w:r w:rsidRPr="00F04186">
        <w:rPr>
          <w:color w:val="000000"/>
        </w:rPr>
        <w:t>;</w:t>
      </w:r>
    </w:p>
    <w:p w:rsidR="00CC5A05" w:rsidRPr="00F04186" w:rsidRDefault="00CC5A05" w:rsidP="00455907">
      <w:pPr>
        <w:pStyle w:val="af9"/>
        <w:widowControl w:val="0"/>
        <w:ind w:firstLine="709"/>
        <w:jc w:val="both"/>
      </w:pPr>
      <w:r w:rsidRPr="00F04186">
        <w:t>– площадки для контейнеров по сбору бытовых отходов;</w:t>
      </w:r>
    </w:p>
    <w:p w:rsidR="00CC5A05" w:rsidRPr="00F04186" w:rsidRDefault="00CC5A05" w:rsidP="00455907">
      <w:pPr>
        <w:widowControl w:val="0"/>
        <w:tabs>
          <w:tab w:val="left" w:pos="0"/>
        </w:tabs>
        <w:suppressAutoHyphens/>
        <w:ind w:firstLine="709"/>
        <w:jc w:val="both"/>
      </w:pPr>
      <w:r w:rsidRPr="00F04186">
        <w:t>– зеленые насаждения;</w:t>
      </w:r>
    </w:p>
    <w:p w:rsidR="00CC5A05" w:rsidRPr="00F04186" w:rsidRDefault="00CC5A0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3B4CA8" w:rsidRPr="00F04186">
        <w:rPr>
          <w:color w:val="000000"/>
        </w:rPr>
        <w:t xml:space="preserve"> </w:t>
      </w:r>
      <w:r w:rsidRPr="00F04186">
        <w:rPr>
          <w:color w:val="000000"/>
        </w:rPr>
        <w:t>объекты пожарной охраны (в том числе: резервуары, противопожарные водоемы).</w:t>
      </w:r>
    </w:p>
    <w:p w:rsidR="00CC5A05" w:rsidRPr="00F04186" w:rsidRDefault="00CC5A05" w:rsidP="00455907">
      <w:pPr>
        <w:widowControl w:val="0"/>
        <w:tabs>
          <w:tab w:val="left" w:pos="0"/>
        </w:tabs>
        <w:suppressAutoHyphens/>
        <w:ind w:firstLine="709"/>
        <w:jc w:val="both"/>
      </w:pPr>
      <w:r w:rsidRPr="00F04186">
        <w:rPr>
          <w:b/>
        </w:rPr>
        <w:t>5</w:t>
      </w:r>
      <w:r w:rsidRPr="00F04186">
        <w:rPr>
          <w:i/>
        </w:rPr>
        <w:t>.</w:t>
      </w:r>
      <w:r w:rsidR="003B4CA8" w:rsidRPr="00F04186">
        <w:rPr>
          <w:i/>
        </w:rPr>
        <w:t xml:space="preserve"> </w:t>
      </w:r>
      <w:r w:rsidRPr="00F04186">
        <w:rPr>
          <w:i/>
        </w:rPr>
        <w:t>Предельные размеры</w:t>
      </w:r>
      <w:r w:rsidRPr="00F04186">
        <w:t xml:space="preserve"> земельных участков и предельные параметры разрешенного строительства, реконструкции объектов капитального строительства в общественно-деловых зонах:</w:t>
      </w:r>
    </w:p>
    <w:p w:rsidR="00CC5A05" w:rsidRPr="00F04186" w:rsidRDefault="00CC5A05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 xml:space="preserve">– минимальная площадь участка – </w:t>
      </w:r>
      <w:smartTag w:uri="urn:schemas-microsoft-com:office:smarttags" w:element="metricconverter">
        <w:smartTagPr>
          <w:attr w:name="ProductID" w:val="200 м2"/>
        </w:smartTagPr>
        <w:r w:rsidRPr="00F04186">
          <w:t>200 м</w:t>
        </w:r>
        <w:proofErr w:type="gramStart"/>
        <w:r w:rsidRPr="00F04186">
          <w:rPr>
            <w:vertAlign w:val="superscript"/>
          </w:rPr>
          <w:t>2</w:t>
        </w:r>
      </w:smartTag>
      <w:proofErr w:type="gramEnd"/>
      <w:r w:rsidRPr="00F04186">
        <w:t>;</w:t>
      </w:r>
    </w:p>
    <w:p w:rsidR="00B005B6" w:rsidRPr="00F04186" w:rsidRDefault="00B005B6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максимальная площадь определяется на основании утвержденной градостроительной документации. В случае отсутствия утвержденной градостроительной документации – путем выполнения обоснования необходимой площади земельного участка в соответствии с действующими нормами проектирования</w:t>
      </w:r>
      <w:r w:rsidR="00E902A9" w:rsidRPr="00F04186">
        <w:t>;</w:t>
      </w:r>
    </w:p>
    <w:p w:rsidR="00CC5A05" w:rsidRPr="00F04186" w:rsidRDefault="00CC5A05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 xml:space="preserve">– минимальное расстояние между отдельно стоящими зданиями при соблюдении противопожарных требований – </w:t>
      </w:r>
      <w:smartTag w:uri="urn:schemas-microsoft-com:office:smarttags" w:element="metricconverter">
        <w:smartTagPr>
          <w:attr w:name="ProductID" w:val="6 м"/>
        </w:smartTagPr>
        <w:r w:rsidRPr="00F04186">
          <w:t>6 м</w:t>
        </w:r>
      </w:smartTag>
      <w:r w:rsidRPr="00F04186">
        <w:t>;</w:t>
      </w:r>
    </w:p>
    <w:p w:rsidR="00CC5A05" w:rsidRPr="00F04186" w:rsidRDefault="00CC5A05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максимальный процент застройки участка – 60 %;</w:t>
      </w:r>
    </w:p>
    <w:p w:rsidR="00CC5A05" w:rsidRPr="00F04186" w:rsidRDefault="00CC5A05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 xml:space="preserve">– минимальная высота  здания – </w:t>
      </w:r>
      <w:smartTag w:uri="urn:schemas-microsoft-com:office:smarttags" w:element="metricconverter">
        <w:smartTagPr>
          <w:attr w:name="ProductID" w:val="4 м"/>
        </w:smartTagPr>
        <w:r w:rsidRPr="00F04186">
          <w:t>4 м</w:t>
        </w:r>
      </w:smartTag>
      <w:r w:rsidRPr="00F04186">
        <w:t>;</w:t>
      </w:r>
    </w:p>
    <w:p w:rsidR="00CC5A05" w:rsidRPr="00F04186" w:rsidRDefault="00CC5A05" w:rsidP="00455907">
      <w:pPr>
        <w:pStyle w:val="a4"/>
        <w:widowControl w:val="0"/>
        <w:tabs>
          <w:tab w:val="left" w:pos="0"/>
        </w:tabs>
        <w:ind w:firstLine="709"/>
        <w:jc w:val="both"/>
      </w:pPr>
      <w:r w:rsidRPr="00F04186">
        <w:t>– минимальное расстояние здания  общеобразовательного учреждения от красной л</w:t>
      </w:r>
      <w:r w:rsidRPr="00F04186">
        <w:t>и</w:t>
      </w:r>
      <w:r w:rsidRPr="00F04186">
        <w:t xml:space="preserve">нии не менее </w:t>
      </w:r>
      <w:smartTag w:uri="urn:schemas-microsoft-com:office:smarttags" w:element="metricconverter">
        <w:smartTagPr>
          <w:attr w:name="ProductID" w:val="25 м"/>
        </w:smartTagPr>
        <w:r w:rsidRPr="00F04186">
          <w:t>25 м</w:t>
        </w:r>
      </w:smartTag>
      <w:r w:rsidR="00175A69" w:rsidRPr="00F04186">
        <w:t>;</w:t>
      </w:r>
    </w:p>
    <w:p w:rsidR="00175A69" w:rsidRPr="00F04186" w:rsidRDefault="00175A69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минимальное расстояние между отдельно стоящими зданиями общественно-делового назначения и жилыми домами, в том числе при размещении рядом с жилой зоной – не менее 10-</w:t>
      </w:r>
      <w:smartTag w:uri="urn:schemas-microsoft-com:office:smarttags" w:element="metricconverter">
        <w:smartTagPr>
          <w:attr w:name="ProductID" w:val="15 м"/>
        </w:smartTagPr>
        <w:r w:rsidRPr="00F04186">
          <w:t>15 м</w:t>
        </w:r>
      </w:smartTag>
      <w:r w:rsidRPr="00F04186">
        <w:t>.</w:t>
      </w:r>
    </w:p>
    <w:p w:rsidR="00CC5A05" w:rsidRPr="00F04186" w:rsidRDefault="00CC5A05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6.</w:t>
      </w:r>
      <w:r w:rsidRPr="00F04186">
        <w:t xml:space="preserve"> Объекты, размещаемые в территориальной зоне, должны соответствовать основным </w:t>
      </w:r>
      <w:r w:rsidRPr="00F04186">
        <w:lastRenderedPageBreak/>
        <w:t>видам разрешенного использования на 75% площади территории. До 25% территории допу</w:t>
      </w:r>
      <w:r w:rsidRPr="00F04186">
        <w:t>с</w:t>
      </w:r>
      <w:r w:rsidRPr="00F04186">
        <w:t>кается использовать для размещения объектов, назначение которых определено настоящими Правилами в качестве вспомогательных.</w:t>
      </w:r>
      <w:r w:rsidR="006A4917" w:rsidRPr="00F04186">
        <w:t xml:space="preserve"> Увеличение площади застройки на территории з</w:t>
      </w:r>
      <w:r w:rsidR="006A4917" w:rsidRPr="00F04186">
        <w:t>е</w:t>
      </w:r>
      <w:r w:rsidR="006A4917" w:rsidRPr="00F04186">
        <w:t>мельного участка допускается при условии соблюдения противопожарных, санитарно-гигиенических и градостроительных норм, при условии согласования с соответствующими нормами с согласованием с органами местного самоуправления.</w:t>
      </w:r>
    </w:p>
    <w:p w:rsidR="00CC5A05" w:rsidRPr="00F04186" w:rsidRDefault="00CC5A05" w:rsidP="00455907">
      <w:pPr>
        <w:widowControl w:val="0"/>
        <w:ind w:firstLine="709"/>
        <w:jc w:val="both"/>
      </w:pPr>
      <w:r w:rsidRPr="00F04186">
        <w:rPr>
          <w:b/>
        </w:rPr>
        <w:t>7.</w:t>
      </w:r>
      <w:r w:rsidRPr="00F04186">
        <w:t xml:space="preserve"> Изменение функционального назначения объектов социально-бытового и </w:t>
      </w:r>
      <w:proofErr w:type="spellStart"/>
      <w:r w:rsidRPr="00F04186">
        <w:t>культу</w:t>
      </w:r>
      <w:r w:rsidRPr="00F04186">
        <w:t>р</w:t>
      </w:r>
      <w:r w:rsidRPr="00F04186">
        <w:t>но-досугового</w:t>
      </w:r>
      <w:proofErr w:type="spellEnd"/>
      <w:r w:rsidRPr="00F04186">
        <w:t xml:space="preserve"> назначения, которое влечет за собой снижение установленного региональн</w:t>
      </w:r>
      <w:r w:rsidRPr="00F04186">
        <w:t>ы</w:t>
      </w:r>
      <w:r w:rsidRPr="00F04186">
        <w:t>ми и местными нормативами градостроительного проектирования уровня обслуживания н</w:t>
      </w:r>
      <w:r w:rsidRPr="00F04186">
        <w:t>а</w:t>
      </w:r>
      <w:r w:rsidRPr="00F04186">
        <w:t xml:space="preserve">селения, не допускается. </w:t>
      </w:r>
    </w:p>
    <w:p w:rsidR="00CC5A05" w:rsidRPr="00F04186" w:rsidRDefault="00CC5A05" w:rsidP="00455907">
      <w:pPr>
        <w:widowControl w:val="0"/>
        <w:ind w:firstLine="709"/>
        <w:jc w:val="both"/>
      </w:pPr>
      <w:r w:rsidRPr="00F04186">
        <w:rPr>
          <w:b/>
        </w:rPr>
        <w:t>8</w:t>
      </w:r>
      <w:r w:rsidRPr="00F04186">
        <w:t>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</w:t>
      </w:r>
      <w:r w:rsidRPr="00F04186">
        <w:t>у</w:t>
      </w:r>
      <w:r w:rsidRPr="00F04186">
        <w:t>чаях, при отсутствии другого технического решения.</w:t>
      </w:r>
    </w:p>
    <w:p w:rsidR="00CC5A05" w:rsidRPr="00F04186" w:rsidRDefault="00CC5A05" w:rsidP="00455907">
      <w:pPr>
        <w:widowControl w:val="0"/>
        <w:ind w:firstLine="709"/>
        <w:jc w:val="both"/>
        <w:rPr>
          <w:color w:val="FF0000"/>
        </w:rPr>
      </w:pPr>
      <w:r w:rsidRPr="00F04186">
        <w:rPr>
          <w:b/>
        </w:rPr>
        <w:t>9.</w:t>
      </w:r>
      <w:r w:rsidRPr="00F04186">
        <w:t xml:space="preserve"> Нестационарные объекты, устанавливаемые в соответствии с утвержденной орг</w:t>
      </w:r>
      <w:r w:rsidRPr="00F04186">
        <w:t>а</w:t>
      </w:r>
      <w:r w:rsidRPr="00F04186">
        <w:t>ном местного самоуправления схемой размещения нестационарн</w:t>
      </w:r>
      <w:r w:rsidR="007925A0" w:rsidRPr="00F04186">
        <w:t>ого</w:t>
      </w:r>
      <w:r w:rsidRPr="00F04186">
        <w:t xml:space="preserve"> объект</w:t>
      </w:r>
      <w:r w:rsidR="007925A0" w:rsidRPr="00F04186">
        <w:t>а</w:t>
      </w:r>
      <w:r w:rsidRPr="00F04186">
        <w:t>, являются ра</w:t>
      </w:r>
      <w:r w:rsidRPr="00F04186">
        <w:t>з</w:t>
      </w:r>
      <w:r w:rsidRPr="00F04186">
        <w:t>решенным видом использования.</w:t>
      </w:r>
      <w:r w:rsidR="006A4917" w:rsidRPr="00F04186">
        <w:rPr>
          <w:color w:val="FF0000"/>
        </w:rPr>
        <w:t xml:space="preserve"> </w:t>
      </w:r>
    </w:p>
    <w:p w:rsidR="00CC5A05" w:rsidRPr="00F04186" w:rsidRDefault="00CC5A05" w:rsidP="00455907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</w:rPr>
        <w:t>10.</w:t>
      </w:r>
      <w:r w:rsidRPr="00F04186">
        <w:t xml:space="preserve">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</w:t>
      </w:r>
      <w:r w:rsidRPr="00F04186">
        <w:t>я</w:t>
      </w:r>
      <w:r w:rsidRPr="00F04186">
        <w:t>жами и другими объектами, могут включаться в состав различных территориальных зон и не подлежат приватизации.</w:t>
      </w:r>
    </w:p>
    <w:p w:rsidR="00D07FE5" w:rsidRPr="00F04186" w:rsidRDefault="0000329B" w:rsidP="00F04186">
      <w:pPr>
        <w:pStyle w:val="3"/>
        <w:keepNext w:val="0"/>
        <w:widowControl w:val="0"/>
        <w:ind w:firstLine="0"/>
        <w:jc w:val="center"/>
        <w:rPr>
          <w:color w:val="808080"/>
        </w:rPr>
      </w:pPr>
      <w:bookmarkStart w:id="115" w:name="_Toc282347544"/>
      <w:bookmarkStart w:id="116" w:name="_Toc422128809"/>
      <w:r w:rsidRPr="00F04186">
        <w:t>Градостроительные регламенты на территориях производственн</w:t>
      </w:r>
      <w:r w:rsidR="00282A6C" w:rsidRPr="00F04186">
        <w:t>ых</w:t>
      </w:r>
      <w:r w:rsidRPr="00F04186">
        <w:t xml:space="preserve"> </w:t>
      </w:r>
      <w:bookmarkEnd w:id="115"/>
      <w:r w:rsidR="00282A6C" w:rsidRPr="00F04186">
        <w:rPr>
          <w:color w:val="000000"/>
        </w:rPr>
        <w:t>зон</w:t>
      </w:r>
      <w:bookmarkEnd w:id="116"/>
    </w:p>
    <w:p w:rsidR="001569B6" w:rsidRPr="00F04186" w:rsidRDefault="001569B6" w:rsidP="00551F27">
      <w:pPr>
        <w:pStyle w:val="af9"/>
        <w:widowControl w:val="0"/>
        <w:ind w:firstLine="709"/>
        <w:jc w:val="both"/>
      </w:pPr>
      <w:r w:rsidRPr="00F04186">
        <w:rPr>
          <w:b/>
        </w:rPr>
        <w:t>1.</w:t>
      </w:r>
      <w:r w:rsidRPr="00F04186">
        <w:t xml:space="preserve"> </w:t>
      </w:r>
      <w:r w:rsidR="00282A6C" w:rsidRPr="00F04186">
        <w:t>П</w:t>
      </w:r>
      <w:r w:rsidR="00551F27" w:rsidRPr="00F04186">
        <w:t>роизводственн</w:t>
      </w:r>
      <w:r w:rsidR="00282A6C" w:rsidRPr="00F04186">
        <w:t>ые зоны</w:t>
      </w:r>
      <w:r w:rsidR="00551F27" w:rsidRPr="00F04186">
        <w:t xml:space="preserve"> </w:t>
      </w:r>
      <w:r w:rsidRPr="00F04186">
        <w:t>(</w:t>
      </w:r>
      <w:r w:rsidR="005A0B4E" w:rsidRPr="00F04186">
        <w:t xml:space="preserve">код зоны </w:t>
      </w:r>
      <w:proofErr w:type="gramStart"/>
      <w:r w:rsidR="005A0B4E" w:rsidRPr="00F04186">
        <w:t>ПР</w:t>
      </w:r>
      <w:proofErr w:type="gramEnd"/>
      <w:r w:rsidRPr="00F04186">
        <w:t>) предназначены для размещения объектов промышленности, коммунально-складских и иных объектов, предусмотренных градостро</w:t>
      </w:r>
      <w:r w:rsidRPr="00F04186">
        <w:t>и</w:t>
      </w:r>
      <w:r w:rsidRPr="00F04186">
        <w:t xml:space="preserve">тельными регламентами, а также для установления санитарно-защитных зон таких объектов в соответствии с требованиями технических регламентов. </w:t>
      </w:r>
    </w:p>
    <w:p w:rsidR="001569B6" w:rsidRPr="00F04186" w:rsidRDefault="001569B6" w:rsidP="00551F27">
      <w:pPr>
        <w:pStyle w:val="Iauiue"/>
        <w:ind w:firstLine="709"/>
        <w:jc w:val="both"/>
        <w:rPr>
          <w:bCs/>
          <w:sz w:val="24"/>
          <w:szCs w:val="24"/>
        </w:rPr>
      </w:pPr>
      <w:r w:rsidRPr="00F04186">
        <w:rPr>
          <w:b/>
          <w:bCs/>
          <w:sz w:val="24"/>
          <w:szCs w:val="24"/>
        </w:rPr>
        <w:t>2.</w:t>
      </w:r>
      <w:r w:rsidRPr="00F04186">
        <w:rPr>
          <w:bCs/>
          <w:sz w:val="24"/>
          <w:szCs w:val="24"/>
        </w:rPr>
        <w:t xml:space="preserve"> </w:t>
      </w:r>
      <w:r w:rsidRPr="00F04186">
        <w:rPr>
          <w:bCs/>
          <w:i/>
          <w:sz w:val="24"/>
          <w:szCs w:val="24"/>
        </w:rPr>
        <w:t>Основные виды разрешенного использования з</w:t>
      </w:r>
      <w:r w:rsidRPr="00F04186">
        <w:rPr>
          <w:bCs/>
          <w:sz w:val="24"/>
          <w:szCs w:val="24"/>
        </w:rPr>
        <w:t>емельных участков и объектов капитального строительства: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993"/>
        </w:tabs>
        <w:suppressAutoHyphens/>
        <w:ind w:left="0" w:firstLine="851"/>
        <w:jc w:val="both"/>
      </w:pPr>
      <w:r w:rsidRPr="00F04186">
        <w:t>консервирование, копчение, хлебопечение;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993"/>
        </w:tabs>
        <w:suppressAutoHyphens/>
        <w:ind w:left="0" w:firstLine="851"/>
        <w:jc w:val="both"/>
      </w:pPr>
      <w:r w:rsidRPr="00F04186">
        <w:t>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993"/>
        </w:tabs>
        <w:suppressAutoHyphens/>
        <w:ind w:left="0" w:firstLine="851"/>
        <w:jc w:val="both"/>
      </w:pPr>
      <w:r w:rsidRPr="00F04186">
        <w:t>размещение объектов капитального строительства, предназначенных для производства товаров повседневного спроса;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993"/>
        </w:tabs>
        <w:suppressAutoHyphens/>
        <w:ind w:left="0" w:firstLine="851"/>
        <w:jc w:val="both"/>
      </w:pPr>
      <w:r w:rsidRPr="00F04186">
        <w:t xml:space="preserve">предприятия IV, V класса </w:t>
      </w:r>
      <w:r w:rsidRPr="00F04186">
        <w:rPr>
          <w:bCs/>
        </w:rPr>
        <w:t>вредности</w:t>
      </w:r>
      <w:r w:rsidRPr="00F04186">
        <w:t xml:space="preserve"> различного профиля, с соблюдением установленных санитарно-защитных зон (озеленение для предприятий IV, V классов </w:t>
      </w:r>
      <w:r w:rsidRPr="00F04186">
        <w:rPr>
          <w:bCs/>
        </w:rPr>
        <w:t>вредности</w:t>
      </w:r>
      <w:r w:rsidRPr="00F04186">
        <w:t xml:space="preserve"> – не менее 60 % площади СЗЗ);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993"/>
          <w:tab w:val="left" w:pos="1080"/>
        </w:tabs>
        <w:suppressAutoHyphens/>
        <w:ind w:left="0" w:firstLine="851"/>
        <w:jc w:val="both"/>
      </w:pPr>
      <w:r w:rsidRPr="00F04186">
        <w:t>гаражи боксового типа, подземные и наземные гаражи, автостоянки на отдельном земельном участке;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993"/>
          <w:tab w:val="left" w:pos="1080"/>
        </w:tabs>
        <w:suppressAutoHyphens/>
        <w:ind w:left="0" w:firstLine="851"/>
        <w:jc w:val="both"/>
      </w:pPr>
      <w:r w:rsidRPr="00F04186">
        <w:t>гаражи и автостоянки для постоянного хранения грузовых автомобилей (не более 100);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993"/>
          <w:tab w:val="left" w:pos="1080"/>
        </w:tabs>
        <w:suppressAutoHyphens/>
        <w:ind w:left="0" w:firstLine="851"/>
        <w:jc w:val="both"/>
      </w:pPr>
      <w:r w:rsidRPr="00F04186">
        <w:t>станции технического обслуживания автомобилей (при количестве постов не более 10), авторемонтные предприятия;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0"/>
          <w:tab w:val="left" w:pos="993"/>
          <w:tab w:val="left" w:pos="1080"/>
        </w:tabs>
        <w:suppressAutoHyphens/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объекты складского назначения различного профиля (за исключением складов хранения продовольственного сырья, пищевых продуктов и лекарственных средств);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0"/>
          <w:tab w:val="left" w:pos="993"/>
          <w:tab w:val="left" w:pos="1080"/>
        </w:tabs>
        <w:suppressAutoHyphens/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объекты технического и инженерного обеспечения предприятий;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0"/>
          <w:tab w:val="left" w:pos="993"/>
          <w:tab w:val="left" w:pos="1080"/>
        </w:tabs>
        <w:suppressAutoHyphens/>
        <w:ind w:left="0" w:firstLine="851"/>
        <w:jc w:val="both"/>
        <w:rPr>
          <w:color w:val="000000"/>
        </w:rPr>
      </w:pPr>
      <w:r w:rsidRPr="00F04186">
        <w:rPr>
          <w:color w:val="000000"/>
        </w:rPr>
        <w:t>санитарно-технические сооружения и установки коммунального назначения;</w:t>
      </w:r>
    </w:p>
    <w:p w:rsidR="005A0B4E" w:rsidRPr="00F04186" w:rsidRDefault="005A0B4E" w:rsidP="001C2010">
      <w:pPr>
        <w:pStyle w:val="afb"/>
        <w:numPr>
          <w:ilvl w:val="0"/>
          <w:numId w:val="33"/>
        </w:numPr>
        <w:tabs>
          <w:tab w:val="left" w:pos="0"/>
          <w:tab w:val="left" w:pos="993"/>
          <w:tab w:val="left" w:pos="1080"/>
        </w:tabs>
        <w:suppressAutoHyphens/>
        <w:ind w:left="0" w:firstLine="851"/>
        <w:jc w:val="both"/>
        <w:rPr>
          <w:color w:val="000000"/>
        </w:rPr>
      </w:pPr>
      <w:r w:rsidRPr="00F04186">
        <w:rPr>
          <w:color w:val="000000"/>
        </w:rPr>
        <w:t>офисы, административные службы;</w:t>
      </w:r>
    </w:p>
    <w:p w:rsidR="001569B6" w:rsidRPr="00F04186" w:rsidRDefault="005A0B4E" w:rsidP="005A0B4E">
      <w:pPr>
        <w:widowControl w:val="0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F04186">
        <w:rPr>
          <w:color w:val="000000"/>
        </w:rPr>
        <w:t>предприятия оптовой, мелкооптовой торговли и магазины розничной торговли по продаже товаров собственного производства предприятий;</w:t>
      </w:r>
    </w:p>
    <w:p w:rsidR="001569B6" w:rsidRPr="00F04186" w:rsidRDefault="001569B6" w:rsidP="00551F27">
      <w:pPr>
        <w:pStyle w:val="af9"/>
        <w:widowControl w:val="0"/>
        <w:ind w:firstLine="709"/>
        <w:jc w:val="both"/>
      </w:pPr>
      <w:r w:rsidRPr="00F04186">
        <w:rPr>
          <w:b/>
        </w:rPr>
        <w:t>3.</w:t>
      </w:r>
      <w:r w:rsidRPr="00F04186">
        <w:t xml:space="preserve"> </w:t>
      </w:r>
      <w:r w:rsidRPr="00F04186">
        <w:rPr>
          <w:i/>
        </w:rPr>
        <w:t>Условно разрешенные виды использования</w:t>
      </w:r>
      <w:r w:rsidRPr="00F04186">
        <w:t xml:space="preserve"> земельных участков и объектов кап</w:t>
      </w:r>
      <w:r w:rsidRPr="00F04186">
        <w:t>и</w:t>
      </w:r>
      <w:r w:rsidRPr="00F04186">
        <w:t>тального строительства:</w:t>
      </w:r>
    </w:p>
    <w:p w:rsidR="001569B6" w:rsidRPr="00F04186" w:rsidRDefault="001569B6" w:rsidP="00551F27">
      <w:pPr>
        <w:pStyle w:val="nienie"/>
        <w:keepLines w:val="0"/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color w:val="000000"/>
        </w:rPr>
      </w:pPr>
      <w:r w:rsidRPr="00F04186">
        <w:rPr>
          <w:rFonts w:ascii="Times New Roman" w:hAnsi="Times New Roman" w:cs="Times New Roman"/>
          <w:color w:val="000000"/>
        </w:rPr>
        <w:t>– пожарные части; объекты пожарной охраны;</w:t>
      </w:r>
    </w:p>
    <w:p w:rsidR="001569B6" w:rsidRPr="00F04186" w:rsidRDefault="001569B6" w:rsidP="00551F27">
      <w:pPr>
        <w:pStyle w:val="nienie"/>
        <w:keepLines w:val="0"/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color w:val="000000"/>
        </w:rPr>
      </w:pPr>
      <w:r w:rsidRPr="00F04186">
        <w:rPr>
          <w:rFonts w:ascii="Times New Roman" w:hAnsi="Times New Roman" w:cs="Times New Roman"/>
          <w:color w:val="000000"/>
        </w:rPr>
        <w:t>– отделения, участковые пункты милиции;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F04186">
        <w:rPr>
          <w:color w:val="000000"/>
        </w:rPr>
        <w:lastRenderedPageBreak/>
        <w:t>– теплицы для выращивания цветов, декоративных растений при условии исключения выращивания в них продукции для употребления в пищу и сырья для производства пищевых продуктов;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F04186">
        <w:rPr>
          <w:color w:val="000000"/>
        </w:rPr>
        <w:t>– АЗС;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F04186">
        <w:rPr>
          <w:color w:val="000000"/>
        </w:rPr>
        <w:t>– спортплощадки, площадки отдыха для персонала предприятий;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F04186">
        <w:rPr>
          <w:color w:val="000000"/>
        </w:rPr>
        <w:t>– предприятия общественного питания (кафе, столовые, буфеты), связанные с непосредственным обслуживанием производственных и промышленных предприятий;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F04186">
        <w:rPr>
          <w:color w:val="000000"/>
        </w:rPr>
        <w:t>– отдельно стоящие объекты бытового обслуживания;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</w:pPr>
      <w:r w:rsidRPr="00F04186">
        <w:t>– магазины товаров первой необходимости</w:t>
      </w:r>
      <w:r w:rsidR="00EE169E" w:rsidRPr="00F04186">
        <w:t xml:space="preserve"> с учетом санитарных норм</w:t>
      </w:r>
      <w:r w:rsidRPr="00F04186">
        <w:t>.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  <w:rPr>
          <w:bCs/>
        </w:rPr>
      </w:pPr>
      <w:r w:rsidRPr="00F04186">
        <w:rPr>
          <w:b/>
        </w:rPr>
        <w:t>4.</w:t>
      </w:r>
      <w:r w:rsidRPr="00F04186">
        <w:rPr>
          <w:i/>
        </w:rPr>
        <w:t xml:space="preserve"> Вспомогательные виды разрешенного использования</w:t>
      </w:r>
      <w:r w:rsidRPr="00F04186">
        <w:t xml:space="preserve"> </w:t>
      </w:r>
      <w:r w:rsidRPr="00F04186">
        <w:rPr>
          <w:bCs/>
        </w:rPr>
        <w:t>земельных участков и объектов капитального строительства</w:t>
      </w:r>
      <w:r w:rsidR="009F2E4D" w:rsidRPr="00F04186">
        <w:rPr>
          <w:bCs/>
        </w:rPr>
        <w:t xml:space="preserve"> </w:t>
      </w:r>
      <w:r w:rsidR="00551F27" w:rsidRPr="00F04186">
        <w:rPr>
          <w:bCs/>
        </w:rPr>
        <w:t xml:space="preserve">для </w:t>
      </w:r>
      <w:r w:rsidR="009F2E4D" w:rsidRPr="00F04186">
        <w:rPr>
          <w:bCs/>
        </w:rPr>
        <w:t>зон промышленности и коммунально-складского назначения</w:t>
      </w:r>
      <w:r w:rsidR="00282A6C" w:rsidRPr="00F04186">
        <w:rPr>
          <w:bCs/>
        </w:rPr>
        <w:t>:</w:t>
      </w:r>
    </w:p>
    <w:p w:rsidR="00EE169E" w:rsidRPr="00F04186" w:rsidRDefault="00EE169E" w:rsidP="00551F27">
      <w:pPr>
        <w:widowControl w:val="0"/>
        <w:tabs>
          <w:tab w:val="left" w:pos="0"/>
        </w:tabs>
        <w:suppressAutoHyphens/>
        <w:ind w:firstLine="709"/>
        <w:jc w:val="both"/>
      </w:pPr>
      <w:r w:rsidRPr="00F04186">
        <w:t>– 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EE169E" w:rsidRPr="00F04186" w:rsidRDefault="00EE169E" w:rsidP="00551F27">
      <w:pPr>
        <w:widowControl w:val="0"/>
        <w:tabs>
          <w:tab w:val="left" w:pos="0"/>
        </w:tabs>
        <w:suppressAutoHyphens/>
        <w:ind w:firstLine="709"/>
        <w:jc w:val="both"/>
      </w:pPr>
      <w:r w:rsidRPr="00F04186">
        <w:t>– автостоянки для временного хранения грузовых автомобилей;</w:t>
      </w:r>
    </w:p>
    <w:p w:rsidR="001569B6" w:rsidRPr="00F04186" w:rsidRDefault="001569B6" w:rsidP="00551F27">
      <w:pPr>
        <w:pStyle w:val="af9"/>
        <w:widowControl w:val="0"/>
        <w:ind w:firstLine="709"/>
        <w:jc w:val="both"/>
      </w:pPr>
      <w:r w:rsidRPr="00F04186">
        <w:t xml:space="preserve">- объекты инженерно-технического обеспечения (подводящие элементы инженерной инфраструктуры: </w:t>
      </w:r>
      <w:proofErr w:type="spellStart"/>
      <w:r w:rsidRPr="00F04186">
        <w:t>водо</w:t>
      </w:r>
      <w:proofErr w:type="spellEnd"/>
      <w:r w:rsidRPr="00F04186">
        <w:t>-, тепл</w:t>
      </w:r>
      <w:proofErr w:type="gramStart"/>
      <w:r w:rsidRPr="00F04186">
        <w:t>о-</w:t>
      </w:r>
      <w:proofErr w:type="gramEnd"/>
      <w:r w:rsidRPr="00F04186">
        <w:t xml:space="preserve">, </w:t>
      </w:r>
      <w:proofErr w:type="spellStart"/>
      <w:r w:rsidRPr="00F04186">
        <w:t>газо</w:t>
      </w:r>
      <w:proofErr w:type="spellEnd"/>
      <w:r w:rsidRPr="00F04186">
        <w:t>-, электроснабжения, водоотведения);</w:t>
      </w:r>
    </w:p>
    <w:p w:rsidR="001569B6" w:rsidRPr="00F04186" w:rsidRDefault="001569B6" w:rsidP="00551F27">
      <w:pPr>
        <w:pStyle w:val="af9"/>
        <w:widowControl w:val="0"/>
        <w:ind w:firstLine="709"/>
        <w:jc w:val="both"/>
      </w:pPr>
      <w:r w:rsidRPr="00F04186">
        <w:t>- объекты благоустройства территорий;</w:t>
      </w:r>
    </w:p>
    <w:p w:rsidR="001569B6" w:rsidRPr="00F04186" w:rsidRDefault="001569B6" w:rsidP="00551F27">
      <w:pPr>
        <w:pStyle w:val="af9"/>
        <w:widowControl w:val="0"/>
        <w:ind w:firstLine="709"/>
        <w:jc w:val="both"/>
      </w:pPr>
      <w:r w:rsidRPr="00F04186">
        <w:t>– площадки для контейнеров по сбору бытовых отходов;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</w:pPr>
      <w:r w:rsidRPr="00F04186">
        <w:t>– зеленые насаждения;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–объекты пожарной охраны (в том числе: резервуары, противопожарные водоемы).</w:t>
      </w:r>
    </w:p>
    <w:p w:rsidR="001569B6" w:rsidRPr="00F04186" w:rsidRDefault="001569B6" w:rsidP="00551F27">
      <w:pPr>
        <w:widowControl w:val="0"/>
        <w:tabs>
          <w:tab w:val="left" w:pos="0"/>
        </w:tabs>
        <w:suppressAutoHyphens/>
        <w:ind w:firstLine="709"/>
        <w:jc w:val="both"/>
      </w:pPr>
      <w:r w:rsidRPr="00F04186">
        <w:rPr>
          <w:b/>
        </w:rPr>
        <w:t>5.</w:t>
      </w:r>
      <w:r w:rsidRPr="00F04186">
        <w:t xml:space="preserve"> </w:t>
      </w:r>
      <w:r w:rsidRPr="00F04186">
        <w:rPr>
          <w:i/>
        </w:rPr>
        <w:t>Предельные размеры</w:t>
      </w:r>
      <w:r w:rsidRPr="00F04186">
        <w:t xml:space="preserve">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E169E" w:rsidRPr="00F04186" w:rsidRDefault="001569B6" w:rsidP="00551F2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t>– плотность застройки до 75 %;</w:t>
      </w:r>
      <w:r w:rsidR="00EE169E" w:rsidRPr="00F04186">
        <w:t xml:space="preserve"> Увеличение площади застройки на территории з</w:t>
      </w:r>
      <w:r w:rsidR="00EE169E" w:rsidRPr="00F04186">
        <w:t>е</w:t>
      </w:r>
      <w:r w:rsidR="00EE169E" w:rsidRPr="00F04186">
        <w:t>мельного участка допускается при условии соблюдения противопожарных, санитарно-гигиенических и градостроительных норм, при условии согласования с соответствующими нормами с согласованием с органами местного самоуправления.</w:t>
      </w:r>
    </w:p>
    <w:p w:rsidR="001569B6" w:rsidRPr="00F04186" w:rsidRDefault="001569B6" w:rsidP="00551F2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минимальная площадь озеленения в пределах границ предприятия – 3 кв</w:t>
      </w:r>
      <w:proofErr w:type="gramStart"/>
      <w:r w:rsidRPr="00F04186">
        <w:t>.м</w:t>
      </w:r>
      <w:proofErr w:type="gramEnd"/>
      <w:r w:rsidRPr="00F04186">
        <w:t xml:space="preserve"> на одного работающего.</w:t>
      </w:r>
    </w:p>
    <w:p w:rsidR="001569B6" w:rsidRPr="00F04186" w:rsidRDefault="001569B6" w:rsidP="00551F2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6.</w:t>
      </w:r>
      <w:r w:rsidRPr="00F04186">
        <w:t xml:space="preserve"> 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</w:t>
      </w:r>
      <w:r w:rsidRPr="00F04186">
        <w:t>о</w:t>
      </w:r>
      <w:r w:rsidRPr="00F04186">
        <w:t>ектирования.</w:t>
      </w:r>
    </w:p>
    <w:p w:rsidR="001569B6" w:rsidRPr="00F04186" w:rsidRDefault="001569B6" w:rsidP="00551F27">
      <w:pPr>
        <w:widowControl w:val="0"/>
        <w:ind w:firstLine="709"/>
        <w:jc w:val="both"/>
      </w:pPr>
      <w:r w:rsidRPr="00F04186">
        <w:rPr>
          <w:b/>
          <w:color w:val="000000"/>
        </w:rPr>
        <w:t>7.</w:t>
      </w:r>
      <w:r w:rsidRPr="00F04186">
        <w:rPr>
          <w:color w:val="000000"/>
        </w:rPr>
        <w:t xml:space="preserve"> 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</w:t>
      </w:r>
      <w:r w:rsidRPr="00F04186">
        <w:t>В санитарно-защитной зоне промышленных, комм</w:t>
      </w:r>
      <w:r w:rsidRPr="00F04186">
        <w:t>у</w:t>
      </w:r>
      <w:r w:rsidRPr="00F04186">
        <w:t>нально-складских объектов не допускается размещение жилых домов, образовательных у</w:t>
      </w:r>
      <w:r w:rsidRPr="00F04186">
        <w:t>ч</w:t>
      </w:r>
      <w:r w:rsidRPr="00F04186">
        <w:t>реждений, учреждений здравоохранения, отдыха, физкультурно-оздоровительных и спо</w:t>
      </w:r>
      <w:r w:rsidRPr="00F04186">
        <w:t>р</w:t>
      </w:r>
      <w:r w:rsidRPr="00F04186">
        <w:t>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</w:t>
      </w:r>
      <w:r w:rsidRPr="00F04186">
        <w:t>д</w:t>
      </w:r>
      <w:r w:rsidRPr="00F04186">
        <w:t>ство сельскохозяйственной продукции.</w:t>
      </w:r>
    </w:p>
    <w:p w:rsidR="001569B6" w:rsidRPr="00F04186" w:rsidRDefault="001569B6" w:rsidP="00551F27">
      <w:pPr>
        <w:pStyle w:val="af9"/>
        <w:widowControl w:val="0"/>
        <w:ind w:firstLine="709"/>
        <w:jc w:val="both"/>
        <w:rPr>
          <w:szCs w:val="24"/>
        </w:rPr>
      </w:pPr>
      <w:r w:rsidRPr="00F04186">
        <w:rPr>
          <w:b/>
          <w:szCs w:val="24"/>
        </w:rPr>
        <w:t>8.</w:t>
      </w:r>
      <w:r w:rsidRPr="00F04186">
        <w:rPr>
          <w:szCs w:val="24"/>
        </w:rPr>
        <w:t xml:space="preserve"> На территориях производственных и коммунально-складских зон могут быть ра</w:t>
      </w:r>
      <w:r w:rsidRPr="00F04186">
        <w:rPr>
          <w:szCs w:val="24"/>
        </w:rPr>
        <w:t>з</w:t>
      </w:r>
      <w:r w:rsidRPr="00F04186">
        <w:rPr>
          <w:szCs w:val="24"/>
        </w:rPr>
        <w:t>мещены объекты общественно-делового назначения (административные здания, столовая, медпункт, спортзал, магазины товаров первой необходимости и т. д.), предназначенные для обслуживания предприятий, расположенных в пределах производственной зоны.</w:t>
      </w:r>
    </w:p>
    <w:p w:rsidR="0005129F" w:rsidRPr="00F04186" w:rsidRDefault="00BF4691" w:rsidP="00455907">
      <w:pPr>
        <w:pStyle w:val="3"/>
        <w:keepNext w:val="0"/>
        <w:widowControl w:val="0"/>
      </w:pPr>
      <w:bookmarkStart w:id="117" w:name="_Toc282347545"/>
      <w:bookmarkStart w:id="118" w:name="_Toc422128810"/>
      <w:r w:rsidRPr="00F04186">
        <w:t>Градостроительные регламенты на территориях</w:t>
      </w:r>
      <w:r w:rsidR="00704D98" w:rsidRPr="00F04186">
        <w:t xml:space="preserve"> зон</w:t>
      </w:r>
      <w:r w:rsidR="000F6C2D" w:rsidRPr="00F04186">
        <w:t>ы</w:t>
      </w:r>
      <w:r w:rsidR="00704D98" w:rsidRPr="00F04186">
        <w:t xml:space="preserve"> инженерной инфраструктур</w:t>
      </w:r>
      <w:r w:rsidR="007218F5" w:rsidRPr="00F04186">
        <w:t>ы</w:t>
      </w:r>
      <w:bookmarkEnd w:id="117"/>
      <w:bookmarkEnd w:id="118"/>
    </w:p>
    <w:p w:rsidR="00C43E2D" w:rsidRPr="00F04186" w:rsidRDefault="00221308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b/>
        </w:rPr>
        <w:t>1.</w:t>
      </w:r>
      <w:r w:rsidRPr="00F04186">
        <w:t xml:space="preserve"> </w:t>
      </w:r>
      <w:proofErr w:type="gramStart"/>
      <w:r w:rsidR="00C43E2D" w:rsidRPr="00F04186">
        <w:t xml:space="preserve">Зоны инженерной инфраструктуры </w:t>
      </w:r>
      <w:r w:rsidR="007A492A" w:rsidRPr="00F04186">
        <w:t>(</w:t>
      </w:r>
      <w:r w:rsidR="005A0B4E" w:rsidRPr="00F04186">
        <w:t>код зон – ИЗ</w:t>
      </w:r>
      <w:r w:rsidR="00D970A2" w:rsidRPr="00F04186">
        <w:t xml:space="preserve">) </w:t>
      </w:r>
      <w:r w:rsidR="00C43E2D" w:rsidRPr="00F04186">
        <w:t xml:space="preserve">предназначены для </w:t>
      </w:r>
      <w:r w:rsidR="00C43E2D" w:rsidRPr="00F04186">
        <w:rPr>
          <w:color w:val="000000"/>
        </w:rPr>
        <w:t>размещения и функционирования сооружений и коммуникаций энергообеспечения, водоснабжения, кан</w:t>
      </w:r>
      <w:r w:rsidR="00C43E2D" w:rsidRPr="00F04186">
        <w:rPr>
          <w:color w:val="000000"/>
        </w:rPr>
        <w:t>а</w:t>
      </w:r>
      <w:r w:rsidR="00C43E2D" w:rsidRPr="00F04186">
        <w:rPr>
          <w:color w:val="000000"/>
        </w:rPr>
        <w:t>лизации и очистки стоков, газоснабжения, теплоснабжения, связи, а также включают терр</w:t>
      </w:r>
      <w:r w:rsidR="00C43E2D" w:rsidRPr="00F04186">
        <w:rPr>
          <w:color w:val="000000"/>
        </w:rPr>
        <w:t>и</w:t>
      </w:r>
      <w:r w:rsidR="00C43E2D" w:rsidRPr="00F04186">
        <w:rPr>
          <w:color w:val="000000"/>
        </w:rPr>
        <w:t>тории</w:t>
      </w:r>
      <w:r w:rsidR="003E635B" w:rsidRPr="00F04186">
        <w:rPr>
          <w:color w:val="000000"/>
        </w:rPr>
        <w:t>,</w:t>
      </w:r>
      <w:r w:rsidR="00C43E2D" w:rsidRPr="00F04186">
        <w:rPr>
          <w:color w:val="000000"/>
        </w:rPr>
        <w:t xml:space="preserve"> необходимые для их технического обслуживания и охраны.</w:t>
      </w:r>
      <w:proofErr w:type="gramEnd"/>
    </w:p>
    <w:p w:rsidR="00D07FE5" w:rsidRPr="00F04186" w:rsidRDefault="00656806" w:rsidP="00455907">
      <w:pPr>
        <w:widowControl w:val="0"/>
        <w:autoSpaceDE w:val="0"/>
        <w:autoSpaceDN w:val="0"/>
        <w:adjustRightInd w:val="0"/>
        <w:ind w:firstLine="709"/>
        <w:jc w:val="both"/>
      </w:pPr>
      <w:r w:rsidRPr="00F04186">
        <w:rPr>
          <w:b/>
          <w:color w:val="000000"/>
        </w:rPr>
        <w:t>2.</w:t>
      </w:r>
      <w:r w:rsidRPr="00F04186">
        <w:rPr>
          <w:color w:val="FF0000"/>
        </w:rPr>
        <w:t xml:space="preserve"> </w:t>
      </w:r>
      <w:r w:rsidR="00D07FE5" w:rsidRPr="00F04186">
        <w:rPr>
          <w:i/>
        </w:rPr>
        <w:t xml:space="preserve">Основные виды разрешенного использования </w:t>
      </w:r>
      <w:r w:rsidR="00D07FE5" w:rsidRPr="00F04186">
        <w:t>земельных участков и объектов кап</w:t>
      </w:r>
      <w:r w:rsidR="00D07FE5" w:rsidRPr="00F04186">
        <w:t>и</w:t>
      </w:r>
      <w:r w:rsidR="00D07FE5" w:rsidRPr="00F04186">
        <w:t>тального строительства</w:t>
      </w:r>
      <w:r w:rsidR="00F50A9B" w:rsidRPr="00F04186">
        <w:t xml:space="preserve"> в зонах инженерной инфраструктуры</w:t>
      </w:r>
      <w:r w:rsidR="00D07FE5" w:rsidRPr="00F04186">
        <w:t>:</w:t>
      </w:r>
    </w:p>
    <w:p w:rsidR="00D970A2" w:rsidRPr="00F04186" w:rsidRDefault="006301D5" w:rsidP="00455907">
      <w:pPr>
        <w:widowControl w:val="0"/>
        <w:tabs>
          <w:tab w:val="left" w:pos="0"/>
        </w:tabs>
        <w:ind w:firstLine="709"/>
        <w:jc w:val="both"/>
      </w:pPr>
      <w:r w:rsidRPr="00F04186">
        <w:t>–</w:t>
      </w:r>
      <w:r w:rsidR="004F21BB" w:rsidRPr="00F04186">
        <w:t xml:space="preserve"> </w:t>
      </w:r>
      <w:r w:rsidR="00D970A2" w:rsidRPr="00F04186">
        <w:t>головные объекты электроснабжения, газоснабжения, водоснабжения и водоотвед</w:t>
      </w:r>
      <w:r w:rsidR="00D970A2" w:rsidRPr="00F04186">
        <w:t>е</w:t>
      </w:r>
      <w:r w:rsidR="00D970A2" w:rsidRPr="00F04186">
        <w:t>ния</w:t>
      </w:r>
      <w:r w:rsidR="00282A6C" w:rsidRPr="00F04186">
        <w:t>, связи</w:t>
      </w:r>
      <w:r w:rsidR="00D970A2" w:rsidRPr="00F04186">
        <w:t>;</w:t>
      </w:r>
    </w:p>
    <w:p w:rsidR="00FB467B" w:rsidRPr="00F04186" w:rsidRDefault="00FB467B" w:rsidP="00455907">
      <w:pPr>
        <w:widowControl w:val="0"/>
        <w:suppressAutoHyphens/>
        <w:ind w:firstLine="709"/>
        <w:jc w:val="both"/>
        <w:rPr>
          <w:color w:val="000000"/>
        </w:rPr>
      </w:pPr>
      <w:r w:rsidRPr="00F04186">
        <w:rPr>
          <w:color w:val="000000"/>
        </w:rPr>
        <w:lastRenderedPageBreak/>
        <w:t xml:space="preserve">– </w:t>
      </w:r>
      <w:r w:rsidRPr="00F04186">
        <w:t>комплексные трансформаторные подстанции (КТП);</w:t>
      </w:r>
    </w:p>
    <w:p w:rsidR="00D970A2" w:rsidRPr="00F04186" w:rsidRDefault="006301D5" w:rsidP="00455907">
      <w:pPr>
        <w:widowControl w:val="0"/>
        <w:tabs>
          <w:tab w:val="left" w:pos="0"/>
        </w:tabs>
        <w:ind w:firstLine="709"/>
        <w:jc w:val="both"/>
      </w:pPr>
      <w:r w:rsidRPr="00F04186">
        <w:t xml:space="preserve">– </w:t>
      </w:r>
      <w:r w:rsidR="00282A6C" w:rsidRPr="00F04186">
        <w:t>антенно-мачтовые сооружения</w:t>
      </w:r>
      <w:r w:rsidR="00D970A2" w:rsidRPr="00F04186">
        <w:t xml:space="preserve"> сотовой, радиорелейной, спутниковой связи;</w:t>
      </w:r>
    </w:p>
    <w:p w:rsidR="00D970A2" w:rsidRPr="00F04186" w:rsidRDefault="006301D5" w:rsidP="00455907">
      <w:pPr>
        <w:widowControl w:val="0"/>
        <w:tabs>
          <w:tab w:val="left" w:pos="0"/>
        </w:tabs>
        <w:ind w:firstLine="709"/>
        <w:jc w:val="both"/>
      </w:pPr>
      <w:r w:rsidRPr="00F04186">
        <w:t xml:space="preserve">– </w:t>
      </w:r>
      <w:r w:rsidR="00D970A2" w:rsidRPr="00F04186">
        <w:t>офисы, ко</w:t>
      </w:r>
      <w:r w:rsidR="00BE762E" w:rsidRPr="00F04186">
        <w:t>нторы, административные службы;</w:t>
      </w:r>
    </w:p>
    <w:p w:rsidR="00D07FE5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BE762E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>линии связи;</w:t>
      </w:r>
    </w:p>
    <w:p w:rsidR="00BE762E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BE762E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>линии электропередач;</w:t>
      </w:r>
    </w:p>
    <w:p w:rsidR="00D07FE5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BE762E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>санитарно-защитные полосы.</w:t>
      </w:r>
    </w:p>
    <w:p w:rsidR="00D07FE5" w:rsidRPr="00F04186" w:rsidRDefault="00656806" w:rsidP="00455907">
      <w:pPr>
        <w:pStyle w:val="Iauiue"/>
        <w:ind w:firstLine="709"/>
        <w:jc w:val="both"/>
        <w:rPr>
          <w:bCs/>
          <w:sz w:val="24"/>
          <w:szCs w:val="24"/>
        </w:rPr>
      </w:pPr>
      <w:r w:rsidRPr="00F04186">
        <w:rPr>
          <w:b/>
          <w:sz w:val="24"/>
          <w:szCs w:val="24"/>
        </w:rPr>
        <w:t>3.</w:t>
      </w:r>
      <w:r w:rsidRPr="00F04186">
        <w:rPr>
          <w:sz w:val="24"/>
          <w:szCs w:val="24"/>
        </w:rPr>
        <w:t xml:space="preserve"> </w:t>
      </w:r>
      <w:r w:rsidR="00D07FE5" w:rsidRPr="00F04186">
        <w:rPr>
          <w:i/>
          <w:sz w:val="24"/>
          <w:szCs w:val="24"/>
        </w:rPr>
        <w:t>Вспомогательные виды разрешенного использования</w:t>
      </w:r>
      <w:r w:rsidR="00D07FE5" w:rsidRPr="00F04186">
        <w:rPr>
          <w:bCs/>
          <w:sz w:val="24"/>
          <w:szCs w:val="24"/>
        </w:rPr>
        <w:t xml:space="preserve"> земельных участков и объектов капитального строительства</w:t>
      </w:r>
      <w:r w:rsidR="00F50A9B" w:rsidRPr="00F04186">
        <w:rPr>
          <w:bCs/>
          <w:sz w:val="24"/>
          <w:szCs w:val="24"/>
        </w:rPr>
        <w:t xml:space="preserve"> в зонах инженерной инфраструктуры</w:t>
      </w:r>
      <w:r w:rsidR="00D07FE5" w:rsidRPr="00F04186">
        <w:rPr>
          <w:bCs/>
          <w:sz w:val="24"/>
          <w:szCs w:val="24"/>
        </w:rPr>
        <w:t>:</w:t>
      </w:r>
    </w:p>
    <w:p w:rsidR="00D970A2" w:rsidRPr="00F04186" w:rsidRDefault="006301D5" w:rsidP="006C35E3">
      <w:pPr>
        <w:widowControl w:val="0"/>
        <w:ind w:firstLine="709"/>
        <w:jc w:val="both"/>
      </w:pPr>
      <w:r w:rsidRPr="00F04186">
        <w:t>–</w:t>
      </w:r>
      <w:r w:rsidR="00F50A9B" w:rsidRPr="00F04186">
        <w:t xml:space="preserve"> </w:t>
      </w:r>
      <w:r w:rsidR="00D970A2" w:rsidRPr="00F04186">
        <w:t xml:space="preserve">защитные инженерные сооружения; </w:t>
      </w:r>
    </w:p>
    <w:p w:rsidR="00D970A2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t>–</w:t>
      </w:r>
      <w:r w:rsidR="00F50A9B" w:rsidRPr="00F04186">
        <w:rPr>
          <w:color w:val="000000"/>
        </w:rPr>
        <w:t xml:space="preserve"> </w:t>
      </w:r>
      <w:r w:rsidR="00D970A2" w:rsidRPr="00F04186">
        <w:rPr>
          <w:color w:val="000000"/>
        </w:rPr>
        <w:t>технические полосы для прокладки подземных коммуникаций;</w:t>
      </w:r>
    </w:p>
    <w:p w:rsidR="00D970A2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BE762E" w:rsidRPr="00F04186">
        <w:rPr>
          <w:color w:val="000000"/>
        </w:rPr>
        <w:t xml:space="preserve"> </w:t>
      </w:r>
      <w:r w:rsidR="00D970A2" w:rsidRPr="00F04186">
        <w:rPr>
          <w:color w:val="000000"/>
        </w:rPr>
        <w:t>магистральные сети и объекты инженерной инфраструктуры;</w:t>
      </w:r>
    </w:p>
    <w:p w:rsidR="00D970A2" w:rsidRPr="00F04186" w:rsidRDefault="006301D5" w:rsidP="00455907">
      <w:pPr>
        <w:widowControl w:val="0"/>
        <w:ind w:firstLine="709"/>
        <w:jc w:val="both"/>
        <w:rPr>
          <w:bCs/>
          <w:i/>
          <w:color w:val="000000"/>
        </w:rPr>
      </w:pPr>
      <w:r w:rsidRPr="00F04186">
        <w:rPr>
          <w:bCs/>
          <w:color w:val="000000"/>
        </w:rPr>
        <w:t>–</w:t>
      </w:r>
      <w:r w:rsidR="00BE762E" w:rsidRPr="00F04186">
        <w:rPr>
          <w:bCs/>
          <w:i/>
          <w:color w:val="000000"/>
        </w:rPr>
        <w:t xml:space="preserve"> </w:t>
      </w:r>
      <w:r w:rsidR="00D970A2" w:rsidRPr="00F04186">
        <w:rPr>
          <w:color w:val="000000"/>
        </w:rPr>
        <w:t xml:space="preserve">объекты жилищно-коммунального хозяйства; </w:t>
      </w:r>
    </w:p>
    <w:p w:rsidR="00D07FE5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="00D07FE5" w:rsidRPr="00F04186">
        <w:rPr>
          <w:color w:val="000000"/>
        </w:rPr>
        <w:t>временные сооружения для обслуживания населения;</w:t>
      </w:r>
    </w:p>
    <w:p w:rsidR="00D07FE5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F50A9B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 xml:space="preserve">открытые стоянки, вместимостью до 300 </w:t>
      </w:r>
      <w:r w:rsidR="00F50A9B" w:rsidRPr="00F04186">
        <w:rPr>
          <w:color w:val="000000"/>
        </w:rPr>
        <w:t>легковых автомобилей (временные);</w:t>
      </w:r>
      <w:r w:rsidR="00D07FE5" w:rsidRPr="00F04186">
        <w:rPr>
          <w:color w:val="000000"/>
        </w:rPr>
        <w:t xml:space="preserve"> </w:t>
      </w:r>
    </w:p>
    <w:p w:rsidR="00D07FE5" w:rsidRPr="00F04186" w:rsidRDefault="006301D5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F50A9B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>пешеходные переходы, надземные и подземные;</w:t>
      </w:r>
    </w:p>
    <w:p w:rsidR="00D07FE5" w:rsidRPr="00F04186" w:rsidRDefault="00165410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BE762E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>пешеходные тротуары, площади;</w:t>
      </w:r>
    </w:p>
    <w:p w:rsidR="00D07FE5" w:rsidRPr="00F04186" w:rsidRDefault="00165410" w:rsidP="00455907">
      <w:pPr>
        <w:widowControl w:val="0"/>
        <w:tabs>
          <w:tab w:val="num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="00D07FE5" w:rsidRPr="00F04186">
        <w:rPr>
          <w:color w:val="000000"/>
        </w:rPr>
        <w:t>резервные полосы для расширения проезжей части, тротуаров, инженерных коммуникаций;</w:t>
      </w:r>
    </w:p>
    <w:p w:rsidR="00F50A9B" w:rsidRPr="00F04186" w:rsidRDefault="00165410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F50A9B" w:rsidRPr="00F04186">
        <w:rPr>
          <w:color w:val="000000"/>
        </w:rPr>
        <w:t xml:space="preserve"> скверы, бульвары; </w:t>
      </w:r>
    </w:p>
    <w:p w:rsidR="00D07FE5" w:rsidRPr="00F04186" w:rsidRDefault="00165410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F50A9B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>малые архитектурные формы;</w:t>
      </w:r>
    </w:p>
    <w:p w:rsidR="00D07FE5" w:rsidRPr="00F04186" w:rsidRDefault="00165410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BE762E" w:rsidRPr="00F04186">
        <w:rPr>
          <w:color w:val="000000"/>
        </w:rPr>
        <w:t xml:space="preserve"> </w:t>
      </w:r>
      <w:r w:rsidR="00D07FE5" w:rsidRPr="00F04186">
        <w:rPr>
          <w:color w:val="000000"/>
        </w:rPr>
        <w:t>рекламные установки;</w:t>
      </w:r>
    </w:p>
    <w:p w:rsidR="00D07FE5" w:rsidRPr="00F04186" w:rsidRDefault="00165410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BE762E" w:rsidRPr="00F04186">
        <w:rPr>
          <w:color w:val="000000"/>
        </w:rPr>
        <w:t xml:space="preserve"> </w:t>
      </w:r>
      <w:r w:rsidR="0089614C" w:rsidRPr="00F04186">
        <w:rPr>
          <w:color w:val="000000"/>
        </w:rPr>
        <w:t>дорожный сервис</w:t>
      </w:r>
      <w:r w:rsidR="00D07FE5" w:rsidRPr="00F04186">
        <w:rPr>
          <w:color w:val="000000"/>
        </w:rPr>
        <w:t>;</w:t>
      </w:r>
    </w:p>
    <w:p w:rsidR="00D07FE5" w:rsidRPr="00F04186" w:rsidRDefault="00165410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 xml:space="preserve">– </w:t>
      </w:r>
      <w:r w:rsidR="00D07FE5" w:rsidRPr="00F04186">
        <w:t>общественные уборные;</w:t>
      </w:r>
    </w:p>
    <w:p w:rsidR="00D07FE5" w:rsidRPr="00F04186" w:rsidRDefault="007C63F6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</w:t>
      </w:r>
      <w:r w:rsidR="001758A6" w:rsidRPr="00F04186">
        <w:t xml:space="preserve"> </w:t>
      </w:r>
      <w:r w:rsidR="00D07FE5" w:rsidRPr="00F04186">
        <w:t>магистральные сети и объекты инженерной инфраструктуры, связанные с обс</w:t>
      </w:r>
      <w:r w:rsidR="00F50A9B" w:rsidRPr="00F04186">
        <w:t>луживанием объектов данной зоны;</w:t>
      </w:r>
    </w:p>
    <w:p w:rsidR="006C35E3" w:rsidRPr="00F04186" w:rsidRDefault="006C35E3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F04186">
        <w:t>– иные вспомогательные объекты для обслуживания и эксплуатации строений, сооружений и коммуникаций.</w:t>
      </w:r>
    </w:p>
    <w:p w:rsidR="001D3B0E" w:rsidRPr="00F04186" w:rsidRDefault="001D3B0E" w:rsidP="00455907">
      <w:pPr>
        <w:widowControl w:val="0"/>
        <w:ind w:firstLine="709"/>
        <w:jc w:val="both"/>
      </w:pPr>
      <w:r w:rsidRPr="00F04186">
        <w:rPr>
          <w:b/>
        </w:rPr>
        <w:t>4.</w:t>
      </w:r>
      <w:r w:rsidRPr="00F04186">
        <w:t xml:space="preserve">Условно-разрешенные виды использования </w:t>
      </w:r>
      <w:proofErr w:type="gramStart"/>
      <w:r w:rsidRPr="00F04186">
        <w:t>–н</w:t>
      </w:r>
      <w:proofErr w:type="gramEnd"/>
      <w:r w:rsidRPr="00F04186">
        <w:t>ет.</w:t>
      </w:r>
    </w:p>
    <w:p w:rsidR="00D07FE5" w:rsidRPr="00F04186" w:rsidRDefault="001D3B0E" w:rsidP="00455907">
      <w:pPr>
        <w:widowControl w:val="0"/>
        <w:shd w:val="clear" w:color="auto" w:fill="FFFFFF"/>
        <w:tabs>
          <w:tab w:val="left" w:pos="1080"/>
        </w:tabs>
        <w:ind w:firstLine="709"/>
        <w:jc w:val="both"/>
      </w:pPr>
      <w:r w:rsidRPr="00F04186">
        <w:rPr>
          <w:b/>
        </w:rPr>
        <w:t>5</w:t>
      </w:r>
      <w:r w:rsidR="00CA3AE1" w:rsidRPr="00F04186">
        <w:rPr>
          <w:b/>
        </w:rPr>
        <w:t>.</w:t>
      </w:r>
      <w:r w:rsidR="00CA3AE1" w:rsidRPr="00F04186">
        <w:rPr>
          <w:i/>
        </w:rPr>
        <w:t xml:space="preserve"> </w:t>
      </w:r>
      <w:r w:rsidR="00CA3AE1" w:rsidRPr="00F04186">
        <w:t>П</w:t>
      </w:r>
      <w:r w:rsidR="00D07FE5" w:rsidRPr="00F04186">
        <w:t>араметры использования земельных участков и объектов капитального строител</w:t>
      </w:r>
      <w:r w:rsidR="00D07FE5" w:rsidRPr="00F04186">
        <w:t>ь</w:t>
      </w:r>
      <w:r w:rsidR="00D07FE5" w:rsidRPr="00F04186">
        <w:t>ства</w:t>
      </w:r>
      <w:r w:rsidR="001758A6" w:rsidRPr="00F04186">
        <w:t xml:space="preserve"> в зонах инженерной инфраструктуры</w:t>
      </w:r>
      <w:r w:rsidR="00D07FE5" w:rsidRPr="00F04186">
        <w:t>:</w:t>
      </w:r>
    </w:p>
    <w:p w:rsidR="00D07FE5" w:rsidRPr="00F04186" w:rsidRDefault="007C63F6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</w:t>
      </w:r>
      <w:r w:rsidR="001758A6" w:rsidRPr="00F04186">
        <w:t xml:space="preserve"> </w:t>
      </w:r>
      <w:r w:rsidR="00D07FE5" w:rsidRPr="00F04186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нормами;</w:t>
      </w:r>
    </w:p>
    <w:p w:rsidR="00D07FE5" w:rsidRPr="00F04186" w:rsidRDefault="007C63F6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 xml:space="preserve">– </w:t>
      </w:r>
      <w:r w:rsidR="00D07FE5" w:rsidRPr="00F04186">
        <w:t>строительные параметры объекта определяются документацией по планировке территории, проектом</w:t>
      </w:r>
      <w:r w:rsidRPr="00F04186">
        <w:t xml:space="preserve"> объекта строительства.</w:t>
      </w:r>
    </w:p>
    <w:p w:rsidR="0005129F" w:rsidRPr="00F04186" w:rsidRDefault="001D3B0E" w:rsidP="004559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04186">
        <w:rPr>
          <w:b/>
        </w:rPr>
        <w:t>6</w:t>
      </w:r>
      <w:r w:rsidR="00D07FE5" w:rsidRPr="00F04186">
        <w:rPr>
          <w:b/>
        </w:rPr>
        <w:t>.</w:t>
      </w:r>
      <w:r w:rsidR="00D07FE5" w:rsidRPr="00F04186">
        <w:t xml:space="preserve"> </w:t>
      </w:r>
      <w:r w:rsidR="00D07FE5" w:rsidRPr="00F04186">
        <w:rPr>
          <w:i/>
        </w:rPr>
        <w:t>Предельные размеры</w:t>
      </w:r>
      <w:r w:rsidR="00D07FE5" w:rsidRPr="00F04186">
        <w:t xml:space="preserve"> земельных участков, регламенты использования территории и требования к ней определяется</w:t>
      </w:r>
      <w:r w:rsidR="002E1512" w:rsidRPr="00F04186">
        <w:t xml:space="preserve"> в соответствии с</w:t>
      </w:r>
      <w:r w:rsidR="00D07FE5" w:rsidRPr="00F04186">
        <w:t xml:space="preserve"> градостроительной документацией, </w:t>
      </w:r>
      <w:r w:rsidR="002E1512" w:rsidRPr="00F04186">
        <w:t>СП42.13330.2011</w:t>
      </w:r>
      <w:r w:rsidR="00D07FE5" w:rsidRPr="00F04186">
        <w:t xml:space="preserve"> "Градостроительство. Планировка и застройка городских и сельских пос</w:t>
      </w:r>
      <w:r w:rsidR="00D07FE5" w:rsidRPr="00F04186">
        <w:t>е</w:t>
      </w:r>
      <w:r w:rsidR="00D07FE5" w:rsidRPr="00F04186">
        <w:t xml:space="preserve">лений", </w:t>
      </w:r>
      <w:proofErr w:type="spellStart"/>
      <w:r w:rsidR="00D07FE5" w:rsidRPr="00F04186">
        <w:t>СанПиН</w:t>
      </w:r>
      <w:proofErr w:type="spellEnd"/>
      <w:r w:rsidR="00D07FE5" w:rsidRPr="00F04186">
        <w:t xml:space="preserve"> 2.2.1/2.1.1.1200-03 "Санитарно-защитные зоны и санитарная классификация предприятий, сооружений и иных объектов", </w:t>
      </w:r>
      <w:proofErr w:type="spellStart"/>
      <w:r w:rsidR="00EE169E" w:rsidRPr="00F04186">
        <w:t>СНиП</w:t>
      </w:r>
      <w:proofErr w:type="spellEnd"/>
      <w:r w:rsidR="00EE169E" w:rsidRPr="00F04186">
        <w:t xml:space="preserve"> 41-02-2003</w:t>
      </w:r>
      <w:r w:rsidR="00CA75AF" w:rsidRPr="00F04186">
        <w:t>"Тепловые сети"</w:t>
      </w:r>
      <w:r w:rsidR="00D07FE5" w:rsidRPr="00F04186">
        <w:t>,</w:t>
      </w:r>
      <w:r w:rsidR="00D07FE5" w:rsidRPr="00F04186">
        <w:rPr>
          <w:color w:val="FF0000"/>
        </w:rPr>
        <w:t xml:space="preserve"> </w:t>
      </w:r>
      <w:proofErr w:type="spellStart"/>
      <w:r w:rsidR="00D07FE5" w:rsidRPr="00F04186">
        <w:rPr>
          <w:color w:val="000000"/>
        </w:rPr>
        <w:t>СНиП</w:t>
      </w:r>
      <w:proofErr w:type="spellEnd"/>
      <w:r w:rsidR="00D07FE5" w:rsidRPr="00F04186">
        <w:rPr>
          <w:color w:val="000000"/>
        </w:rPr>
        <w:t xml:space="preserve"> 2.04.08-87 "Газоснабжение", </w:t>
      </w:r>
      <w:proofErr w:type="spellStart"/>
      <w:r w:rsidR="00D07FE5" w:rsidRPr="00F04186">
        <w:rPr>
          <w:color w:val="000000"/>
        </w:rPr>
        <w:t>СНиП</w:t>
      </w:r>
      <w:proofErr w:type="spellEnd"/>
      <w:r w:rsidR="00D07FE5" w:rsidRPr="00F04186">
        <w:rPr>
          <w:color w:val="000000"/>
        </w:rPr>
        <w:t xml:space="preserve"> 3.06.03-85 "Автомобильные дороги"</w:t>
      </w:r>
      <w:r w:rsidR="00EE169E" w:rsidRPr="00F04186">
        <w:rPr>
          <w:color w:val="FF0000"/>
        </w:rPr>
        <w:t xml:space="preserve"> </w:t>
      </w:r>
      <w:r w:rsidR="00D07FE5" w:rsidRPr="00F04186">
        <w:t>и ведомственными нормами и правилами, с учетом реально сложившейся застройки и архитектурно-</w:t>
      </w:r>
      <w:proofErr w:type="gramStart"/>
      <w:r w:rsidR="00D07FE5" w:rsidRPr="00F04186">
        <w:t>планировочным решением</w:t>
      </w:r>
      <w:proofErr w:type="gramEnd"/>
      <w:r w:rsidR="00D07FE5" w:rsidRPr="00F04186">
        <w:t xml:space="preserve"> объекта.</w:t>
      </w:r>
    </w:p>
    <w:p w:rsidR="00D970A2" w:rsidRPr="00F04186" w:rsidRDefault="001D3B0E" w:rsidP="00455907">
      <w:pPr>
        <w:widowControl w:val="0"/>
        <w:ind w:firstLine="709"/>
        <w:jc w:val="both"/>
      </w:pPr>
      <w:r w:rsidRPr="00F04186">
        <w:rPr>
          <w:b/>
        </w:rPr>
        <w:t>7</w:t>
      </w:r>
      <w:r w:rsidR="00D970A2" w:rsidRPr="00F04186">
        <w:rPr>
          <w:b/>
        </w:rPr>
        <w:t>.</w:t>
      </w:r>
      <w:r w:rsidR="00D970A2" w:rsidRPr="00F04186">
        <w:t xml:space="preserve"> 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</w:t>
      </w:r>
      <w:r w:rsidR="00D970A2" w:rsidRPr="00F04186">
        <w:t>е</w:t>
      </w:r>
      <w:r w:rsidR="00D970A2" w:rsidRPr="00F04186">
        <w:t>скольких кварталов (других элементов планировочной структуры), расположение которых требует отдельного земельного участка с установлением санитарно-защитных, иных защи</w:t>
      </w:r>
      <w:r w:rsidR="00D970A2" w:rsidRPr="00F04186">
        <w:t>т</w:t>
      </w:r>
      <w:r w:rsidR="00D970A2" w:rsidRPr="00F04186">
        <w:t>ных зон, определяется документацией по планировке территории.</w:t>
      </w:r>
    </w:p>
    <w:p w:rsidR="00D970A2" w:rsidRPr="00F04186" w:rsidRDefault="001D3B0E" w:rsidP="00455907">
      <w:pPr>
        <w:widowControl w:val="0"/>
        <w:shd w:val="clear" w:color="auto" w:fill="FFFFFF"/>
        <w:ind w:firstLine="709"/>
        <w:jc w:val="both"/>
      </w:pPr>
      <w:r w:rsidRPr="00F04186">
        <w:rPr>
          <w:b/>
        </w:rPr>
        <w:t>8</w:t>
      </w:r>
      <w:r w:rsidR="00D970A2" w:rsidRPr="00F04186">
        <w:rPr>
          <w:b/>
        </w:rPr>
        <w:t>.</w:t>
      </w:r>
      <w:r w:rsidR="00D970A2" w:rsidRPr="00F04186">
        <w:t xml:space="preserve"> 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</w:t>
      </w:r>
      <w:r w:rsidR="00D970A2" w:rsidRPr="00F04186">
        <w:t>е</w:t>
      </w:r>
      <w:r w:rsidR="00D970A2" w:rsidRPr="00F04186">
        <w:t>щаться в пределах поперечных профилей улиц и дорог под тротуарами, за исключением сл</w:t>
      </w:r>
      <w:r w:rsidR="00D970A2" w:rsidRPr="00F04186">
        <w:t>у</w:t>
      </w:r>
      <w:r w:rsidR="00D970A2" w:rsidRPr="00F04186">
        <w:t xml:space="preserve">чаев, если отсутствует техническая возможность такого размещения. </w:t>
      </w:r>
    </w:p>
    <w:p w:rsidR="00D970A2" w:rsidRPr="00F04186" w:rsidRDefault="007218F5" w:rsidP="00455907">
      <w:pPr>
        <w:pStyle w:val="3"/>
        <w:keepNext w:val="0"/>
        <w:widowControl w:val="0"/>
      </w:pPr>
      <w:bookmarkStart w:id="119" w:name="_Toc282347546"/>
      <w:bookmarkStart w:id="120" w:name="_Toc422128811"/>
      <w:r w:rsidRPr="00F04186">
        <w:t>Градостроительные</w:t>
      </w:r>
      <w:r w:rsidR="00A51DB6" w:rsidRPr="00F04186">
        <w:t xml:space="preserve"> регламенты на территориях зон </w:t>
      </w:r>
      <w:r w:rsidRPr="00F04186">
        <w:t>транспортной инфраструктуры</w:t>
      </w:r>
      <w:bookmarkEnd w:id="119"/>
      <w:bookmarkEnd w:id="120"/>
    </w:p>
    <w:p w:rsidR="003B78F0" w:rsidRPr="00F04186" w:rsidRDefault="007C63F6" w:rsidP="00455907">
      <w:pPr>
        <w:widowControl w:val="0"/>
        <w:ind w:firstLine="709"/>
        <w:jc w:val="both"/>
      </w:pPr>
      <w:r w:rsidRPr="00F04186">
        <w:rPr>
          <w:b/>
        </w:rPr>
        <w:t>1.</w:t>
      </w:r>
      <w:r w:rsidR="007328C6" w:rsidRPr="00F04186">
        <w:t xml:space="preserve"> </w:t>
      </w:r>
      <w:r w:rsidR="00B86A7D" w:rsidRPr="00F04186">
        <w:t>Зоны транс</w:t>
      </w:r>
      <w:r w:rsidR="001758A6" w:rsidRPr="00F04186">
        <w:t>портной инфраструктуры (</w:t>
      </w:r>
      <w:r w:rsidR="005A0B4E" w:rsidRPr="00F04186">
        <w:t>код зон – УДС</w:t>
      </w:r>
      <w:r w:rsidR="00B86A7D" w:rsidRPr="00F04186">
        <w:t>) предназначены для размещ</w:t>
      </w:r>
      <w:r w:rsidR="00B86A7D" w:rsidRPr="00F04186">
        <w:t>е</w:t>
      </w:r>
      <w:r w:rsidR="00B86A7D" w:rsidRPr="00F04186">
        <w:t>ния</w:t>
      </w:r>
      <w:r w:rsidR="00221308" w:rsidRPr="00F04186">
        <w:t xml:space="preserve"> </w:t>
      </w:r>
      <w:r w:rsidR="00B86A7D" w:rsidRPr="00F04186">
        <w:t>объектов транспортной инфраструктуры, в том числе сооружений и коммуникаций а</w:t>
      </w:r>
      <w:r w:rsidR="00B86A7D" w:rsidRPr="00F04186">
        <w:t>в</w:t>
      </w:r>
      <w:r w:rsidR="00B86A7D" w:rsidRPr="00F04186">
        <w:lastRenderedPageBreak/>
        <w:t>томобильног</w:t>
      </w:r>
      <w:r w:rsidR="000046B0" w:rsidRPr="00F04186">
        <w:t xml:space="preserve">о транспорта, </w:t>
      </w:r>
      <w:r w:rsidR="001758A6" w:rsidRPr="00F04186">
        <w:t>а</w:t>
      </w:r>
      <w:r w:rsidR="00B86A7D" w:rsidRPr="00F04186">
        <w:t xml:space="preserve"> также для установления санитарно</w:t>
      </w:r>
      <w:r w:rsidR="000D7593" w:rsidRPr="00F04186">
        <w:t>-</w:t>
      </w:r>
      <w:r w:rsidR="00B86A7D" w:rsidRPr="00F04186">
        <w:t>защитных зон таких объе</w:t>
      </w:r>
      <w:r w:rsidR="00B86A7D" w:rsidRPr="00F04186">
        <w:t>к</w:t>
      </w:r>
      <w:r w:rsidR="00B86A7D" w:rsidRPr="00F04186">
        <w:t>тов в соответствии с требованиями технических регламентов.</w:t>
      </w:r>
    </w:p>
    <w:p w:rsidR="00B86A7D" w:rsidRPr="00F04186" w:rsidRDefault="00B86A7D" w:rsidP="00455907">
      <w:pPr>
        <w:widowControl w:val="0"/>
        <w:ind w:firstLine="709"/>
        <w:jc w:val="both"/>
      </w:pPr>
      <w:r w:rsidRPr="00F04186">
        <w:t>В состав зон транспортной инфраструктуры включаются территории улично-дорожной сети, транспортных развязок, а также допускается размещение конструктивных элементов дорожно-транспортных сооружений (опор трубопроводов, павильонов на остан</w:t>
      </w:r>
      <w:r w:rsidRPr="00F04186">
        <w:t>о</w:t>
      </w:r>
      <w:r w:rsidRPr="00F04186">
        <w:t>вочных пу</w:t>
      </w:r>
      <w:r w:rsidR="000046B0" w:rsidRPr="00F04186">
        <w:t>нктах пассажирского транспорта), а также территории, подлежащие благоустро</w:t>
      </w:r>
      <w:r w:rsidR="000046B0" w:rsidRPr="00F04186">
        <w:t>й</w:t>
      </w:r>
      <w:r w:rsidR="000046B0" w:rsidRPr="00F04186">
        <w:t>ству таких сооружений и коммуникаций.</w:t>
      </w:r>
    </w:p>
    <w:p w:rsidR="007328C6" w:rsidRPr="00F04186" w:rsidRDefault="007218F5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F04186">
        <w:rPr>
          <w:b/>
        </w:rPr>
        <w:t>2.</w:t>
      </w:r>
      <w:r w:rsidRPr="00F04186">
        <w:t xml:space="preserve"> </w:t>
      </w:r>
      <w:r w:rsidR="007328C6" w:rsidRPr="00F04186">
        <w:rPr>
          <w:i/>
        </w:rPr>
        <w:t>Основные виды разрешенного использования</w:t>
      </w:r>
      <w:r w:rsidR="007328C6" w:rsidRPr="00F04186">
        <w:t xml:space="preserve"> земельных участков и объектов кап</w:t>
      </w:r>
      <w:r w:rsidR="007328C6" w:rsidRPr="00F04186">
        <w:t>и</w:t>
      </w:r>
      <w:r w:rsidR="007328C6" w:rsidRPr="00F04186">
        <w:t>тального строительства</w:t>
      </w:r>
      <w:r w:rsidR="00E70871" w:rsidRPr="00F04186">
        <w:t xml:space="preserve"> в зонах транспортной инфраструктуры</w:t>
      </w:r>
      <w:r w:rsidR="007328C6" w:rsidRPr="00F04186">
        <w:t>:</w:t>
      </w:r>
    </w:p>
    <w:p w:rsidR="007328C6" w:rsidRPr="00F04186" w:rsidRDefault="007C63F6" w:rsidP="00455907">
      <w:pPr>
        <w:widowControl w:val="0"/>
        <w:ind w:firstLine="709"/>
        <w:jc w:val="both"/>
      </w:pPr>
      <w:r w:rsidRPr="00F04186">
        <w:t>–</w:t>
      </w:r>
      <w:r w:rsidR="001758A6" w:rsidRPr="00F04186">
        <w:t xml:space="preserve"> </w:t>
      </w:r>
      <w:r w:rsidR="00CA75AF" w:rsidRPr="00F04186">
        <w:t>автомобильные дороги</w:t>
      </w:r>
      <w:r w:rsidR="007328C6" w:rsidRPr="00F04186">
        <w:t xml:space="preserve">; </w:t>
      </w:r>
    </w:p>
    <w:p w:rsidR="00CA75AF" w:rsidRPr="00F04186" w:rsidRDefault="00CA75AF" w:rsidP="00CA75AF">
      <w:pPr>
        <w:widowControl w:val="0"/>
        <w:ind w:firstLine="709"/>
        <w:jc w:val="both"/>
      </w:pPr>
      <w:r w:rsidRPr="00F04186">
        <w:t xml:space="preserve">– автобусные парки; </w:t>
      </w:r>
    </w:p>
    <w:p w:rsidR="00D550A0" w:rsidRPr="00F04186" w:rsidRDefault="00D550A0" w:rsidP="00D550A0">
      <w:pPr>
        <w:widowControl w:val="0"/>
        <w:ind w:firstLine="709"/>
        <w:jc w:val="both"/>
      </w:pPr>
      <w:r w:rsidRPr="00F04186">
        <w:t xml:space="preserve">– автовокзалы; </w:t>
      </w:r>
    </w:p>
    <w:p w:rsidR="007328C6" w:rsidRPr="00F04186" w:rsidRDefault="007C63F6" w:rsidP="00455907">
      <w:pPr>
        <w:widowControl w:val="0"/>
        <w:ind w:firstLine="709"/>
        <w:jc w:val="both"/>
      </w:pPr>
      <w:r w:rsidRPr="00F04186">
        <w:t>–</w:t>
      </w:r>
      <w:r w:rsidR="001758A6" w:rsidRPr="00F04186">
        <w:t xml:space="preserve"> </w:t>
      </w:r>
      <w:r w:rsidR="007328C6" w:rsidRPr="00F04186">
        <w:t xml:space="preserve">парки грузового автомобильного транспорта; </w:t>
      </w:r>
    </w:p>
    <w:p w:rsidR="007328C6" w:rsidRPr="00F04186" w:rsidRDefault="007C63F6" w:rsidP="00455907">
      <w:pPr>
        <w:widowControl w:val="0"/>
        <w:ind w:firstLine="709"/>
        <w:jc w:val="both"/>
      </w:pPr>
      <w:r w:rsidRPr="00F04186">
        <w:t>–</w:t>
      </w:r>
      <w:r w:rsidR="001758A6" w:rsidRPr="00F04186">
        <w:t xml:space="preserve"> </w:t>
      </w:r>
      <w:r w:rsidR="007328C6" w:rsidRPr="00F04186">
        <w:t xml:space="preserve">таксопарки, предоставление в аренду автомобилей; </w:t>
      </w:r>
    </w:p>
    <w:p w:rsidR="007328C6" w:rsidRPr="00F04186" w:rsidRDefault="007C63F6" w:rsidP="00455907">
      <w:pPr>
        <w:widowControl w:val="0"/>
        <w:ind w:firstLine="709"/>
        <w:jc w:val="both"/>
      </w:pPr>
      <w:r w:rsidRPr="00F04186">
        <w:t>–</w:t>
      </w:r>
      <w:r w:rsidR="00E70871" w:rsidRPr="00F04186">
        <w:t xml:space="preserve"> </w:t>
      </w:r>
      <w:r w:rsidR="007328C6" w:rsidRPr="00F04186">
        <w:t>коммуникации автомо</w:t>
      </w:r>
      <w:r w:rsidR="003A64E4" w:rsidRPr="00F04186">
        <w:t>бильного</w:t>
      </w:r>
      <w:r w:rsidR="007328C6" w:rsidRPr="00F04186">
        <w:t xml:space="preserve"> транспорта;</w:t>
      </w:r>
    </w:p>
    <w:p w:rsidR="00E70871" w:rsidRPr="00F04186" w:rsidRDefault="007C63F6" w:rsidP="00455907">
      <w:pPr>
        <w:widowControl w:val="0"/>
        <w:ind w:firstLine="709"/>
        <w:jc w:val="both"/>
      </w:pPr>
      <w:r w:rsidRPr="00F04186">
        <w:t>–</w:t>
      </w:r>
      <w:r w:rsidR="00E70871" w:rsidRPr="00F04186">
        <w:t xml:space="preserve"> </w:t>
      </w:r>
      <w:r w:rsidR="007328C6" w:rsidRPr="00F04186">
        <w:t>авторемонтные и другие предприятия по обслуживанию транспортных средств;</w:t>
      </w:r>
    </w:p>
    <w:p w:rsidR="007328C6" w:rsidRPr="00F04186" w:rsidRDefault="007C63F6" w:rsidP="00455907">
      <w:pPr>
        <w:widowControl w:val="0"/>
        <w:ind w:firstLine="709"/>
        <w:jc w:val="both"/>
      </w:pPr>
      <w:r w:rsidRPr="00F04186">
        <w:t>–</w:t>
      </w:r>
      <w:r w:rsidR="00E70871" w:rsidRPr="00F04186">
        <w:t xml:space="preserve"> дорожно-ремонтные строительные управления;</w:t>
      </w:r>
      <w:r w:rsidR="007328C6" w:rsidRPr="00F04186">
        <w:t xml:space="preserve"> </w:t>
      </w:r>
    </w:p>
    <w:p w:rsidR="000D7593" w:rsidRPr="00F04186" w:rsidRDefault="000D7593" w:rsidP="00455907">
      <w:pPr>
        <w:widowControl w:val="0"/>
        <w:ind w:firstLine="709"/>
        <w:jc w:val="both"/>
      </w:pPr>
      <w:r w:rsidRPr="00F04186">
        <w:t>– станции технического о</w:t>
      </w:r>
      <w:r w:rsidR="00D550A0" w:rsidRPr="00F04186">
        <w:t>бслуживания автомобилей,</w:t>
      </w:r>
      <w:r w:rsidRPr="00F04186">
        <w:t xml:space="preserve"> авторемонтные предприятия;</w:t>
      </w:r>
    </w:p>
    <w:p w:rsidR="007328C6" w:rsidRPr="00F04186" w:rsidRDefault="007C63F6" w:rsidP="00455907">
      <w:pPr>
        <w:widowControl w:val="0"/>
        <w:tabs>
          <w:tab w:val="left" w:pos="0"/>
        </w:tabs>
        <w:ind w:firstLine="709"/>
        <w:jc w:val="both"/>
      </w:pPr>
      <w:r w:rsidRPr="00F04186">
        <w:t xml:space="preserve">– </w:t>
      </w:r>
      <w:r w:rsidR="007328C6" w:rsidRPr="00F04186">
        <w:t>автозаправочные станции;</w:t>
      </w:r>
    </w:p>
    <w:p w:rsidR="007328C6" w:rsidRPr="00F04186" w:rsidRDefault="007C63F6" w:rsidP="00455907">
      <w:pPr>
        <w:widowControl w:val="0"/>
        <w:tabs>
          <w:tab w:val="left" w:pos="0"/>
        </w:tabs>
        <w:ind w:firstLine="709"/>
        <w:jc w:val="both"/>
      </w:pPr>
      <w:r w:rsidRPr="00F04186">
        <w:t>–</w:t>
      </w:r>
      <w:r w:rsidR="00E70871" w:rsidRPr="00F04186">
        <w:t xml:space="preserve"> </w:t>
      </w:r>
      <w:r w:rsidR="007328C6" w:rsidRPr="00F04186">
        <w:t>антенн</w:t>
      </w:r>
      <w:r w:rsidR="00282A6C" w:rsidRPr="00F04186">
        <w:t>о-мачтовые сооружения</w:t>
      </w:r>
      <w:r w:rsidR="007328C6" w:rsidRPr="00F04186">
        <w:t xml:space="preserve"> сотовой, радиорелейной, спутниковой связи;</w:t>
      </w:r>
    </w:p>
    <w:p w:rsidR="00694E63" w:rsidRPr="00F04186" w:rsidRDefault="007C63F6" w:rsidP="00455907">
      <w:pPr>
        <w:widowControl w:val="0"/>
        <w:tabs>
          <w:tab w:val="left" w:pos="0"/>
        </w:tabs>
        <w:ind w:firstLine="709"/>
        <w:jc w:val="both"/>
      </w:pPr>
      <w:r w:rsidRPr="00F04186">
        <w:t>–</w:t>
      </w:r>
      <w:r w:rsidR="00E70871" w:rsidRPr="00F04186">
        <w:t xml:space="preserve"> </w:t>
      </w:r>
      <w:r w:rsidR="007328C6" w:rsidRPr="00F04186">
        <w:t xml:space="preserve">офисы, конторы, административные службы. </w:t>
      </w:r>
    </w:p>
    <w:p w:rsidR="00694E63" w:rsidRPr="00F04186" w:rsidRDefault="007C63F6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местные улицы и проезды;</w:t>
      </w:r>
    </w:p>
    <w:p w:rsidR="00694E63" w:rsidRPr="00F04186" w:rsidRDefault="007C63F6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694E63" w:rsidRPr="00F04186">
        <w:rPr>
          <w:color w:val="000000"/>
        </w:rPr>
        <w:t>открытые автостоянки;</w:t>
      </w:r>
    </w:p>
    <w:p w:rsidR="007328C6" w:rsidRPr="00F04186" w:rsidRDefault="007C63F6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iCs/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сооружения автомобильного транспорта;</w:t>
      </w:r>
    </w:p>
    <w:p w:rsidR="00694E63" w:rsidRPr="00F04186" w:rsidRDefault="007C63F6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сооружения постов милиции, ГИБДД;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временные сооружения для обслуживания населения;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</w:t>
      </w:r>
      <w:r w:rsidR="00694E63" w:rsidRPr="00F04186">
        <w:rPr>
          <w:color w:val="000000"/>
        </w:rPr>
        <w:t>конечные пункты для разворота общественного транспорта;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бульвары, скверы;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остановочные павильоны,</w:t>
      </w:r>
      <w:r w:rsidR="001059DF" w:rsidRPr="00F04186">
        <w:rPr>
          <w:color w:val="000000"/>
        </w:rPr>
        <w:t xml:space="preserve"> совмещённые с торговыми объектами площадью не более 50 кв.м.,</w:t>
      </w:r>
      <w:r w:rsidR="00694E63" w:rsidRPr="00F04186">
        <w:rPr>
          <w:color w:val="000000"/>
        </w:rPr>
        <w:t xml:space="preserve"> посадочные площадки общественного транспорта;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 xml:space="preserve">пешеходные переходы, 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пешеходные тротуары, площади;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CA3AE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проезжая часть улиц и дорог (районного, местного значения);</w:t>
      </w:r>
    </w:p>
    <w:p w:rsidR="00694E63" w:rsidRPr="00F04186" w:rsidRDefault="0089614C" w:rsidP="00455907">
      <w:pPr>
        <w:widowControl w:val="0"/>
        <w:tabs>
          <w:tab w:val="num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</w:t>
      </w:r>
      <w:r w:rsidR="00E70871" w:rsidRPr="00F04186">
        <w:rPr>
          <w:color w:val="000000"/>
        </w:rPr>
        <w:t xml:space="preserve"> </w:t>
      </w:r>
      <w:r w:rsidR="00694E63" w:rsidRPr="00F04186">
        <w:rPr>
          <w:color w:val="000000"/>
        </w:rPr>
        <w:t>резервные полосы для расширения проезж</w:t>
      </w:r>
      <w:r w:rsidR="001D3B0E" w:rsidRPr="00F04186">
        <w:rPr>
          <w:color w:val="000000"/>
        </w:rPr>
        <w:t xml:space="preserve">ей части, тротуаров, инженерных </w:t>
      </w:r>
      <w:r w:rsidR="00694E63" w:rsidRPr="00F04186">
        <w:rPr>
          <w:color w:val="000000"/>
        </w:rPr>
        <w:t>коммуникаций;</w:t>
      </w:r>
    </w:p>
    <w:p w:rsidR="00694E63" w:rsidRPr="00F04186" w:rsidRDefault="0089614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i/>
          <w:iCs/>
        </w:rPr>
      </w:pPr>
      <w:r w:rsidRPr="00F04186">
        <w:rPr>
          <w:color w:val="000000"/>
        </w:rPr>
        <w:t>–</w:t>
      </w:r>
      <w:r w:rsidR="00694E63" w:rsidRPr="00F04186">
        <w:rPr>
          <w:color w:val="000000"/>
        </w:rPr>
        <w:t>дорожный сервис</w:t>
      </w:r>
      <w:r w:rsidRPr="00F04186">
        <w:rPr>
          <w:color w:val="000000"/>
        </w:rPr>
        <w:t>.</w:t>
      </w:r>
    </w:p>
    <w:p w:rsidR="007328C6" w:rsidRPr="00F04186" w:rsidRDefault="007218F5" w:rsidP="00455907">
      <w:pPr>
        <w:pStyle w:val="Iauiue"/>
        <w:ind w:firstLine="709"/>
        <w:jc w:val="both"/>
        <w:rPr>
          <w:bCs/>
          <w:sz w:val="24"/>
          <w:szCs w:val="24"/>
        </w:rPr>
      </w:pPr>
      <w:r w:rsidRPr="00F04186">
        <w:rPr>
          <w:b/>
          <w:sz w:val="24"/>
          <w:szCs w:val="24"/>
        </w:rPr>
        <w:t>3.</w:t>
      </w:r>
      <w:r w:rsidRPr="00F04186">
        <w:rPr>
          <w:sz w:val="24"/>
          <w:szCs w:val="24"/>
        </w:rPr>
        <w:t xml:space="preserve"> </w:t>
      </w:r>
      <w:r w:rsidR="007328C6" w:rsidRPr="00F04186">
        <w:rPr>
          <w:i/>
          <w:sz w:val="24"/>
          <w:szCs w:val="24"/>
        </w:rPr>
        <w:t>Вспомогательные виды разрешенного использования</w:t>
      </w:r>
      <w:r w:rsidR="007328C6" w:rsidRPr="00F04186">
        <w:rPr>
          <w:bCs/>
          <w:sz w:val="24"/>
          <w:szCs w:val="24"/>
        </w:rPr>
        <w:t xml:space="preserve"> земельных участков и объектов капитального строительства</w:t>
      </w:r>
      <w:r w:rsidR="00E70871" w:rsidRPr="00F04186">
        <w:rPr>
          <w:bCs/>
          <w:sz w:val="24"/>
          <w:szCs w:val="24"/>
        </w:rPr>
        <w:t xml:space="preserve"> в зонах транспортной инфраструктуры</w:t>
      </w:r>
      <w:r w:rsidR="007328C6" w:rsidRPr="00F04186">
        <w:rPr>
          <w:bCs/>
          <w:sz w:val="24"/>
          <w:szCs w:val="24"/>
        </w:rPr>
        <w:t>:</w:t>
      </w:r>
    </w:p>
    <w:p w:rsidR="001D3B0E" w:rsidRPr="00F04186" w:rsidRDefault="00282A6C" w:rsidP="00455907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 малые архитектурные формы.</w:t>
      </w:r>
    </w:p>
    <w:p w:rsidR="00A51DB6" w:rsidRPr="00F04186" w:rsidRDefault="00A51DB6" w:rsidP="00455907">
      <w:pPr>
        <w:widowControl w:val="0"/>
        <w:ind w:firstLine="709"/>
        <w:jc w:val="both"/>
      </w:pPr>
      <w:proofErr w:type="gramStart"/>
      <w:r w:rsidRPr="00F04186">
        <w:t>Объекты торгового назначения, не являющиеся объектами капитального строительс</w:t>
      </w:r>
      <w:r w:rsidRPr="00F04186">
        <w:t>т</w:t>
      </w:r>
      <w:r w:rsidRPr="00F04186">
        <w:t>ва (далее также – нестационарные торговые объекты), устанавливаемые в соответствии с у</w:t>
      </w:r>
      <w:r w:rsidRPr="00F04186">
        <w:t>т</w:t>
      </w:r>
      <w:r w:rsidRPr="00F04186">
        <w:t>вержденной органом местного самоуправления схемой размещения нестационарных торг</w:t>
      </w:r>
      <w:r w:rsidRPr="00F04186">
        <w:t>о</w:t>
      </w:r>
      <w:r w:rsidRPr="00F04186">
        <w:t>вых объектов, являются разрешенным видом использования для зон транспортной инфр</w:t>
      </w:r>
      <w:r w:rsidRPr="00F04186">
        <w:t>а</w:t>
      </w:r>
      <w:r w:rsidRPr="00F04186">
        <w:t>структуры.</w:t>
      </w:r>
      <w:proofErr w:type="gramEnd"/>
    </w:p>
    <w:p w:rsidR="00D43CDF" w:rsidRPr="00F04186" w:rsidRDefault="00D43CDF" w:rsidP="00455907">
      <w:pPr>
        <w:widowControl w:val="0"/>
        <w:ind w:firstLine="709"/>
        <w:jc w:val="both"/>
      </w:pPr>
      <w:r w:rsidRPr="00F04186">
        <w:rPr>
          <w:b/>
        </w:rPr>
        <w:t>4.</w:t>
      </w:r>
      <w:r w:rsidRPr="00F04186">
        <w:t xml:space="preserve"> Условно-разрешенные виды использования – нет.</w:t>
      </w:r>
    </w:p>
    <w:p w:rsidR="00B86A7D" w:rsidRPr="00F04186" w:rsidRDefault="00D43CDF" w:rsidP="00455907">
      <w:pPr>
        <w:widowControl w:val="0"/>
        <w:ind w:firstLine="709"/>
        <w:jc w:val="both"/>
      </w:pPr>
      <w:r w:rsidRPr="00F04186">
        <w:rPr>
          <w:b/>
        </w:rPr>
        <w:t>5</w:t>
      </w:r>
      <w:r w:rsidR="007218F5" w:rsidRPr="00F04186">
        <w:rPr>
          <w:b/>
        </w:rPr>
        <w:t>.</w:t>
      </w:r>
      <w:r w:rsidR="007218F5" w:rsidRPr="00F04186">
        <w:t xml:space="preserve"> </w:t>
      </w:r>
      <w:r w:rsidR="00B86A7D" w:rsidRPr="00F04186">
        <w:t>Территории магистральных улиц и проездов в границах красных линий предназн</w:t>
      </w:r>
      <w:r w:rsidR="00B86A7D" w:rsidRPr="00F04186">
        <w:t>а</w:t>
      </w:r>
      <w:r w:rsidR="00B86A7D" w:rsidRPr="00F04186">
        <w:t>чены для строительства транспортных и инженерных коммуникаций, благоустройства и оз</w:t>
      </w:r>
      <w:r w:rsidR="00B86A7D" w:rsidRPr="00F04186">
        <w:t>е</w:t>
      </w:r>
      <w:r w:rsidR="00B86A7D" w:rsidRPr="00F04186">
        <w:t>ленения.</w:t>
      </w:r>
    </w:p>
    <w:p w:rsidR="001F674D" w:rsidRPr="00F04186" w:rsidRDefault="00D43CDF" w:rsidP="00455907">
      <w:pPr>
        <w:widowControl w:val="0"/>
        <w:ind w:firstLine="709"/>
        <w:jc w:val="both"/>
      </w:pPr>
      <w:r w:rsidRPr="00F04186">
        <w:rPr>
          <w:b/>
        </w:rPr>
        <w:t>6</w:t>
      </w:r>
      <w:r w:rsidR="001F674D" w:rsidRPr="00F04186">
        <w:rPr>
          <w:b/>
        </w:rPr>
        <w:t>.</w:t>
      </w:r>
      <w:r w:rsidR="001F674D" w:rsidRPr="00F04186">
        <w:t xml:space="preserve"> Расчетные параметры улиц</w:t>
      </w:r>
      <w:r w:rsidR="00784E24" w:rsidRPr="00F04186">
        <w:t xml:space="preserve"> и проездов, сооружений автомобильного транспорта  следует принимать в соответствии с Генеральным планом </w:t>
      </w:r>
      <w:r w:rsidR="00891A97" w:rsidRPr="00F04186">
        <w:t>поселения</w:t>
      </w:r>
      <w:r w:rsidR="00784E24" w:rsidRPr="00F04186">
        <w:t>.</w:t>
      </w:r>
    </w:p>
    <w:p w:rsidR="00B86A7D" w:rsidRPr="00F04186" w:rsidRDefault="00D43CDF" w:rsidP="00455907">
      <w:pPr>
        <w:widowControl w:val="0"/>
        <w:ind w:firstLine="709"/>
        <w:jc w:val="both"/>
      </w:pPr>
      <w:r w:rsidRPr="00F04186">
        <w:rPr>
          <w:b/>
        </w:rPr>
        <w:t>7</w:t>
      </w:r>
      <w:r w:rsidR="007218F5" w:rsidRPr="00F04186">
        <w:rPr>
          <w:b/>
        </w:rPr>
        <w:t>.</w:t>
      </w:r>
      <w:r w:rsidR="007218F5" w:rsidRPr="00F04186">
        <w:t xml:space="preserve"> </w:t>
      </w:r>
      <w:r w:rsidR="00B86A7D" w:rsidRPr="00F04186">
        <w:t>Внутриквартальные проезды определяются в составе проекта планировки или м</w:t>
      </w:r>
      <w:r w:rsidR="00B86A7D" w:rsidRPr="00F04186">
        <w:t>е</w:t>
      </w:r>
      <w:r w:rsidR="00B86A7D" w:rsidRPr="00F04186">
        <w:t>жевания (жилого образования, микрорайона, квартала)</w:t>
      </w:r>
    </w:p>
    <w:p w:rsidR="00B81D7A" w:rsidRPr="00F04186" w:rsidRDefault="00D43CDF" w:rsidP="00455907">
      <w:pPr>
        <w:widowControl w:val="0"/>
        <w:ind w:firstLine="709"/>
        <w:jc w:val="both"/>
      </w:pPr>
      <w:r w:rsidRPr="00F04186">
        <w:rPr>
          <w:b/>
        </w:rPr>
        <w:t>8</w:t>
      </w:r>
      <w:r w:rsidR="007218F5" w:rsidRPr="00F04186">
        <w:rPr>
          <w:b/>
        </w:rPr>
        <w:t>.</w:t>
      </w:r>
      <w:r w:rsidR="007218F5" w:rsidRPr="00F04186">
        <w:t xml:space="preserve"> </w:t>
      </w:r>
      <w:r w:rsidR="00B81D7A" w:rsidRPr="00F04186">
        <w:t>Территории зон транспортной инфраструктуры, относятся к территориям общего пользования, за исключением земельных участков, предоставляемым предприятиям, учре</w:t>
      </w:r>
      <w:r w:rsidR="00B81D7A" w:rsidRPr="00F04186">
        <w:t>ж</w:t>
      </w:r>
      <w:r w:rsidR="00B81D7A" w:rsidRPr="00F04186">
        <w:t>дениям и о</w:t>
      </w:r>
      <w:r w:rsidR="007218F5" w:rsidRPr="00F04186">
        <w:t>рганизациям автомобильного т</w:t>
      </w:r>
      <w:r w:rsidR="00B81D7A" w:rsidRPr="00F04186">
        <w:t xml:space="preserve">ранспорта для осуществления возложенных на них специальных задач по эксплуатации, содержанию, строительству, ремонту зданий, строений, </w:t>
      </w:r>
      <w:r w:rsidR="00B81D7A" w:rsidRPr="00F04186">
        <w:lastRenderedPageBreak/>
        <w:t>сооружений.</w:t>
      </w:r>
    </w:p>
    <w:p w:rsidR="00FE2D0B" w:rsidRPr="00F04186" w:rsidRDefault="00DB5D0B" w:rsidP="00455907">
      <w:pPr>
        <w:pStyle w:val="3"/>
        <w:keepNext w:val="0"/>
        <w:widowControl w:val="0"/>
      </w:pPr>
      <w:bookmarkStart w:id="121" w:name="_Toc282347548"/>
      <w:bookmarkStart w:id="122" w:name="_Toc422128812"/>
      <w:r w:rsidRPr="00F04186">
        <w:t xml:space="preserve">Градостроительные регламенты в </w:t>
      </w:r>
      <w:bookmarkEnd w:id="121"/>
      <w:r w:rsidR="00A32CC7" w:rsidRPr="00F04186">
        <w:t>рекреационн</w:t>
      </w:r>
      <w:r w:rsidR="00282A6C" w:rsidRPr="00F04186">
        <w:t>ых зонах</w:t>
      </w:r>
      <w:bookmarkEnd w:id="122"/>
      <w:r w:rsidR="006669DF" w:rsidRPr="00F04186">
        <w:t xml:space="preserve"> 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F04186">
        <w:rPr>
          <w:b/>
          <w:iCs/>
        </w:rPr>
        <w:t>1.</w:t>
      </w:r>
      <w:r w:rsidRPr="00F04186">
        <w:rPr>
          <w:iCs/>
        </w:rPr>
        <w:t xml:space="preserve"> </w:t>
      </w:r>
      <w:r w:rsidR="005A0B4E" w:rsidRPr="00F04186">
        <w:rPr>
          <w:iCs/>
        </w:rPr>
        <w:t xml:space="preserve">Зоны озелененных территорий общего пользования выделены для размещения мест отдыха общего пользования - парков, садов, скверов </w:t>
      </w:r>
      <w:r w:rsidR="005A0B4E" w:rsidRPr="00F04186">
        <w:rPr>
          <w:bCs/>
        </w:rPr>
        <w:t xml:space="preserve">(код зон </w:t>
      </w:r>
      <w:r w:rsidR="001C2010" w:rsidRPr="00F04186">
        <w:rPr>
          <w:bCs/>
        </w:rPr>
        <w:t>–</w:t>
      </w:r>
      <w:r w:rsidR="005A0B4E" w:rsidRPr="00F04186">
        <w:rPr>
          <w:bCs/>
        </w:rPr>
        <w:t xml:space="preserve"> </w:t>
      </w:r>
      <w:proofErr w:type="gramStart"/>
      <w:r w:rsidR="005A0B4E" w:rsidRPr="00F04186">
        <w:rPr>
          <w:bCs/>
        </w:rPr>
        <w:t>Р</w:t>
      </w:r>
      <w:proofErr w:type="gramEnd"/>
      <w:r w:rsidR="001C2010" w:rsidRPr="00F04186">
        <w:rPr>
          <w:bCs/>
        </w:rPr>
        <w:t xml:space="preserve"> 1, Р 2</w:t>
      </w:r>
      <w:r w:rsidR="005A0B4E" w:rsidRPr="00F04186">
        <w:rPr>
          <w:bCs/>
        </w:rPr>
        <w:t>)</w:t>
      </w:r>
      <w:r w:rsidR="005A0B4E" w:rsidRPr="00F04186">
        <w:rPr>
          <w:iCs/>
        </w:rPr>
        <w:t xml:space="preserve">. </w:t>
      </w:r>
      <w:r w:rsidR="005A0B4E" w:rsidRPr="00F04186">
        <w:t>Озелененные терр</w:t>
      </w:r>
      <w:r w:rsidR="005A0B4E" w:rsidRPr="00F04186">
        <w:t>и</w:t>
      </w:r>
      <w:r w:rsidR="005A0B4E" w:rsidRPr="00F04186">
        <w:t>тории общего пользования должны быть благоустроены и оборудованы малыми архитекту</w:t>
      </w:r>
      <w:r w:rsidR="005A0B4E" w:rsidRPr="00F04186">
        <w:t>р</w:t>
      </w:r>
      <w:r w:rsidR="005A0B4E" w:rsidRPr="00F04186">
        <w:t>ными формами: фонтанами и бассейнами, лестницами, пандусами, беседками, светильник</w:t>
      </w:r>
      <w:r w:rsidR="005A0B4E" w:rsidRPr="00F04186">
        <w:t>а</w:t>
      </w:r>
      <w:r w:rsidR="005A0B4E" w:rsidRPr="00F04186">
        <w:t>ми и др.</w:t>
      </w:r>
      <w:r w:rsidR="005A0B4E" w:rsidRPr="00F04186">
        <w:rPr>
          <w:bCs/>
          <w:color w:val="000000"/>
        </w:rPr>
        <w:t xml:space="preserve"> Зона акваторий </w:t>
      </w:r>
      <w:r w:rsidR="005A0B4E" w:rsidRPr="00F04186">
        <w:rPr>
          <w:b/>
          <w:bCs/>
          <w:color w:val="000000"/>
        </w:rPr>
        <w:t>у</w:t>
      </w:r>
      <w:r w:rsidR="005A0B4E" w:rsidRPr="00F04186">
        <w:t>станавливается для поддержания водных объектов в состоянии, с</w:t>
      </w:r>
      <w:r w:rsidR="005A0B4E" w:rsidRPr="00F04186">
        <w:t>о</w:t>
      </w:r>
      <w:r w:rsidR="005A0B4E" w:rsidRPr="00F04186">
        <w:t>ответствующем экологическим требованиям, для предотвращения загрязнения, засорения и истощения поверхностных вод.</w:t>
      </w:r>
    </w:p>
    <w:p w:rsidR="00282A6C" w:rsidRPr="00F04186" w:rsidRDefault="003A64E4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F04186">
        <w:t>Зоны выделены для обеспечения условий сохранения и использования существующ</w:t>
      </w:r>
      <w:r w:rsidRPr="00F04186">
        <w:t>е</w:t>
      </w:r>
      <w:r w:rsidRPr="00F04186">
        <w:t>го природного ландшафта и экологически чистой ок</w:t>
      </w:r>
      <w:r w:rsidR="007C7A80" w:rsidRPr="00F04186">
        <w:t>ружающей среды в интересах здоровья населения</w:t>
      </w:r>
      <w:r w:rsidR="00282A6C" w:rsidRPr="00F04186">
        <w:t>.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F04186">
        <w:rPr>
          <w:b/>
        </w:rPr>
        <w:t>2.</w:t>
      </w:r>
      <w:r w:rsidRPr="00F04186">
        <w:t xml:space="preserve"> </w:t>
      </w:r>
      <w:r w:rsidRPr="00F04186">
        <w:rPr>
          <w:bCs/>
          <w:i/>
        </w:rPr>
        <w:t>Основные виды разрешенного использования</w:t>
      </w:r>
      <w:r w:rsidRPr="00F04186">
        <w:rPr>
          <w:bCs/>
        </w:rPr>
        <w:t xml:space="preserve"> земельных участков и объектов кап</w:t>
      </w:r>
      <w:r w:rsidRPr="00F04186">
        <w:rPr>
          <w:bCs/>
        </w:rPr>
        <w:t>и</w:t>
      </w:r>
      <w:r w:rsidRPr="00F04186">
        <w:rPr>
          <w:bCs/>
        </w:rPr>
        <w:t>тального строительства:</w:t>
      </w:r>
    </w:p>
    <w:p w:rsidR="00181927" w:rsidRPr="00F04186" w:rsidRDefault="00181927" w:rsidP="001C2010">
      <w:pPr>
        <w:pStyle w:val="Iauiue"/>
        <w:numPr>
          <w:ilvl w:val="0"/>
          <w:numId w:val="35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парки, сады, скверы, бульвары</w:t>
      </w:r>
      <w:r w:rsidR="00176F6B" w:rsidRPr="00F04186">
        <w:rPr>
          <w:sz w:val="24"/>
          <w:szCs w:val="24"/>
        </w:rPr>
        <w:t>, зеленые насаждения</w:t>
      </w:r>
      <w:r w:rsidRPr="00F04186">
        <w:rPr>
          <w:sz w:val="24"/>
          <w:szCs w:val="24"/>
        </w:rPr>
        <w:t>;</w:t>
      </w:r>
    </w:p>
    <w:p w:rsidR="00181927" w:rsidRPr="00F04186" w:rsidRDefault="00181927" w:rsidP="001C2010">
      <w:pPr>
        <w:pStyle w:val="Iauiue"/>
        <w:numPr>
          <w:ilvl w:val="0"/>
          <w:numId w:val="35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пляжи;</w:t>
      </w:r>
    </w:p>
    <w:p w:rsidR="00F27F0F" w:rsidRPr="00F04186" w:rsidRDefault="00F27F0F" w:rsidP="001C2010">
      <w:pPr>
        <w:pStyle w:val="Iauiue"/>
        <w:numPr>
          <w:ilvl w:val="0"/>
          <w:numId w:val="35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лесопарки</w:t>
      </w:r>
      <w:proofErr w:type="gramStart"/>
      <w:r w:rsidRPr="00F04186">
        <w:rPr>
          <w:sz w:val="24"/>
          <w:szCs w:val="24"/>
        </w:rPr>
        <w:t>,;</w:t>
      </w:r>
      <w:proofErr w:type="gramEnd"/>
    </w:p>
    <w:p w:rsidR="005A0B4E" w:rsidRPr="00F04186" w:rsidRDefault="005A0B4E" w:rsidP="001C2010">
      <w:pPr>
        <w:pStyle w:val="Iauiue"/>
        <w:widowControl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спортивные клубы;</w:t>
      </w:r>
    </w:p>
    <w:p w:rsidR="005A0B4E" w:rsidRPr="00F04186" w:rsidRDefault="005A0B4E" w:rsidP="001C2010">
      <w:pPr>
        <w:pStyle w:val="Iauiue"/>
        <w:widowControl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спортивных залов;</w:t>
      </w:r>
    </w:p>
    <w:p w:rsidR="005A0B4E" w:rsidRPr="00F04186" w:rsidRDefault="005A0B4E" w:rsidP="001C2010">
      <w:pPr>
        <w:pStyle w:val="Iauiue"/>
        <w:widowControl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бассейнов;</w:t>
      </w:r>
    </w:p>
    <w:p w:rsidR="005A0B4E" w:rsidRPr="00F04186" w:rsidRDefault="005A0B4E" w:rsidP="001C2010">
      <w:pPr>
        <w:pStyle w:val="Iauiue"/>
        <w:widowControl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причалы и сооружения, необходимые для водных видов спорта и хранения соответствующего инвентаря);</w:t>
      </w:r>
    </w:p>
    <w:p w:rsidR="005A0B4E" w:rsidRPr="00F04186" w:rsidRDefault="005A0B4E" w:rsidP="001C2010">
      <w:pPr>
        <w:pStyle w:val="Iauiue"/>
        <w:widowControl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размещение баз и палаточных лагерей для проведения походов и экскурсий по ознакомлению с природой, пеших и конных прогулок;</w:t>
      </w:r>
    </w:p>
    <w:p w:rsidR="005A0B4E" w:rsidRPr="00F04186" w:rsidRDefault="005A0B4E" w:rsidP="001C2010">
      <w:pPr>
        <w:pStyle w:val="Iauiue"/>
        <w:widowControl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устройство троп и дорожек;</w:t>
      </w:r>
    </w:p>
    <w:p w:rsidR="001C2010" w:rsidRPr="00F04186" w:rsidRDefault="005A0B4E" w:rsidP="001C2010">
      <w:pPr>
        <w:pStyle w:val="Iauiue"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709"/>
        <w:jc w:val="both"/>
      </w:pPr>
      <w:r w:rsidRPr="00F04186">
        <w:rPr>
          <w:sz w:val="24"/>
          <w:szCs w:val="24"/>
        </w:rPr>
        <w:t>размещение щитов с познавательными сведениями об окружающей природной среде;</w:t>
      </w:r>
    </w:p>
    <w:p w:rsidR="005A0B4E" w:rsidRPr="00F04186" w:rsidRDefault="005A0B4E" w:rsidP="001C2010">
      <w:pPr>
        <w:pStyle w:val="Iauiue"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snapToGrid w:val="0"/>
        <w:ind w:left="0" w:firstLine="709"/>
        <w:jc w:val="both"/>
      </w:pPr>
      <w:r w:rsidRPr="00F04186">
        <w:rPr>
          <w:sz w:val="24"/>
          <w:szCs w:val="24"/>
        </w:rPr>
        <w:t>обустройство мест охоты и рыбалки;</w:t>
      </w:r>
    </w:p>
    <w:p w:rsidR="00181927" w:rsidRPr="00F04186" w:rsidRDefault="00181927" w:rsidP="00455907">
      <w:pPr>
        <w:pStyle w:val="Iauiue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4"/>
          <w:szCs w:val="24"/>
        </w:rPr>
      </w:pPr>
      <w:r w:rsidRPr="00F04186">
        <w:rPr>
          <w:b/>
          <w:sz w:val="24"/>
          <w:szCs w:val="24"/>
        </w:rPr>
        <w:t>3.</w:t>
      </w:r>
      <w:r w:rsidRPr="00F04186">
        <w:rPr>
          <w:sz w:val="24"/>
          <w:szCs w:val="24"/>
        </w:rPr>
        <w:t xml:space="preserve"> </w:t>
      </w:r>
      <w:r w:rsidRPr="00F04186">
        <w:rPr>
          <w:bCs/>
          <w:i/>
          <w:sz w:val="24"/>
          <w:szCs w:val="24"/>
        </w:rPr>
        <w:t>Условно разрешенные виды использования</w:t>
      </w:r>
      <w:r w:rsidRPr="00F04186">
        <w:rPr>
          <w:bCs/>
          <w:sz w:val="24"/>
          <w:szCs w:val="24"/>
        </w:rPr>
        <w:t xml:space="preserve"> земельных участков и объектов капитального строительства:</w:t>
      </w:r>
      <w:r w:rsidR="00176F6B" w:rsidRPr="00F04186">
        <w:rPr>
          <w:bCs/>
          <w:sz w:val="24"/>
          <w:szCs w:val="24"/>
        </w:rPr>
        <w:t xml:space="preserve"> нет</w:t>
      </w:r>
    </w:p>
    <w:p w:rsidR="00181927" w:rsidRPr="00F04186" w:rsidRDefault="00181927" w:rsidP="00455907">
      <w:pPr>
        <w:pStyle w:val="a"/>
        <w:widowControl w:val="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F04186">
        <w:rPr>
          <w:rFonts w:ascii="Times New Roman" w:hAnsi="Times New Roman"/>
          <w:b/>
          <w:sz w:val="24"/>
          <w:szCs w:val="24"/>
        </w:rPr>
        <w:t>4</w:t>
      </w:r>
      <w:r w:rsidRPr="00F04186">
        <w:rPr>
          <w:rFonts w:ascii="Times New Roman" w:hAnsi="Times New Roman"/>
          <w:sz w:val="24"/>
          <w:szCs w:val="24"/>
        </w:rPr>
        <w:t xml:space="preserve">. Вспомогательные виды разрешенного использования: </w:t>
      </w:r>
    </w:p>
    <w:p w:rsidR="00361837" w:rsidRPr="00F04186" w:rsidRDefault="00FC4227" w:rsidP="00361837">
      <w:pPr>
        <w:pStyle w:val="af9"/>
        <w:ind w:firstLine="709"/>
        <w:jc w:val="both"/>
        <w:rPr>
          <w:szCs w:val="24"/>
        </w:rPr>
      </w:pPr>
      <w:r w:rsidRPr="00F04186">
        <w:rPr>
          <w:szCs w:val="24"/>
        </w:rPr>
        <w:t>–</w:t>
      </w:r>
      <w:r w:rsidR="00361837" w:rsidRPr="00F04186">
        <w:rPr>
          <w:szCs w:val="24"/>
        </w:rPr>
        <w:t xml:space="preserve"> объекты инженерно-технического и транспортного обеспечения (подводящие эл</w:t>
      </w:r>
      <w:r w:rsidR="00361837" w:rsidRPr="00F04186">
        <w:rPr>
          <w:szCs w:val="24"/>
        </w:rPr>
        <w:t>е</w:t>
      </w:r>
      <w:r w:rsidR="00361837" w:rsidRPr="00F04186">
        <w:rPr>
          <w:szCs w:val="24"/>
        </w:rPr>
        <w:t xml:space="preserve">менты инженерной и транспортной инфраструктуры: </w:t>
      </w:r>
      <w:proofErr w:type="spellStart"/>
      <w:r w:rsidR="00361837" w:rsidRPr="00F04186">
        <w:rPr>
          <w:szCs w:val="24"/>
        </w:rPr>
        <w:t>водо</w:t>
      </w:r>
      <w:proofErr w:type="spellEnd"/>
      <w:r w:rsidR="00361837" w:rsidRPr="00F04186">
        <w:rPr>
          <w:szCs w:val="24"/>
        </w:rPr>
        <w:t>-, тепл</w:t>
      </w:r>
      <w:proofErr w:type="gramStart"/>
      <w:r w:rsidR="00361837" w:rsidRPr="00F04186">
        <w:rPr>
          <w:szCs w:val="24"/>
        </w:rPr>
        <w:t>о-</w:t>
      </w:r>
      <w:proofErr w:type="gramEnd"/>
      <w:r w:rsidR="00361837" w:rsidRPr="00F04186">
        <w:rPr>
          <w:szCs w:val="24"/>
        </w:rPr>
        <w:t xml:space="preserve">, </w:t>
      </w:r>
      <w:proofErr w:type="spellStart"/>
      <w:r w:rsidR="00361837" w:rsidRPr="00F04186">
        <w:rPr>
          <w:szCs w:val="24"/>
        </w:rPr>
        <w:t>газо</w:t>
      </w:r>
      <w:proofErr w:type="spellEnd"/>
      <w:r w:rsidR="00361837" w:rsidRPr="00F04186">
        <w:rPr>
          <w:szCs w:val="24"/>
        </w:rPr>
        <w:t>-, электроснабжения, водоотведе</w:t>
      </w:r>
      <w:r w:rsidR="00FF2150" w:rsidRPr="00F04186">
        <w:rPr>
          <w:szCs w:val="24"/>
        </w:rPr>
        <w:t>ния,</w:t>
      </w:r>
      <w:r w:rsidR="00361837" w:rsidRPr="00F04186">
        <w:rPr>
          <w:szCs w:val="24"/>
        </w:rPr>
        <w:t xml:space="preserve"> дороги, пе</w:t>
      </w:r>
      <w:r w:rsidR="00FF2150" w:rsidRPr="00F04186">
        <w:rPr>
          <w:szCs w:val="24"/>
        </w:rPr>
        <w:t>шеходные и велосипедные дорожки</w:t>
      </w:r>
      <w:r w:rsidR="00361837" w:rsidRPr="00F04186">
        <w:rPr>
          <w:szCs w:val="24"/>
        </w:rPr>
        <w:t>);</w:t>
      </w:r>
    </w:p>
    <w:p w:rsidR="00361837" w:rsidRPr="00F04186" w:rsidRDefault="00FC4227" w:rsidP="00361837">
      <w:pPr>
        <w:pStyle w:val="af9"/>
        <w:ind w:firstLine="709"/>
        <w:jc w:val="both"/>
        <w:rPr>
          <w:color w:val="000000"/>
          <w:szCs w:val="24"/>
        </w:rPr>
      </w:pPr>
      <w:r w:rsidRPr="00F04186">
        <w:rPr>
          <w:szCs w:val="24"/>
        </w:rPr>
        <w:t>–</w:t>
      </w:r>
      <w:r w:rsidR="00361837" w:rsidRPr="00F04186">
        <w:rPr>
          <w:szCs w:val="24"/>
        </w:rPr>
        <w:t xml:space="preserve"> объекты благоустройства (проезды, площадки для игр и занятий спортом, малые а</w:t>
      </w:r>
      <w:r w:rsidR="00361837" w:rsidRPr="00F04186">
        <w:rPr>
          <w:szCs w:val="24"/>
        </w:rPr>
        <w:t>р</w:t>
      </w:r>
      <w:r w:rsidR="00361837" w:rsidRPr="00F04186">
        <w:rPr>
          <w:szCs w:val="24"/>
        </w:rPr>
        <w:t>хитектурные формы и др.)</w:t>
      </w:r>
      <w:r w:rsidR="00361837" w:rsidRPr="00F04186">
        <w:rPr>
          <w:color w:val="000000"/>
          <w:szCs w:val="24"/>
        </w:rPr>
        <w:t>;</w:t>
      </w:r>
    </w:p>
    <w:p w:rsidR="00361837" w:rsidRPr="00F04186" w:rsidRDefault="00361837" w:rsidP="00361837">
      <w:pPr>
        <w:pStyle w:val="af9"/>
        <w:ind w:firstLine="709"/>
        <w:jc w:val="both"/>
        <w:rPr>
          <w:szCs w:val="24"/>
        </w:rPr>
      </w:pPr>
      <w:r w:rsidRPr="00F04186">
        <w:rPr>
          <w:szCs w:val="24"/>
        </w:rPr>
        <w:t>– площадки для контейнеров по сбору бытовых отходов;</w:t>
      </w:r>
    </w:p>
    <w:p w:rsidR="00361837" w:rsidRPr="00F04186" w:rsidRDefault="00361837" w:rsidP="00361837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</w:rPr>
      </w:pPr>
      <w:r w:rsidRPr="00F04186">
        <w:rPr>
          <w:color w:val="000000"/>
        </w:rPr>
        <w:t>–объекты пожарной охраны (в том числе: гидранты, резервуары, противопожарные водоемы)</w:t>
      </w:r>
      <w:r w:rsidRPr="00F04186">
        <w:t>.</w:t>
      </w:r>
    </w:p>
    <w:p w:rsidR="00530D98" w:rsidRPr="00F04186" w:rsidRDefault="00530D98" w:rsidP="00455907">
      <w:pPr>
        <w:widowControl w:val="0"/>
        <w:ind w:firstLine="709"/>
        <w:jc w:val="both"/>
      </w:pPr>
      <w:r w:rsidRPr="00F04186">
        <w:t>– некапитальные вспомогательные строения и инфраструктура для отдыха</w:t>
      </w:r>
      <w:r w:rsidR="00FF2150" w:rsidRPr="00F04186">
        <w:t xml:space="preserve"> </w:t>
      </w:r>
      <w:r w:rsidR="00361837" w:rsidRPr="00F04186">
        <w:t>(летние э</w:t>
      </w:r>
      <w:r w:rsidR="00361837" w:rsidRPr="00F04186">
        <w:t>с</w:t>
      </w:r>
      <w:r w:rsidR="00361837" w:rsidRPr="00F04186">
        <w:t>трады, танцевальные залы, дискотеки)</w:t>
      </w:r>
      <w:r w:rsidRPr="00F04186">
        <w:t>;</w:t>
      </w:r>
    </w:p>
    <w:p w:rsidR="00530D98" w:rsidRPr="00F04186" w:rsidRDefault="00530D98" w:rsidP="00455907">
      <w:pPr>
        <w:widowControl w:val="0"/>
        <w:ind w:firstLine="709"/>
        <w:jc w:val="both"/>
      </w:pPr>
      <w:r w:rsidRPr="00F04186">
        <w:t>– некапитальные строения общественного питания;</w:t>
      </w:r>
    </w:p>
    <w:p w:rsidR="00530D98" w:rsidRPr="00F04186" w:rsidRDefault="00530D98" w:rsidP="00462F69">
      <w:pPr>
        <w:widowControl w:val="0"/>
        <w:ind w:firstLine="709"/>
        <w:jc w:val="both"/>
      </w:pPr>
      <w:r w:rsidRPr="00F04186">
        <w:t>–</w:t>
      </w:r>
      <w:r w:rsidR="00462F69" w:rsidRPr="00F04186">
        <w:t xml:space="preserve"> сезонные обслуживающие объекты.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F04186">
        <w:rPr>
          <w:b/>
        </w:rPr>
        <w:t>5.</w:t>
      </w:r>
      <w:r w:rsidRPr="00F04186">
        <w:t xml:space="preserve"> </w:t>
      </w:r>
      <w:r w:rsidRPr="00F04186">
        <w:rPr>
          <w:i/>
        </w:rPr>
        <w:t xml:space="preserve">Предельные размеры </w:t>
      </w:r>
      <w:r w:rsidRPr="00F04186">
        <w:t>земельных участков и параметры разрешенного строительс</w:t>
      </w:r>
      <w:r w:rsidRPr="00F04186">
        <w:t>т</w:t>
      </w:r>
      <w:r w:rsidRPr="00F04186">
        <w:t xml:space="preserve">ва, реконструкции объектов капитального строительства 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общий баланс территории парков, скверов составляет: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зеленые насаждения - 65-75 %;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аллеи и дороги – 10-15 %;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площадки – 8-12 %;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сооружения – 5-7 %.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>– минимальные размеры площади: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t xml:space="preserve">– садов жилых зон – </w:t>
      </w:r>
      <w:smartTag w:uri="urn:schemas-microsoft-com:office:smarttags" w:element="metricconverter">
        <w:smartTagPr>
          <w:attr w:name="ProductID" w:val="3 га"/>
        </w:smartTagPr>
        <w:r w:rsidRPr="00F04186">
          <w:t>3 га</w:t>
        </w:r>
      </w:smartTag>
      <w:r w:rsidRPr="00F04186">
        <w:t>;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F04186">
        <w:lastRenderedPageBreak/>
        <w:t>–скверов – 0,5 га</w:t>
      </w:r>
      <w:r w:rsidR="00462F69" w:rsidRPr="00F04186">
        <w:t>.</w:t>
      </w:r>
    </w:p>
    <w:p w:rsidR="00181927" w:rsidRPr="00F04186" w:rsidRDefault="00181927" w:rsidP="00455907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  <w:r w:rsidRPr="00F04186">
        <w:rPr>
          <w:b/>
          <w:bCs/>
        </w:rPr>
        <w:t>6.</w:t>
      </w:r>
      <w:r w:rsidRPr="00F04186">
        <w:rPr>
          <w:bCs/>
        </w:rPr>
        <w:t xml:space="preserve"> М</w:t>
      </w:r>
      <w:r w:rsidRPr="00F04186">
        <w:t>аксимальные размеры земельных участков и предельные параметры разрешенн</w:t>
      </w:r>
      <w:r w:rsidRPr="00F04186">
        <w:t>о</w:t>
      </w:r>
      <w:r w:rsidRPr="00F04186">
        <w:t>го строительства, реконструкции объектов капитального строительства устанавливаются в соответствии с утвержденной документацией по планировке территории.</w:t>
      </w:r>
    </w:p>
    <w:p w:rsidR="00181927" w:rsidRPr="00F04186" w:rsidRDefault="00421602" w:rsidP="00455907">
      <w:pPr>
        <w:widowControl w:val="0"/>
        <w:ind w:firstLine="709"/>
        <w:jc w:val="both"/>
      </w:pPr>
      <w:r w:rsidRPr="00F04186">
        <w:rPr>
          <w:b/>
        </w:rPr>
        <w:t>7</w:t>
      </w:r>
      <w:r w:rsidR="00181927" w:rsidRPr="00F04186">
        <w:rPr>
          <w:b/>
        </w:rPr>
        <w:t>.</w:t>
      </w:r>
      <w:r w:rsidR="00181927" w:rsidRPr="00F04186">
        <w:t xml:space="preserve"> </w:t>
      </w:r>
      <w:proofErr w:type="gramStart"/>
      <w:r w:rsidR="00181927" w:rsidRPr="00F04186">
        <w:t>Нестационарные торговые объекты, устанавливаемые в соответствии с утвержде</w:t>
      </w:r>
      <w:r w:rsidR="00181927" w:rsidRPr="00F04186">
        <w:t>н</w:t>
      </w:r>
      <w:r w:rsidR="00181927" w:rsidRPr="00F04186">
        <w:t>ной органом местного самоуправления схемой размещения нестационарных торговых объе</w:t>
      </w:r>
      <w:r w:rsidR="00181927" w:rsidRPr="00F04186">
        <w:t>к</w:t>
      </w:r>
      <w:r w:rsidR="00181927" w:rsidRPr="00F04186">
        <w:t>тов, являются разрешенным видом использования для данных территориальных зон.</w:t>
      </w:r>
      <w:proofErr w:type="gramEnd"/>
    </w:p>
    <w:p w:rsidR="00FE2D0B" w:rsidRPr="00F04186" w:rsidRDefault="0095397B" w:rsidP="00455907">
      <w:pPr>
        <w:pStyle w:val="3"/>
        <w:keepNext w:val="0"/>
        <w:widowControl w:val="0"/>
      </w:pPr>
      <w:bookmarkStart w:id="123" w:name="_Toc282347549"/>
      <w:bookmarkStart w:id="124" w:name="_Toc422128813"/>
      <w:r w:rsidRPr="00F04186">
        <w:rPr>
          <w:color w:val="000000"/>
        </w:rPr>
        <w:t>Градостроительные регламенты</w:t>
      </w:r>
      <w:r w:rsidR="00FE2D0B" w:rsidRPr="00F04186">
        <w:rPr>
          <w:color w:val="000000"/>
        </w:rPr>
        <w:t xml:space="preserve"> </w:t>
      </w:r>
      <w:r w:rsidR="0005129F" w:rsidRPr="00F04186">
        <w:t>на территориях зон сельско</w:t>
      </w:r>
      <w:r w:rsidR="007328C6" w:rsidRPr="00F04186">
        <w:t>хозяйс</w:t>
      </w:r>
      <w:r w:rsidR="007328C6" w:rsidRPr="00F04186">
        <w:t>т</w:t>
      </w:r>
      <w:r w:rsidR="007328C6" w:rsidRPr="00F04186">
        <w:t xml:space="preserve">венного </w:t>
      </w:r>
      <w:bookmarkEnd w:id="123"/>
      <w:r w:rsidR="00812B02" w:rsidRPr="00F04186">
        <w:t>использования</w:t>
      </w:r>
      <w:bookmarkEnd w:id="124"/>
      <w:r w:rsidR="00812B02" w:rsidRPr="00F04186">
        <w:t xml:space="preserve"> </w:t>
      </w:r>
    </w:p>
    <w:p w:rsidR="00181927" w:rsidRPr="00F04186" w:rsidRDefault="00181927" w:rsidP="00812B02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1.</w:t>
      </w:r>
      <w:r w:rsidRPr="00F04186">
        <w:t xml:space="preserve"> </w:t>
      </w:r>
      <w:proofErr w:type="gramStart"/>
      <w:r w:rsidR="001C2010" w:rsidRPr="00F04186">
        <w:rPr>
          <w:color w:val="000000"/>
        </w:rPr>
        <w:t>Зоны сельскохозяйственного использования (код зон – СХ 2) включают зоны сел</w:t>
      </w:r>
      <w:r w:rsidR="001C2010" w:rsidRPr="00F04186">
        <w:rPr>
          <w:color w:val="000000"/>
        </w:rPr>
        <w:t>ь</w:t>
      </w:r>
      <w:r w:rsidR="001C2010" w:rsidRPr="00F04186">
        <w:rPr>
          <w:color w:val="000000"/>
        </w:rPr>
        <w:t>скохозяйственных угодий, зоны, занятые объектами сельскохозяйственного назначения и предназначенные для ведения сельского хозяйства, в т. ч. дачного хозяйства и садоводства, личного подсобного хозяйства, развития объектов сельскохозяйственного назначения.</w:t>
      </w:r>
      <w:proofErr w:type="gramEnd"/>
    </w:p>
    <w:p w:rsidR="00181927" w:rsidRPr="00F04186" w:rsidRDefault="00181927" w:rsidP="00812B02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2.</w:t>
      </w:r>
      <w:r w:rsidRPr="00F04186">
        <w:t xml:space="preserve"> </w:t>
      </w:r>
      <w:r w:rsidRPr="00F04186">
        <w:rPr>
          <w:i/>
        </w:rPr>
        <w:t>Основные виды разрешенного использования</w:t>
      </w:r>
      <w:r w:rsidRPr="00F04186">
        <w:t xml:space="preserve"> земельных участков и объектов кап</w:t>
      </w:r>
      <w:r w:rsidRPr="00F04186">
        <w:t>и</w:t>
      </w:r>
      <w:r w:rsidRPr="00F04186">
        <w:t>тального строительства в зонах, предназначенных для ведения сельского хозяйства: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25" w:name="sub_1012"/>
      <w:proofErr w:type="gramStart"/>
      <w:r w:rsidRPr="00F04186">
        <w:t>выращивание зерновых и иных сельскохозяйственных культур</w:t>
      </w:r>
      <w:bookmarkEnd w:id="125"/>
      <w:r w:rsidRPr="00F04186">
        <w:t>: производство зерновых, бобовых, кормовых, технических, масличных, эфиромасличных, и иных сельскохозяйственных культур;</w:t>
      </w:r>
      <w:proofErr w:type="gramEnd"/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26" w:name="sub_1013"/>
      <w:r w:rsidRPr="00F04186">
        <w:t>овощеводство</w:t>
      </w:r>
      <w:bookmarkEnd w:id="126"/>
      <w:r w:rsidRPr="00F04186">
        <w:t>: производство картофеля, листовых, плодовых, луковичных и бахчевых сельскохозяйственных культур, в том числе с использованием теплиц;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27" w:name="sub_1014"/>
      <w:r w:rsidRPr="00F04186">
        <w:t>выращивание тонизирующих, лекарственных, цветочных культур</w:t>
      </w:r>
      <w:bookmarkEnd w:id="127"/>
      <w:r w:rsidRPr="00F04186">
        <w:t>: производство чая, лекарственных и цветочных культур;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28" w:name="sub_1015"/>
      <w:r w:rsidRPr="00F04186">
        <w:t>садоводство</w:t>
      </w:r>
      <w:bookmarkEnd w:id="128"/>
      <w:r w:rsidRPr="00F04186">
        <w:t>: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29" w:name="sub_1016"/>
      <w:r w:rsidRPr="00F04186">
        <w:t>выращивание льна и конопли</w:t>
      </w:r>
      <w:bookmarkEnd w:id="129"/>
      <w:r w:rsidRPr="00F04186">
        <w:t>;</w:t>
      </w:r>
      <w:bookmarkStart w:id="130" w:name="sub_1018"/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proofErr w:type="gramStart"/>
      <w:r w:rsidRPr="00F04186">
        <w:t>скотоводство</w:t>
      </w:r>
      <w:bookmarkEnd w:id="130"/>
      <w:r w:rsidRPr="00F04186">
        <w:t>: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(материала);</w:t>
      </w:r>
      <w:proofErr w:type="gramEnd"/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31" w:name="sub_1019"/>
      <w:proofErr w:type="gramStart"/>
      <w:r w:rsidRPr="00F04186">
        <w:t>звероводство</w:t>
      </w:r>
      <w:bookmarkEnd w:id="131"/>
      <w:proofErr w:type="gramEnd"/>
      <w:r w:rsidRPr="00F04186">
        <w:t xml:space="preserve"> связанное с разведением в неволе ценных пушных зверей;</w:t>
      </w:r>
      <w:bookmarkStart w:id="132" w:name="sub_110"/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proofErr w:type="gramStart"/>
      <w:r w:rsidRPr="00F04186">
        <w:t>птицеводство</w:t>
      </w:r>
      <w:bookmarkEnd w:id="132"/>
      <w:proofErr w:type="gramEnd"/>
      <w:r w:rsidRPr="00F04186">
        <w:t xml:space="preserve"> связанное с разведением домашних пород птиц, в том числе водоплавающих;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33" w:name="sub_111"/>
      <w:r w:rsidRPr="00F04186">
        <w:t>свиноводство</w:t>
      </w:r>
      <w:bookmarkEnd w:id="133"/>
      <w:r w:rsidRPr="00F04186">
        <w:t>;</w:t>
      </w:r>
      <w:bookmarkStart w:id="134" w:name="sub_112"/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пчеловодство</w:t>
      </w:r>
      <w:bookmarkEnd w:id="134"/>
      <w:r w:rsidRPr="00F04186">
        <w:t xml:space="preserve">: </w:t>
      </w:r>
      <w:proofErr w:type="gramStart"/>
      <w:r w:rsidRPr="00F04186">
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пчеловодства;</w:t>
      </w:r>
      <w:proofErr w:type="gramEnd"/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bookmarkStart w:id="135" w:name="sub_10116"/>
      <w:r w:rsidRPr="00F04186">
        <w:t>ведение личного подсобного хозяйства на полевых участках</w:t>
      </w:r>
      <w:bookmarkEnd w:id="135"/>
      <w:r w:rsidRPr="00F04186">
        <w:t xml:space="preserve"> - производство сельскохозяйственной продукции без права возведения объектов капитального строительства;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размещение зданий, сооружений, используемых для производства, хранения, первичной и глубокой переработки сельскохозяйственной продукции;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производство сельскохозяйственной продукции без права возведения объектов капитального строительства;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хозяйства;</w:t>
      </w:r>
    </w:p>
    <w:p w:rsidR="001C2010" w:rsidRPr="00F04186" w:rsidRDefault="001C2010" w:rsidP="001C2010">
      <w:pPr>
        <w:pStyle w:val="afb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пашни;</w:t>
      </w:r>
    </w:p>
    <w:p w:rsidR="00181927" w:rsidRPr="00F04186" w:rsidRDefault="00181927" w:rsidP="00812B02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3.</w:t>
      </w:r>
      <w:r w:rsidRPr="00F04186">
        <w:rPr>
          <w:i/>
        </w:rPr>
        <w:t xml:space="preserve"> Условно-разрешенные виды использования – нет.</w:t>
      </w:r>
    </w:p>
    <w:p w:rsidR="00181927" w:rsidRPr="00F04186" w:rsidRDefault="00181927" w:rsidP="00812B02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4.</w:t>
      </w:r>
      <w:r w:rsidRPr="00F04186">
        <w:t xml:space="preserve"> </w:t>
      </w:r>
      <w:r w:rsidRPr="00F04186">
        <w:rPr>
          <w:bCs/>
          <w:i/>
        </w:rPr>
        <w:t>Вспомогательные виды разрешенного использования</w:t>
      </w:r>
      <w:r w:rsidRPr="00F04186">
        <w:rPr>
          <w:bCs/>
        </w:rPr>
        <w:t xml:space="preserve"> земельных участков и объе</w:t>
      </w:r>
      <w:r w:rsidRPr="00F04186">
        <w:rPr>
          <w:bCs/>
        </w:rPr>
        <w:t>к</w:t>
      </w:r>
      <w:r w:rsidRPr="00F04186">
        <w:rPr>
          <w:bCs/>
        </w:rPr>
        <w:t>тов капитального строительства</w:t>
      </w:r>
      <w:r w:rsidRPr="00F04186">
        <w:t>:</w:t>
      </w:r>
    </w:p>
    <w:p w:rsidR="001C2010" w:rsidRPr="00F04186" w:rsidRDefault="001C2010" w:rsidP="001C2010">
      <w:pPr>
        <w:pStyle w:val="Iauiue"/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napToGrid w:val="0"/>
        <w:ind w:left="0" w:firstLine="709"/>
        <w:jc w:val="both"/>
        <w:rPr>
          <w:sz w:val="24"/>
          <w:szCs w:val="24"/>
        </w:rPr>
      </w:pPr>
      <w:r w:rsidRPr="00F04186">
        <w:rPr>
          <w:sz w:val="24"/>
          <w:szCs w:val="24"/>
        </w:rPr>
        <w:lastRenderedPageBreak/>
        <w:t>объекты сельскохозяйственного производства;</w:t>
      </w:r>
    </w:p>
    <w:p w:rsidR="001C2010" w:rsidRPr="00F04186" w:rsidRDefault="001C2010" w:rsidP="001C2010">
      <w:pPr>
        <w:pStyle w:val="afb"/>
        <w:numPr>
          <w:ilvl w:val="0"/>
          <w:numId w:val="37"/>
        </w:numPr>
        <w:tabs>
          <w:tab w:val="left" w:pos="993"/>
        </w:tabs>
        <w:spacing w:line="200" w:lineRule="atLeast"/>
        <w:ind w:left="0" w:firstLine="709"/>
        <w:jc w:val="both"/>
      </w:pPr>
      <w:r w:rsidRPr="00F04186">
        <w:t xml:space="preserve">инженерные, транспортные и иные вспомогательные сооружения и устройства для нужд сельского хозяйства; </w:t>
      </w:r>
    </w:p>
    <w:p w:rsidR="001C2010" w:rsidRPr="00F04186" w:rsidRDefault="001C2010" w:rsidP="001C2010">
      <w:pPr>
        <w:pStyle w:val="afb"/>
        <w:numPr>
          <w:ilvl w:val="0"/>
          <w:numId w:val="37"/>
        </w:numPr>
        <w:tabs>
          <w:tab w:val="left" w:pos="993"/>
        </w:tabs>
        <w:spacing w:line="200" w:lineRule="atLeast"/>
        <w:ind w:left="0" w:firstLine="709"/>
        <w:jc w:val="both"/>
      </w:pPr>
      <w:r w:rsidRPr="00F04186">
        <w:t xml:space="preserve">базы крестьянских (фермерских) хозяйств; </w:t>
      </w:r>
    </w:p>
    <w:p w:rsidR="001C2010" w:rsidRPr="00F04186" w:rsidRDefault="001C2010" w:rsidP="001C2010">
      <w:pPr>
        <w:pStyle w:val="afb"/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993"/>
        </w:tabs>
        <w:snapToGrid w:val="0"/>
        <w:spacing w:line="200" w:lineRule="atLeast"/>
        <w:ind w:left="0" w:firstLine="709"/>
        <w:jc w:val="both"/>
      </w:pPr>
      <w:r w:rsidRPr="00F04186">
        <w:t>здания, строения и сооружения, необходимые для функционирования сельского х</w:t>
      </w:r>
      <w:r w:rsidRPr="00F04186">
        <w:t>о</w:t>
      </w:r>
      <w:r w:rsidRPr="00F04186">
        <w:t>зяйства;</w:t>
      </w:r>
    </w:p>
    <w:p w:rsidR="001C2010" w:rsidRPr="00F04186" w:rsidRDefault="001C2010" w:rsidP="001C2010">
      <w:pPr>
        <w:pStyle w:val="afb"/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993"/>
        </w:tabs>
        <w:snapToGrid w:val="0"/>
        <w:spacing w:line="200" w:lineRule="atLeast"/>
        <w:ind w:left="0" w:firstLine="709"/>
        <w:jc w:val="both"/>
      </w:pPr>
      <w:r w:rsidRPr="00F04186">
        <w:t>личные подсобные хозяйства.</w:t>
      </w:r>
    </w:p>
    <w:p w:rsidR="00181927" w:rsidRPr="00F04186" w:rsidRDefault="00181927" w:rsidP="001C2010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  <w:r w:rsidRPr="00F04186">
        <w:rPr>
          <w:b/>
        </w:rPr>
        <w:t>5.</w:t>
      </w:r>
      <w:r w:rsidRPr="00F04186">
        <w:t xml:space="preserve"> Размеры земельных участков и предельные параметры разрешенного строительс</w:t>
      </w:r>
      <w:r w:rsidRPr="00F04186">
        <w:t>т</w:t>
      </w:r>
      <w:r w:rsidRPr="00F04186">
        <w:t>ва, реконструкции объектов капитального строительства в зонах сельскохозяйственного и</w:t>
      </w:r>
      <w:r w:rsidRPr="00F04186">
        <w:t>с</w:t>
      </w:r>
      <w:r w:rsidRPr="00F04186">
        <w:t>пользования устанавливаются в соответствии с утвержденной документацией по планировке территории.</w:t>
      </w:r>
    </w:p>
    <w:p w:rsidR="0005129F" w:rsidRPr="00F04186" w:rsidRDefault="00CB4549" w:rsidP="00455907">
      <w:pPr>
        <w:pStyle w:val="3"/>
        <w:keepNext w:val="0"/>
        <w:widowControl w:val="0"/>
      </w:pPr>
      <w:bookmarkStart w:id="136" w:name="_Toc282347550"/>
      <w:bookmarkStart w:id="137" w:name="_Toc422128814"/>
      <w:r w:rsidRPr="00F04186">
        <w:t xml:space="preserve">Градостроительные регламенты на территориях </w:t>
      </w:r>
      <w:r w:rsidR="0005129F" w:rsidRPr="00F04186">
        <w:t>зон специального н</w:t>
      </w:r>
      <w:r w:rsidR="0005129F" w:rsidRPr="00F04186">
        <w:t>а</w:t>
      </w:r>
      <w:r w:rsidR="0005129F" w:rsidRPr="00F04186">
        <w:t>значения</w:t>
      </w:r>
      <w:bookmarkEnd w:id="136"/>
      <w:bookmarkEnd w:id="137"/>
    </w:p>
    <w:p w:rsidR="001C2010" w:rsidRPr="00F04186" w:rsidRDefault="001C2010" w:rsidP="001C2010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color w:val="000000"/>
        </w:rPr>
      </w:pPr>
      <w:bookmarkStart w:id="138" w:name="_Toc282347551"/>
      <w:r w:rsidRPr="00F04186">
        <w:t>Зоны специального назначения (код зоны – СН</w:t>
      </w:r>
      <w:r w:rsidR="004854DF">
        <w:t xml:space="preserve"> 1</w:t>
      </w:r>
      <w:r w:rsidRPr="00F04186">
        <w:t>) предназначены для размещения объектов ритуального назначения (кладбищ).</w:t>
      </w:r>
    </w:p>
    <w:p w:rsidR="001C2010" w:rsidRPr="00F04186" w:rsidRDefault="001C2010" w:rsidP="001C2010">
      <w:pPr>
        <w:shd w:val="clear" w:color="auto" w:fill="FFFFFF"/>
        <w:tabs>
          <w:tab w:val="left" w:pos="0"/>
          <w:tab w:val="left" w:pos="993"/>
        </w:tabs>
        <w:snapToGrid w:val="0"/>
        <w:ind w:firstLine="709"/>
        <w:jc w:val="both"/>
      </w:pPr>
      <w:r w:rsidRPr="00F04186">
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</w:t>
      </w:r>
      <w:r w:rsidRPr="00F04186">
        <w:t>е</w:t>
      </w:r>
      <w:r w:rsidRPr="00F04186">
        <w:t>нии и похоронном деле».</w:t>
      </w:r>
    </w:p>
    <w:p w:rsidR="001C2010" w:rsidRPr="00F04186" w:rsidRDefault="001C2010" w:rsidP="001C2010">
      <w:pPr>
        <w:pStyle w:val="afb"/>
        <w:numPr>
          <w:ilvl w:val="0"/>
          <w:numId w:val="39"/>
        </w:numPr>
        <w:shd w:val="clear" w:color="auto" w:fill="FFFFFF"/>
        <w:tabs>
          <w:tab w:val="left" w:pos="0"/>
          <w:tab w:val="left" w:pos="993"/>
        </w:tabs>
        <w:snapToGrid w:val="0"/>
        <w:ind w:left="0" w:firstLine="709"/>
        <w:jc w:val="both"/>
        <w:rPr>
          <w:bCs/>
        </w:rPr>
      </w:pPr>
      <w:r w:rsidRPr="00F04186">
        <w:rPr>
          <w:bCs/>
          <w:i/>
        </w:rPr>
        <w:t>Основные виды разрешенного использования</w:t>
      </w:r>
      <w:r w:rsidRPr="00F04186">
        <w:rPr>
          <w:bCs/>
        </w:rPr>
        <w:t xml:space="preserve"> земельных участков и объектов кап</w:t>
      </w:r>
      <w:r w:rsidRPr="00F04186">
        <w:rPr>
          <w:bCs/>
        </w:rPr>
        <w:t>и</w:t>
      </w:r>
      <w:r w:rsidRPr="00F04186">
        <w:rPr>
          <w:bCs/>
        </w:rPr>
        <w:t>тального строительства</w:t>
      </w:r>
      <w:r w:rsidRPr="00F04186">
        <w:t xml:space="preserve"> в зоне специального назначения, занятой кладбищами</w:t>
      </w:r>
      <w:r w:rsidRPr="00F04186">
        <w:rPr>
          <w:bCs/>
        </w:rPr>
        <w:t>:</w:t>
      </w:r>
    </w:p>
    <w:p w:rsidR="001C2010" w:rsidRPr="00F04186" w:rsidRDefault="001C2010" w:rsidP="001C2010">
      <w:pPr>
        <w:pStyle w:val="afb"/>
        <w:numPr>
          <w:ilvl w:val="0"/>
          <w:numId w:val="38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захоронения (для действующих кладбищ);</w:t>
      </w:r>
    </w:p>
    <w:p w:rsidR="001C2010" w:rsidRPr="00F04186" w:rsidRDefault="001C2010" w:rsidP="001C2010">
      <w:pPr>
        <w:pStyle w:val="afb"/>
        <w:numPr>
          <w:ilvl w:val="0"/>
          <w:numId w:val="38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кладбища традиционного захоронения;</w:t>
      </w:r>
    </w:p>
    <w:p w:rsidR="001C2010" w:rsidRPr="00F04186" w:rsidRDefault="001C2010" w:rsidP="001C2010">
      <w:pPr>
        <w:pStyle w:val="afb"/>
        <w:numPr>
          <w:ilvl w:val="0"/>
          <w:numId w:val="38"/>
        </w:numPr>
        <w:tabs>
          <w:tab w:val="left" w:pos="993"/>
        </w:tabs>
        <w:spacing w:line="200" w:lineRule="atLeast"/>
        <w:ind w:left="0" w:firstLine="851"/>
        <w:jc w:val="both"/>
      </w:pPr>
      <w:r w:rsidRPr="00F04186">
        <w:t>кладбища, закрытые на период консервации;</w:t>
      </w:r>
    </w:p>
    <w:p w:rsidR="001C2010" w:rsidRPr="00F04186" w:rsidRDefault="001C2010" w:rsidP="001C2010">
      <w:pPr>
        <w:pStyle w:val="afb"/>
        <w:numPr>
          <w:ilvl w:val="0"/>
          <w:numId w:val="38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мемориальные комплексы;</w:t>
      </w:r>
    </w:p>
    <w:p w:rsidR="001C2010" w:rsidRPr="00F04186" w:rsidRDefault="001C2010" w:rsidP="001C2010">
      <w:pPr>
        <w:pStyle w:val="afb"/>
        <w:numPr>
          <w:ilvl w:val="0"/>
          <w:numId w:val="38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объекты ритуальных услуг;</w:t>
      </w:r>
    </w:p>
    <w:p w:rsidR="001C2010" w:rsidRPr="00F04186" w:rsidRDefault="001C2010" w:rsidP="001C2010">
      <w:pPr>
        <w:pStyle w:val="afb"/>
        <w:numPr>
          <w:ilvl w:val="0"/>
          <w:numId w:val="38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бюро похоронного обслуживания.</w:t>
      </w:r>
    </w:p>
    <w:p w:rsidR="001C2010" w:rsidRPr="00F04186" w:rsidRDefault="001C2010" w:rsidP="001C2010">
      <w:pPr>
        <w:shd w:val="clear" w:color="auto" w:fill="FFFFFF"/>
        <w:tabs>
          <w:tab w:val="left" w:pos="993"/>
        </w:tabs>
        <w:suppressAutoHyphens/>
        <w:snapToGrid w:val="0"/>
        <w:ind w:firstLine="993"/>
        <w:jc w:val="both"/>
      </w:pPr>
      <w:r w:rsidRPr="00F04186">
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погребении и похоронном деле».</w:t>
      </w:r>
    </w:p>
    <w:p w:rsidR="001C2010" w:rsidRPr="00F04186" w:rsidRDefault="001C2010" w:rsidP="001C2010">
      <w:pPr>
        <w:pStyle w:val="afb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suppressAutoHyphens/>
        <w:snapToGrid w:val="0"/>
        <w:ind w:left="0" w:firstLine="709"/>
        <w:jc w:val="both"/>
      </w:pPr>
      <w:r w:rsidRPr="00F04186">
        <w:rPr>
          <w:i/>
        </w:rPr>
        <w:t>Вспомогательные виды разрешенного использования</w:t>
      </w:r>
      <w:r w:rsidRPr="00F04186">
        <w:t xml:space="preserve"> земельных участков и объектов капитального строительства в зоне, занятой кладбищами:</w:t>
      </w:r>
    </w:p>
    <w:p w:rsidR="001C2010" w:rsidRPr="00F04186" w:rsidRDefault="001C2010" w:rsidP="001C2010">
      <w:pPr>
        <w:pStyle w:val="afb"/>
        <w:numPr>
          <w:ilvl w:val="0"/>
          <w:numId w:val="40"/>
        </w:numPr>
        <w:shd w:val="clear" w:color="auto" w:fill="FFFFFF"/>
        <w:tabs>
          <w:tab w:val="left" w:pos="993"/>
        </w:tabs>
        <w:suppressAutoHyphens/>
        <w:snapToGrid w:val="0"/>
        <w:ind w:left="0" w:firstLine="851"/>
        <w:jc w:val="both"/>
      </w:pPr>
      <w:r w:rsidRPr="00F04186">
        <w:t>культовые сооружения;</w:t>
      </w:r>
    </w:p>
    <w:p w:rsidR="001C2010" w:rsidRPr="00F04186" w:rsidRDefault="001C2010" w:rsidP="001C2010">
      <w:pPr>
        <w:pStyle w:val="afb"/>
        <w:numPr>
          <w:ilvl w:val="0"/>
          <w:numId w:val="40"/>
        </w:numPr>
        <w:tabs>
          <w:tab w:val="left" w:pos="993"/>
        </w:tabs>
        <w:spacing w:line="200" w:lineRule="atLeast"/>
        <w:ind w:left="0" w:firstLine="851"/>
        <w:jc w:val="both"/>
      </w:pPr>
      <w:r w:rsidRPr="00F04186">
        <w:t>мастерские по изготовлению ритуальных принадлежностей;</w:t>
      </w:r>
    </w:p>
    <w:p w:rsidR="001C2010" w:rsidRPr="00F04186" w:rsidRDefault="001C2010" w:rsidP="001C2010">
      <w:pPr>
        <w:pStyle w:val="afb"/>
        <w:numPr>
          <w:ilvl w:val="0"/>
          <w:numId w:val="40"/>
        </w:numPr>
        <w:tabs>
          <w:tab w:val="left" w:pos="993"/>
        </w:tabs>
        <w:spacing w:line="200" w:lineRule="atLeast"/>
        <w:ind w:left="0" w:firstLine="851"/>
        <w:jc w:val="both"/>
        <w:rPr>
          <w:bCs/>
          <w:i/>
        </w:rPr>
      </w:pPr>
      <w:r w:rsidRPr="00F04186">
        <w:t>общественные туалеты;</w:t>
      </w:r>
    </w:p>
    <w:p w:rsidR="001C2010" w:rsidRPr="00F04186" w:rsidRDefault="001C2010" w:rsidP="001C2010">
      <w:pPr>
        <w:pStyle w:val="Iauiue"/>
        <w:widowControl/>
        <w:numPr>
          <w:ilvl w:val="0"/>
          <w:numId w:val="40"/>
        </w:numPr>
        <w:shd w:val="clear" w:color="auto" w:fill="FFFFFF"/>
        <w:tabs>
          <w:tab w:val="left" w:pos="709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зеленые насаждения;</w:t>
      </w:r>
    </w:p>
    <w:p w:rsidR="001C2010" w:rsidRPr="00F04186" w:rsidRDefault="001C2010" w:rsidP="001C2010">
      <w:pPr>
        <w:pStyle w:val="Iauiue"/>
        <w:widowControl/>
        <w:numPr>
          <w:ilvl w:val="0"/>
          <w:numId w:val="40"/>
        </w:numPr>
        <w:shd w:val="clear" w:color="auto" w:fill="FFFFFF"/>
        <w:tabs>
          <w:tab w:val="left" w:pos="709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объекты благоустройства;</w:t>
      </w:r>
    </w:p>
    <w:p w:rsidR="001C2010" w:rsidRPr="00F04186" w:rsidRDefault="001C2010" w:rsidP="001C2010">
      <w:pPr>
        <w:pStyle w:val="Iauiue"/>
        <w:widowControl/>
        <w:numPr>
          <w:ilvl w:val="0"/>
          <w:numId w:val="40"/>
        </w:numPr>
        <w:shd w:val="clear" w:color="auto" w:fill="FFFFFF"/>
        <w:tabs>
          <w:tab w:val="left" w:pos="709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объекты необходимые для эксплуатации и функционирования кладбищ;</w:t>
      </w:r>
    </w:p>
    <w:p w:rsidR="001C2010" w:rsidRPr="00F04186" w:rsidRDefault="001C2010" w:rsidP="001C2010">
      <w:pPr>
        <w:pStyle w:val="Iauiue"/>
        <w:widowControl/>
        <w:numPr>
          <w:ilvl w:val="0"/>
          <w:numId w:val="40"/>
        </w:numPr>
        <w:shd w:val="clear" w:color="auto" w:fill="FFFFFF"/>
        <w:tabs>
          <w:tab w:val="left" w:pos="709"/>
          <w:tab w:val="left" w:pos="993"/>
        </w:tabs>
        <w:snapToGrid w:val="0"/>
        <w:ind w:left="0" w:firstLine="851"/>
        <w:jc w:val="both"/>
        <w:rPr>
          <w:sz w:val="24"/>
          <w:szCs w:val="24"/>
        </w:rPr>
      </w:pPr>
      <w:r w:rsidRPr="00F04186">
        <w:rPr>
          <w:sz w:val="24"/>
          <w:szCs w:val="24"/>
        </w:rPr>
        <w:t>открытые гостевые автостоянки для временного хранения индивидуальных легковых автомобилей.</w:t>
      </w:r>
    </w:p>
    <w:p w:rsidR="001C2010" w:rsidRPr="00F04186" w:rsidRDefault="001C2010" w:rsidP="001C2010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На территории зон специального назначения устанавливается особый правовой р</w:t>
      </w:r>
      <w:r w:rsidRPr="00F04186">
        <w:rPr>
          <w:color w:val="000000"/>
        </w:rPr>
        <w:t>е</w:t>
      </w:r>
      <w:r w:rsidRPr="00F04186">
        <w:rPr>
          <w:color w:val="000000"/>
        </w:rPr>
        <w:t xml:space="preserve">жим использования этих территорий с учетом требований технических регламентов, норм и правил. </w:t>
      </w:r>
    </w:p>
    <w:p w:rsidR="006677E4" w:rsidRPr="00F04186" w:rsidRDefault="00181F0B" w:rsidP="006677E4">
      <w:pPr>
        <w:pStyle w:val="3"/>
        <w:keepNext w:val="0"/>
        <w:widowControl w:val="0"/>
      </w:pPr>
      <w:bookmarkStart w:id="139" w:name="_Toc422128815"/>
      <w:r w:rsidRPr="00F04186">
        <w:t>Градострои</w:t>
      </w:r>
      <w:r w:rsidR="00EC0182" w:rsidRPr="00F04186">
        <w:t>тельные регламенты на территориях</w:t>
      </w:r>
      <w:r w:rsidRPr="00F04186">
        <w:t xml:space="preserve"> зон</w:t>
      </w:r>
      <w:bookmarkEnd w:id="138"/>
      <w:r w:rsidR="00F02FDC" w:rsidRPr="00F04186">
        <w:t xml:space="preserve"> резервного фо</w:t>
      </w:r>
      <w:r w:rsidR="00F02FDC" w:rsidRPr="00F04186">
        <w:t>н</w:t>
      </w:r>
      <w:r w:rsidR="00F02FDC" w:rsidRPr="00F04186">
        <w:t>да</w:t>
      </w:r>
      <w:bookmarkEnd w:id="139"/>
    </w:p>
    <w:p w:rsidR="001C2010" w:rsidRPr="00F04186" w:rsidRDefault="001C2010" w:rsidP="001C2010">
      <w:pPr>
        <w:pStyle w:val="afb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bookmarkStart w:id="140" w:name="_Toc282347552"/>
      <w:r w:rsidRPr="00F04186">
        <w:t>Зоны резервного фонда (код зоны РФ) предназначены для перспективного осво</w:t>
      </w:r>
      <w:r w:rsidRPr="00F04186">
        <w:t>е</w:t>
      </w:r>
      <w:r w:rsidRPr="00F04186">
        <w:t>ния в соответствии с генеральным планом поселения под жилую застройку, администрати</w:t>
      </w:r>
      <w:r w:rsidRPr="00F04186">
        <w:t>в</w:t>
      </w:r>
      <w:r w:rsidRPr="00F04186">
        <w:t>ную и производственную.</w:t>
      </w:r>
    </w:p>
    <w:p w:rsidR="00B00CBA" w:rsidRPr="004854DF" w:rsidRDefault="001C2010" w:rsidP="001C2010">
      <w:pPr>
        <w:pStyle w:val="afb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F04186">
        <w:t>Территории указанных зон могут быть использованы для размещения временных объектов с разрешения администрации сельсовета до принятия решения об их освоении и переводе в соответствующий вид территориальной зоны</w:t>
      </w:r>
      <w:r w:rsidRPr="00F04186">
        <w:rPr>
          <w:i/>
        </w:rPr>
        <w:t>.</w:t>
      </w:r>
    </w:p>
    <w:p w:rsidR="004854DF" w:rsidRPr="00F04186" w:rsidRDefault="004854DF" w:rsidP="004854DF">
      <w:pPr>
        <w:pStyle w:val="afb"/>
        <w:widowControl w:val="0"/>
        <w:tabs>
          <w:tab w:val="left" w:pos="993"/>
        </w:tabs>
        <w:ind w:left="709"/>
        <w:jc w:val="both"/>
      </w:pPr>
    </w:p>
    <w:p w:rsidR="00DF30DD" w:rsidRPr="00F04186" w:rsidRDefault="00DF30DD" w:rsidP="002A3991">
      <w:pPr>
        <w:pStyle w:val="1"/>
        <w:keepNext w:val="0"/>
        <w:widowControl w:val="0"/>
        <w:jc w:val="center"/>
      </w:pPr>
      <w:bookmarkStart w:id="141" w:name="_Toc422128816"/>
      <w:r w:rsidRPr="00F04186">
        <w:lastRenderedPageBreak/>
        <w:t>Иные вопросы землепользования и з</w:t>
      </w:r>
      <w:r w:rsidRPr="00F04186">
        <w:t>а</w:t>
      </w:r>
      <w:r w:rsidRPr="00F04186">
        <w:t xml:space="preserve">стройки </w:t>
      </w:r>
      <w:bookmarkEnd w:id="140"/>
      <w:r w:rsidR="00006EF9">
        <w:t>Новополтавск</w:t>
      </w:r>
      <w:r w:rsidR="00D21B7A" w:rsidRPr="00F04186">
        <w:t>ого сельсовета</w:t>
      </w:r>
      <w:bookmarkEnd w:id="141"/>
    </w:p>
    <w:p w:rsidR="0095397B" w:rsidRPr="00F04186" w:rsidRDefault="00DF30DD" w:rsidP="00455907">
      <w:pPr>
        <w:pStyle w:val="2"/>
        <w:keepNext w:val="0"/>
        <w:widowControl w:val="0"/>
      </w:pPr>
      <w:bookmarkStart w:id="142" w:name="_Toc282347553"/>
      <w:bookmarkStart w:id="143" w:name="_Toc422128817"/>
      <w:r w:rsidRPr="00F04186">
        <w:t xml:space="preserve">Регулирование землепользования и застройки </w:t>
      </w:r>
      <w:proofErr w:type="gramStart"/>
      <w:r w:rsidRPr="00F04186">
        <w:t xml:space="preserve">на </w:t>
      </w:r>
      <w:r w:rsidR="00244F80">
        <w:t xml:space="preserve">части </w:t>
      </w:r>
      <w:r w:rsidRPr="00F04186">
        <w:t>территории</w:t>
      </w:r>
      <w:proofErr w:type="gramEnd"/>
      <w:r w:rsidRPr="00F04186">
        <w:t xml:space="preserve"> </w:t>
      </w:r>
      <w:bookmarkEnd w:id="142"/>
      <w:r w:rsidR="00006EF9">
        <w:t>Новополтавск</w:t>
      </w:r>
      <w:r w:rsidR="00D21B7A" w:rsidRPr="00F04186">
        <w:t>ого сельсовета</w:t>
      </w:r>
      <w:bookmarkEnd w:id="143"/>
    </w:p>
    <w:p w:rsidR="00DB0702" w:rsidRPr="00F04186" w:rsidRDefault="00DB0702" w:rsidP="00455907">
      <w:pPr>
        <w:pStyle w:val="3"/>
        <w:keepNext w:val="0"/>
        <w:widowControl w:val="0"/>
      </w:pPr>
      <w:bookmarkStart w:id="144" w:name="_Toc282347554"/>
      <w:bookmarkStart w:id="145" w:name="_Toc422128818"/>
      <w:r w:rsidRPr="00F04186">
        <w:t>Общий порядок предоставления земельных участков для строител</w:t>
      </w:r>
      <w:r w:rsidRPr="00F04186">
        <w:t>ь</w:t>
      </w:r>
      <w:r w:rsidRPr="00F04186">
        <w:t xml:space="preserve">ства из земель муниципальной собственности на территории </w:t>
      </w:r>
      <w:bookmarkEnd w:id="144"/>
      <w:r w:rsidR="00006EF9">
        <w:t>Новополтавск</w:t>
      </w:r>
      <w:r w:rsidR="00D21B7A" w:rsidRPr="00F04186">
        <w:t>ого сельс</w:t>
      </w:r>
      <w:r w:rsidR="00D21B7A" w:rsidRPr="00F04186">
        <w:t>о</w:t>
      </w:r>
      <w:r w:rsidR="00D21B7A" w:rsidRPr="00F04186">
        <w:t>вета</w:t>
      </w:r>
      <w:bookmarkEnd w:id="145"/>
    </w:p>
    <w:p w:rsidR="005550FF" w:rsidRPr="00F04186" w:rsidRDefault="005550F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bookmarkStart w:id="146" w:name="_Toc105824107"/>
      <w:bookmarkStart w:id="147" w:name="_Toc282347555"/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Предоставление земельных участков для строительства из земель муниципальной собственности осуществляется с применением процедуры торгов (конкурсов, аукционов) (далее – торги) в соответствии с Земельным кодексом Российской Федерации (ст. 30), дейс</w:t>
      </w:r>
      <w:r w:rsidRPr="00F04186">
        <w:rPr>
          <w:color w:val="000000"/>
        </w:rPr>
        <w:t>т</w:t>
      </w:r>
      <w:r w:rsidRPr="00F04186">
        <w:rPr>
          <w:color w:val="000000"/>
        </w:rPr>
        <w:t>вующим законодательством, генеральным планом поселения, настоящими Правилам</w:t>
      </w:r>
      <w:r w:rsidR="00B2157B" w:rsidRPr="00F04186">
        <w:rPr>
          <w:color w:val="000000"/>
        </w:rPr>
        <w:t>и, док</w:t>
      </w:r>
      <w:r w:rsidR="00B2157B" w:rsidRPr="00F04186">
        <w:rPr>
          <w:color w:val="000000"/>
        </w:rPr>
        <w:t>у</w:t>
      </w:r>
      <w:r w:rsidR="00B2157B" w:rsidRPr="00F04186">
        <w:rPr>
          <w:color w:val="000000"/>
        </w:rPr>
        <w:t xml:space="preserve">ментацией по планировке </w:t>
      </w:r>
      <w:r w:rsidRPr="00F04186">
        <w:rPr>
          <w:color w:val="000000"/>
        </w:rPr>
        <w:t xml:space="preserve">территории поселения. </w:t>
      </w:r>
    </w:p>
    <w:p w:rsidR="005550FF" w:rsidRPr="00F04186" w:rsidRDefault="005550F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Pr="00F04186">
        <w:rPr>
          <w:color w:val="000000"/>
        </w:rPr>
        <w:t xml:space="preserve"> Торги не проводятся при предоставлении земельных участков для строительства объектов местного значения, размещение которых в соответствии с Земельным кодексом Российской Федерации допускается с изъятием, в том числе путем выкупа, земельных учас</w:t>
      </w:r>
      <w:r w:rsidRPr="00F04186">
        <w:rPr>
          <w:color w:val="000000"/>
        </w:rPr>
        <w:t>т</w:t>
      </w:r>
      <w:r w:rsidRPr="00F04186">
        <w:rPr>
          <w:color w:val="000000"/>
        </w:rPr>
        <w:t xml:space="preserve">ков для муниципальных нужд. </w:t>
      </w:r>
    </w:p>
    <w:p w:rsidR="005550FF" w:rsidRPr="00F04186" w:rsidRDefault="005550FF" w:rsidP="00455907">
      <w:pPr>
        <w:pStyle w:val="a4"/>
        <w:widowControl w:val="0"/>
        <w:tabs>
          <w:tab w:val="left" w:pos="720"/>
        </w:tabs>
        <w:ind w:firstLine="709"/>
        <w:jc w:val="both"/>
      </w:pPr>
      <w:r w:rsidRPr="00F04186">
        <w:rPr>
          <w:b/>
        </w:rPr>
        <w:t>3</w:t>
      </w:r>
      <w:r w:rsidRPr="00F04186">
        <w:t xml:space="preserve">. </w:t>
      </w:r>
      <w:proofErr w:type="gramStart"/>
      <w:r w:rsidRPr="00F04186">
        <w:t>Земельный участок, находящийся в муниципальной собственности, или земельный участок, государственная собственность на который не разграничена и который не предо</w:t>
      </w:r>
      <w:r w:rsidRPr="00F04186">
        <w:t>с</w:t>
      </w:r>
      <w:r w:rsidRPr="00F04186">
        <w:t>тавлен в пользование и (или) во владение гражданам или юридическим лицам, предоставл</w:t>
      </w:r>
      <w:r w:rsidRPr="00F04186">
        <w:t>я</w:t>
      </w:r>
      <w:r w:rsidRPr="00F04186">
        <w:t xml:space="preserve">ется для строительства в границах застроенной территории, в отношении которой принято решение о развитии, без проведения торгов лицу, с которым в установленном </w:t>
      </w:r>
      <w:hyperlink r:id="rId13" w:history="1">
        <w:r w:rsidRPr="00F04186">
          <w:t>законодател</w:t>
        </w:r>
        <w:r w:rsidRPr="00F04186">
          <w:t>ь</w:t>
        </w:r>
        <w:r w:rsidRPr="00F04186">
          <w:t>ством</w:t>
        </w:r>
      </w:hyperlink>
      <w:r w:rsidRPr="00F04186">
        <w:t xml:space="preserve"> Российской Федерации о градостроительной деятельности порядке заключен договор</w:t>
      </w:r>
      <w:proofErr w:type="gramEnd"/>
      <w:r w:rsidRPr="00F04186">
        <w:t xml:space="preserve"> о развитии застроенной территории.</w:t>
      </w:r>
    </w:p>
    <w:p w:rsidR="005550FF" w:rsidRPr="00F04186" w:rsidRDefault="005550F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</w:rPr>
        <w:t>4</w:t>
      </w:r>
      <w:r w:rsidRPr="00F04186">
        <w:t>. Предоставление пользователю недр земельных участков, необходимых для ведения работ, связанных с пользованием недрами, из земель, находящихся в государственной или муниципальной собственности, в аренду осуществляется без проведения торгов (конкурсов, аукционов).</w:t>
      </w:r>
    </w:p>
    <w:p w:rsidR="005550FF" w:rsidRPr="00F04186" w:rsidRDefault="005550F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5.</w:t>
      </w:r>
      <w:r w:rsidRPr="00F04186">
        <w:rPr>
          <w:color w:val="000000"/>
        </w:rPr>
        <w:t xml:space="preserve"> Торги проводятся по инициативе администрации </w:t>
      </w:r>
      <w:r w:rsidR="00717BC7" w:rsidRPr="00F04186">
        <w:rPr>
          <w:color w:val="000000"/>
        </w:rPr>
        <w:t>поселения</w:t>
      </w:r>
      <w:r w:rsidRPr="00F04186">
        <w:rPr>
          <w:color w:val="000000"/>
        </w:rPr>
        <w:t xml:space="preserve"> либо на основании з</w:t>
      </w:r>
      <w:r w:rsidRPr="00F04186">
        <w:rPr>
          <w:color w:val="000000"/>
        </w:rPr>
        <w:t>а</w:t>
      </w:r>
      <w:r w:rsidRPr="00F04186">
        <w:rPr>
          <w:color w:val="000000"/>
        </w:rPr>
        <w:t>явлений граждан и юридических лиц о предоставлении земельных участков для строительс</w:t>
      </w:r>
      <w:r w:rsidRPr="00F04186">
        <w:rPr>
          <w:color w:val="000000"/>
        </w:rPr>
        <w:t>т</w:t>
      </w:r>
      <w:r w:rsidRPr="00F04186">
        <w:rPr>
          <w:color w:val="000000"/>
        </w:rPr>
        <w:t>ва.</w:t>
      </w:r>
    </w:p>
    <w:p w:rsidR="005550FF" w:rsidRPr="00F04186" w:rsidRDefault="005550F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6.</w:t>
      </w:r>
      <w:r w:rsidRPr="00F04186">
        <w:rPr>
          <w:color w:val="000000"/>
        </w:rPr>
        <w:t xml:space="preserve"> Предоставление земельного участка для строительства объектов капитального строительства включает в себя следующие стадии: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 формирование земельного участка;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 принятие решения о проведении торгов по продаже земельного участка или права на заключение договора аренды земельного участка,  публикация такого решения;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организация и проведение торгов; 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 xml:space="preserve">– подведение и оформление результатов торгов; 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 заключение договора купли–продажи или договора аренды земельного участка;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 государственная регистрация права собственности или аренды на земельный уч</w:t>
      </w:r>
      <w:r w:rsidRPr="00F04186">
        <w:rPr>
          <w:color w:val="000000"/>
        </w:rPr>
        <w:t>а</w:t>
      </w:r>
      <w:r w:rsidRPr="00F04186">
        <w:rPr>
          <w:color w:val="000000"/>
        </w:rPr>
        <w:t>сток.</w:t>
      </w:r>
    </w:p>
    <w:p w:rsidR="005550FF" w:rsidRPr="00F04186" w:rsidRDefault="005E3B0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7</w:t>
      </w:r>
      <w:r w:rsidR="005550FF" w:rsidRPr="00F04186">
        <w:rPr>
          <w:b/>
          <w:color w:val="000000"/>
        </w:rPr>
        <w:t>.</w:t>
      </w:r>
      <w:r w:rsidR="005550FF" w:rsidRPr="00F04186">
        <w:rPr>
          <w:color w:val="000000"/>
        </w:rPr>
        <w:t xml:space="preserve"> Земельный участок считается сформированным, если: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 проведена градостроительная подготовка земельного участка, результатом которой является градостроительный план земельного участка;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 проведены землеустроительные работы по межеванию земельного участка и уст</w:t>
      </w:r>
      <w:r w:rsidRPr="00F04186">
        <w:rPr>
          <w:color w:val="000000"/>
        </w:rPr>
        <w:t>а</w:t>
      </w:r>
      <w:r w:rsidRPr="00F04186">
        <w:rPr>
          <w:color w:val="000000"/>
        </w:rPr>
        <w:t xml:space="preserve">новлены его границы на местности; </w:t>
      </w:r>
    </w:p>
    <w:p w:rsidR="005550FF" w:rsidRPr="00F04186" w:rsidRDefault="005550FF" w:rsidP="00455907">
      <w:pPr>
        <w:pStyle w:val="a4"/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F04186">
        <w:rPr>
          <w:color w:val="000000"/>
        </w:rPr>
        <w:t>– проведены работы по постановке земельного участка на государственный кадастр</w:t>
      </w:r>
      <w:r w:rsidRPr="00F04186">
        <w:rPr>
          <w:color w:val="000000"/>
        </w:rPr>
        <w:t>о</w:t>
      </w:r>
      <w:r w:rsidRPr="00F04186">
        <w:rPr>
          <w:color w:val="000000"/>
        </w:rPr>
        <w:t>вый учет с выдачей кадастрового плана земельного участка.</w:t>
      </w:r>
    </w:p>
    <w:p w:rsidR="005550FF" w:rsidRPr="00F04186" w:rsidRDefault="005E3B0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8</w:t>
      </w:r>
      <w:r w:rsidR="005550FF" w:rsidRPr="00F04186">
        <w:rPr>
          <w:b/>
          <w:color w:val="000000"/>
        </w:rPr>
        <w:t>.</w:t>
      </w:r>
      <w:r w:rsidR="005550FF" w:rsidRPr="00F04186">
        <w:rPr>
          <w:color w:val="000000"/>
        </w:rPr>
        <w:t xml:space="preserve"> Организацию и проведение торгов по продаже земельного участка или права на з</w:t>
      </w:r>
      <w:r w:rsidR="005550FF" w:rsidRPr="00F04186">
        <w:rPr>
          <w:color w:val="000000"/>
        </w:rPr>
        <w:t>а</w:t>
      </w:r>
      <w:r w:rsidR="005550FF" w:rsidRPr="00F04186">
        <w:rPr>
          <w:color w:val="000000"/>
        </w:rPr>
        <w:t xml:space="preserve">ключение договора аренды земельного участка осуществляет администрация </w:t>
      </w:r>
      <w:r w:rsidR="00717BC7" w:rsidRPr="00F04186">
        <w:rPr>
          <w:color w:val="000000"/>
        </w:rPr>
        <w:t>поселения</w:t>
      </w:r>
      <w:r w:rsidR="005550FF" w:rsidRPr="00F04186">
        <w:rPr>
          <w:color w:val="000000"/>
        </w:rPr>
        <w:t xml:space="preserve"> либо специализированная организация, действующая на основании договора, заключенного с а</w:t>
      </w:r>
      <w:r w:rsidR="005550FF" w:rsidRPr="00F04186">
        <w:rPr>
          <w:color w:val="000000"/>
        </w:rPr>
        <w:t>д</w:t>
      </w:r>
      <w:r w:rsidR="005550FF" w:rsidRPr="00F04186">
        <w:rPr>
          <w:color w:val="000000"/>
        </w:rPr>
        <w:t xml:space="preserve">министрацией </w:t>
      </w:r>
      <w:r w:rsidR="00D81323" w:rsidRPr="00F04186">
        <w:rPr>
          <w:color w:val="000000"/>
        </w:rPr>
        <w:t>сельского поселения</w:t>
      </w:r>
      <w:r w:rsidR="005550FF" w:rsidRPr="00F04186">
        <w:rPr>
          <w:color w:val="000000"/>
        </w:rPr>
        <w:t xml:space="preserve">. </w:t>
      </w:r>
    </w:p>
    <w:p w:rsidR="005550FF" w:rsidRPr="00F04186" w:rsidRDefault="005E3B0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9</w:t>
      </w:r>
      <w:r w:rsidR="005550FF" w:rsidRPr="00F04186">
        <w:rPr>
          <w:b/>
          <w:color w:val="000000"/>
        </w:rPr>
        <w:t>.</w:t>
      </w:r>
      <w:r w:rsidR="005550FF" w:rsidRPr="00F04186">
        <w:rPr>
          <w:color w:val="000000"/>
        </w:rPr>
        <w:t xml:space="preserve"> Протокол о результатах торгов является основанием </w:t>
      </w:r>
      <w:proofErr w:type="gramStart"/>
      <w:r w:rsidR="005550FF" w:rsidRPr="00F04186">
        <w:rPr>
          <w:color w:val="000000"/>
        </w:rPr>
        <w:t>для</w:t>
      </w:r>
      <w:proofErr w:type="gramEnd"/>
      <w:r w:rsidR="005550FF" w:rsidRPr="00F04186">
        <w:rPr>
          <w:color w:val="000000"/>
        </w:rPr>
        <w:t xml:space="preserve">: </w:t>
      </w:r>
    </w:p>
    <w:p w:rsidR="005550FF" w:rsidRPr="00F04186" w:rsidRDefault="005550FF" w:rsidP="00244F80">
      <w:pPr>
        <w:pStyle w:val="a4"/>
        <w:widowControl w:val="0"/>
        <w:numPr>
          <w:ilvl w:val="1"/>
          <w:numId w:val="55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заключения договора купли–продажи и государственной регистрации права собс</w:t>
      </w:r>
      <w:r w:rsidRPr="00F04186">
        <w:rPr>
          <w:color w:val="000000"/>
        </w:rPr>
        <w:t>т</w:t>
      </w:r>
      <w:r w:rsidRPr="00F04186">
        <w:rPr>
          <w:color w:val="000000"/>
        </w:rPr>
        <w:lastRenderedPageBreak/>
        <w:t>венности покупателя на земельный участок при предоставлении земельного участка в собс</w:t>
      </w:r>
      <w:r w:rsidRPr="00F04186">
        <w:rPr>
          <w:color w:val="000000"/>
        </w:rPr>
        <w:t>т</w:t>
      </w:r>
      <w:r w:rsidRPr="00F04186">
        <w:rPr>
          <w:color w:val="000000"/>
        </w:rPr>
        <w:t>венность;</w:t>
      </w:r>
    </w:p>
    <w:p w:rsidR="005550FF" w:rsidRPr="00F04186" w:rsidRDefault="005550FF" w:rsidP="00244F80">
      <w:pPr>
        <w:pStyle w:val="a4"/>
        <w:widowControl w:val="0"/>
        <w:numPr>
          <w:ilvl w:val="1"/>
          <w:numId w:val="55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заключения договора аренды земельного участка и государственной регистрации данного договора при передаче земельного участка в аренду.</w:t>
      </w:r>
    </w:p>
    <w:p w:rsidR="009E2005" w:rsidRPr="00F04186" w:rsidRDefault="00C83291" w:rsidP="00455907">
      <w:pPr>
        <w:pStyle w:val="3"/>
        <w:keepNext w:val="0"/>
        <w:widowControl w:val="0"/>
      </w:pPr>
      <w:bookmarkStart w:id="148" w:name="_Toc422128819"/>
      <w:bookmarkEnd w:id="146"/>
      <w:r w:rsidRPr="00F04186">
        <w:t>Публичные сервитуты</w:t>
      </w:r>
      <w:bookmarkEnd w:id="147"/>
      <w:bookmarkEnd w:id="148"/>
      <w:r w:rsidRPr="00F04186">
        <w:t xml:space="preserve"> 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spacing w:before="240"/>
        <w:ind w:left="0" w:firstLine="709"/>
        <w:jc w:val="both"/>
      </w:pPr>
      <w:bookmarkStart w:id="149" w:name="_Toc282347556"/>
      <w:r w:rsidRPr="00F04186">
        <w:t>Публичный сервитут – право ограниченного пользования чужим земельным учас</w:t>
      </w:r>
      <w:r w:rsidRPr="00F04186">
        <w:t>т</w:t>
      </w:r>
      <w:r w:rsidRPr="00F04186">
        <w:t>ком, возникающее на основании нормативно-правового акта органа местного самоуправл</w:t>
      </w:r>
      <w:r w:rsidRPr="00F04186">
        <w:t>е</w:t>
      </w:r>
      <w:r w:rsidRPr="00F04186">
        <w:t xml:space="preserve">ния и обеспечивающее интересы местного самоуправления или местного населения. </w:t>
      </w:r>
    </w:p>
    <w:p w:rsidR="0050505E" w:rsidRPr="00F04186" w:rsidRDefault="0050505E" w:rsidP="0050505E">
      <w:pPr>
        <w:pStyle w:val="aa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Публичный сервитут устанавливается администрацией сельсовета в соответствии с Градостроительным кодексом Российской Федерации, Земельным кодексом Российской Ф</w:t>
      </w: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дерации, Водным кодексом Российской Федерации и иными федеральными законами, с уч</w:t>
      </w: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том </w:t>
      </w:r>
      <w:r w:rsidRPr="00F04186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документации, правил землепользования и застройки.</w:t>
      </w:r>
    </w:p>
    <w:p w:rsidR="0050505E" w:rsidRPr="00F04186" w:rsidRDefault="0050505E" w:rsidP="0050505E">
      <w:pPr>
        <w:pStyle w:val="aa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Права лиц, использующих земельный участок на основании публичного сервитута, определяются законом или иным нормативным правовым актом, которыми установлен пу</w:t>
      </w: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личный сервитут.</w:t>
      </w:r>
    </w:p>
    <w:p w:rsidR="0050505E" w:rsidRPr="00F04186" w:rsidRDefault="0050505E" w:rsidP="0050505E">
      <w:pPr>
        <w:pStyle w:val="aa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 xml:space="preserve">Публичные сервитуты устанавливаются </w:t>
      </w:r>
      <w:proofErr w:type="gramStart"/>
      <w:r w:rsidRPr="00F041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04186">
        <w:rPr>
          <w:rFonts w:ascii="Times New Roman" w:hAnsi="Times New Roman" w:cs="Times New Roman"/>
          <w:sz w:val="24"/>
          <w:szCs w:val="24"/>
        </w:rPr>
        <w:t>: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прохода или проезда через земельный участок;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размещения на земельном участке межевых и геодезических знаков и подъездов к ним;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проведения дренажных работ на земельном участке;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забора водных ресурсов из водных объектов и водопоя;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прогона сельскохозяйственных животных через земельный участок;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</w:t>
      </w:r>
      <w:r w:rsidRPr="00F04186">
        <w:rPr>
          <w:color w:val="000000"/>
        </w:rPr>
        <w:t>и</w:t>
      </w:r>
      <w:r w:rsidRPr="00F04186">
        <w:rPr>
          <w:color w:val="000000"/>
        </w:rPr>
        <w:t>ям и обычаям;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использования земельного участка в целях охоты и рыболовства;</w:t>
      </w:r>
    </w:p>
    <w:p w:rsidR="0050505E" w:rsidRPr="00F04186" w:rsidRDefault="0050505E" w:rsidP="0050505E">
      <w:pPr>
        <w:pStyle w:val="af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04186">
        <w:rPr>
          <w:color w:val="000000"/>
        </w:rPr>
        <w:t>временного пользования земельным участком в целях проведения изыскательских, исследовательских и других работ;</w:t>
      </w:r>
    </w:p>
    <w:p w:rsidR="0050505E" w:rsidRPr="00F04186" w:rsidRDefault="0050505E" w:rsidP="0050505E">
      <w:pPr>
        <w:pStyle w:val="aa"/>
        <w:numPr>
          <w:ilvl w:val="0"/>
          <w:numId w:val="43"/>
        </w:numPr>
        <w:tabs>
          <w:tab w:val="left" w:pos="993"/>
        </w:tabs>
        <w:ind w:left="0" w:firstLine="85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color w:val="000000"/>
          <w:sz w:val="24"/>
          <w:szCs w:val="24"/>
        </w:rPr>
        <w:t>свободного доступа к прибрежной полосе</w:t>
      </w:r>
      <w:r w:rsidRPr="00F0418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0505E" w:rsidRPr="00F04186" w:rsidRDefault="0050505E" w:rsidP="0050505E">
      <w:pPr>
        <w:pStyle w:val="aa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04186">
        <w:rPr>
          <w:rFonts w:ascii="Times New Roman" w:eastAsia="MS Mincho" w:hAnsi="Times New Roman" w:cs="Times New Roman"/>
          <w:color w:val="000000"/>
          <w:sz w:val="24"/>
          <w:szCs w:val="24"/>
        </w:rPr>
        <w:t>Публичный сервитут может быть срочным или постоянным.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4186">
        <w:rPr>
          <w:color w:val="000000"/>
        </w:rPr>
        <w:t>Установление публичного сервитута осуществляется с учетом результатов публи</w:t>
      </w:r>
      <w:r w:rsidRPr="00F04186">
        <w:rPr>
          <w:color w:val="000000"/>
        </w:rPr>
        <w:t>ч</w:t>
      </w:r>
      <w:r w:rsidRPr="00F04186">
        <w:rPr>
          <w:color w:val="000000"/>
        </w:rPr>
        <w:t>ных слушаний.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Инициаторами установления (прекращения) публичного сервитута могут быть ф</w:t>
      </w:r>
      <w:r w:rsidRPr="00F04186">
        <w:rPr>
          <w:color w:val="000000"/>
        </w:rPr>
        <w:t>и</w:t>
      </w:r>
      <w:r w:rsidRPr="00F04186">
        <w:rPr>
          <w:color w:val="000000"/>
        </w:rPr>
        <w:t>зические и юридические лица, органы местного самоуправления.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Глава сельсовета  принимает решение о проведении публичных слушаний по в</w:t>
      </w:r>
      <w:r w:rsidRPr="00F04186">
        <w:rPr>
          <w:color w:val="000000"/>
        </w:rPr>
        <w:t>о</w:t>
      </w:r>
      <w:r w:rsidRPr="00F04186">
        <w:rPr>
          <w:color w:val="000000"/>
        </w:rPr>
        <w:t>просу об установлении (прекращении) публичного сервитута.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Публичные слушания по вопросу об установлении (прекращении)  публичного се</w:t>
      </w:r>
      <w:r w:rsidRPr="00F04186">
        <w:rPr>
          <w:color w:val="000000"/>
        </w:rPr>
        <w:t>р</w:t>
      </w:r>
      <w:r w:rsidRPr="00F04186">
        <w:rPr>
          <w:color w:val="000000"/>
        </w:rPr>
        <w:t xml:space="preserve">витута проводятся в соответствии с Положением о публичных слушаниях, утвержденным Советом депутатов. 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F04186">
        <w:rPr>
          <w:color w:val="000000"/>
        </w:rPr>
        <w:t>На основании заключения о результатах публичных слушаний по вопросу об уст</w:t>
      </w:r>
      <w:r w:rsidRPr="00F04186">
        <w:rPr>
          <w:color w:val="000000"/>
        </w:rPr>
        <w:t>а</w:t>
      </w:r>
      <w:r w:rsidRPr="00F04186">
        <w:rPr>
          <w:color w:val="000000"/>
        </w:rPr>
        <w:t>новлении (прекращении) публичного сервитута Комиссия осуществляет подготовку рек</w:t>
      </w:r>
      <w:r w:rsidRPr="00F04186">
        <w:rPr>
          <w:color w:val="000000"/>
        </w:rPr>
        <w:t>о</w:t>
      </w:r>
      <w:r w:rsidRPr="00F04186">
        <w:rPr>
          <w:color w:val="000000"/>
        </w:rPr>
        <w:t>мендаций по установлению (прекращению)  публичного сервитута либо по отказу в устано</w:t>
      </w:r>
      <w:r w:rsidRPr="00F04186">
        <w:rPr>
          <w:color w:val="000000"/>
        </w:rPr>
        <w:t>в</w:t>
      </w:r>
      <w:r w:rsidRPr="00F04186">
        <w:rPr>
          <w:color w:val="000000"/>
        </w:rPr>
        <w:t xml:space="preserve">лении (прекращении) публичного сервитута и направляет их главе сельсовета. 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F04186">
        <w:rPr>
          <w:color w:val="000000"/>
        </w:rPr>
        <w:t>Глава сельсовета  в течение 3-х дней со дня поступления  рекомендаций Комиссии принимает постановление об установлении (прекращении) публичного сервитута или об о</w:t>
      </w:r>
      <w:r w:rsidRPr="00F04186">
        <w:rPr>
          <w:color w:val="000000"/>
        </w:rPr>
        <w:t>т</w:t>
      </w:r>
      <w:r w:rsidRPr="00F04186">
        <w:rPr>
          <w:color w:val="000000"/>
        </w:rPr>
        <w:t>казе в установлении (прекращении) публичного сервитута с указанием причин отказа. В п</w:t>
      </w:r>
      <w:r w:rsidRPr="00F04186">
        <w:rPr>
          <w:color w:val="000000"/>
        </w:rPr>
        <w:t>о</w:t>
      </w:r>
      <w:r w:rsidRPr="00F04186">
        <w:rPr>
          <w:color w:val="000000"/>
        </w:rPr>
        <w:t>становлении об установлении публичного сервитута должно быть указано: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местонахождение земельного участка, в отношении которого устанавливается пу</w:t>
      </w:r>
      <w:r w:rsidRPr="00F04186">
        <w:rPr>
          <w:color w:val="000000"/>
        </w:rPr>
        <w:t>б</w:t>
      </w:r>
      <w:r w:rsidRPr="00F04186">
        <w:rPr>
          <w:color w:val="000000"/>
        </w:rPr>
        <w:t>личный сервитут;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кадастровый план земельного участка (или проект границ земельного участка);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сведения о собственнике (землевладельце, землепользователе) данного земельного участка;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lastRenderedPageBreak/>
        <w:t>сведения об инициаторе установления публичного сервитута;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содержание публичного сервитута;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сфера действия публичного сервитута;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срок действия публичного сервитута или указание на его бессрочность;</w:t>
      </w:r>
    </w:p>
    <w:p w:rsidR="0050505E" w:rsidRPr="00F04186" w:rsidRDefault="0050505E" w:rsidP="0050505E">
      <w:pPr>
        <w:pStyle w:val="afb"/>
        <w:numPr>
          <w:ilvl w:val="0"/>
          <w:numId w:val="44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размер платы собственнику земельного участка, в отношении которого устанавл</w:t>
      </w:r>
      <w:r w:rsidRPr="00F04186">
        <w:rPr>
          <w:color w:val="000000"/>
        </w:rPr>
        <w:t>и</w:t>
      </w:r>
      <w:r w:rsidRPr="00F04186">
        <w:rPr>
          <w:color w:val="000000"/>
        </w:rPr>
        <w:t>вается публичный сервитут, или указание на бесплатность его установления.</w:t>
      </w:r>
    </w:p>
    <w:p w:rsidR="0050505E" w:rsidRPr="00F04186" w:rsidRDefault="0050505E" w:rsidP="0050505E">
      <w:pPr>
        <w:pStyle w:val="aa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186">
        <w:rPr>
          <w:rFonts w:ascii="Times New Roman" w:hAnsi="Times New Roman" w:cs="Times New Roman"/>
          <w:sz w:val="24"/>
          <w:szCs w:val="24"/>
        </w:rPr>
        <w:t>Публичный сервитут (его прекращение) подлежит государственной регистрации в соответствии с Федеральным законом «О государственной регистрации прав на недвижимое имущество и сделок с ним». Сервитут возникает (прекращается) с момента такой регистр</w:t>
      </w:r>
      <w:r w:rsidRPr="00F04186">
        <w:rPr>
          <w:rFonts w:ascii="Times New Roman" w:hAnsi="Times New Roman" w:cs="Times New Roman"/>
          <w:sz w:val="24"/>
          <w:szCs w:val="24"/>
        </w:rPr>
        <w:t>а</w:t>
      </w:r>
      <w:r w:rsidRPr="00F04186">
        <w:rPr>
          <w:rFonts w:ascii="Times New Roman" w:hAnsi="Times New Roman" w:cs="Times New Roman"/>
          <w:sz w:val="24"/>
          <w:szCs w:val="24"/>
        </w:rPr>
        <w:t>ции. Границы действия публичных сервитутов фиксируются на планах земельных участков.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F04186">
        <w:rPr>
          <w:color w:val="000000"/>
        </w:rPr>
        <w:t>Государственная регистрация публичного сервитута (его прекращения) произв</w:t>
      </w:r>
      <w:r w:rsidRPr="00F04186">
        <w:rPr>
          <w:color w:val="000000"/>
        </w:rPr>
        <w:t>о</w:t>
      </w:r>
      <w:r w:rsidRPr="00F04186">
        <w:rPr>
          <w:color w:val="000000"/>
        </w:rPr>
        <w:t>дится на основании заявления собственника земельного участка, который обременяется (о</w:t>
      </w:r>
      <w:r w:rsidRPr="00F04186">
        <w:rPr>
          <w:color w:val="000000"/>
        </w:rPr>
        <w:t>б</w:t>
      </w:r>
      <w:r w:rsidRPr="00F04186">
        <w:rPr>
          <w:color w:val="000000"/>
        </w:rPr>
        <w:t>ременен) сервитутом, или лица, в пользу которого установлен сервитут, при наличии у п</w:t>
      </w:r>
      <w:r w:rsidRPr="00F04186">
        <w:rPr>
          <w:color w:val="000000"/>
        </w:rPr>
        <w:t>о</w:t>
      </w:r>
      <w:r w:rsidRPr="00F04186">
        <w:rPr>
          <w:color w:val="000000"/>
        </w:rPr>
        <w:t>следнего соглашения о сервитуте. В случае если данный собственник земельного участка у</w:t>
      </w:r>
      <w:r w:rsidRPr="00F04186">
        <w:rPr>
          <w:color w:val="000000"/>
        </w:rPr>
        <w:t>к</w:t>
      </w:r>
      <w:r w:rsidRPr="00F04186">
        <w:rPr>
          <w:color w:val="000000"/>
        </w:rPr>
        <w:t>лоняется от осуществления действий по государственной регистрации сервитута (его пр</w:t>
      </w:r>
      <w:r w:rsidRPr="00F04186">
        <w:rPr>
          <w:color w:val="000000"/>
        </w:rPr>
        <w:t>е</w:t>
      </w:r>
      <w:r w:rsidRPr="00F04186">
        <w:rPr>
          <w:color w:val="000000"/>
        </w:rPr>
        <w:t xml:space="preserve">кращения), инициатор установления (прекращения) публичного сервитута вправе обратиться в суд с требованием о регистрации публичного сервитута (его прекращения). </w:t>
      </w:r>
    </w:p>
    <w:p w:rsidR="0050505E" w:rsidRPr="00F04186" w:rsidRDefault="0050505E" w:rsidP="0050505E">
      <w:pPr>
        <w:tabs>
          <w:tab w:val="left" w:pos="993"/>
        </w:tabs>
        <w:ind w:firstLine="567"/>
        <w:jc w:val="both"/>
        <w:rPr>
          <w:color w:val="000000"/>
        </w:rPr>
      </w:pPr>
      <w:r w:rsidRPr="00F04186">
        <w:rPr>
          <w:color w:val="000000"/>
        </w:rPr>
        <w:t>Оплата государственной регистрации публичного сервитута (его прекращения) прои</w:t>
      </w:r>
      <w:r w:rsidRPr="00F04186">
        <w:rPr>
          <w:color w:val="000000"/>
        </w:rPr>
        <w:t>з</w:t>
      </w:r>
      <w:r w:rsidRPr="00F04186">
        <w:rPr>
          <w:color w:val="000000"/>
        </w:rPr>
        <w:t>водится за счет инициатора установления (прекращения) публичного сервитута.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F04186">
        <w:rPr>
          <w:color w:val="000000"/>
        </w:rPr>
        <w:t>Срочный публичный сервитут прекращается по истечении срока его действия, о</w:t>
      </w:r>
      <w:r w:rsidRPr="00F04186">
        <w:rPr>
          <w:color w:val="000000"/>
        </w:rPr>
        <w:t>п</w:t>
      </w:r>
      <w:r w:rsidRPr="00F04186">
        <w:rPr>
          <w:color w:val="000000"/>
        </w:rPr>
        <w:t>ределенного постановлением главы сельсовета. Принятие нормативного правового акта о прекращении действия срочного публичного сервитута не требуется.</w:t>
      </w:r>
    </w:p>
    <w:p w:rsidR="0050505E" w:rsidRPr="00F04186" w:rsidRDefault="0050505E" w:rsidP="0050505E">
      <w:pPr>
        <w:pStyle w:val="aa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6">
        <w:rPr>
          <w:rFonts w:ascii="Times New Roman" w:eastAsia="MS Mincho" w:hAnsi="Times New Roman" w:cs="Times New Roman"/>
          <w:sz w:val="24"/>
          <w:szCs w:val="24"/>
        </w:rPr>
        <w:t>Публичный сервитут может быть прекращен в случае отсутствия общественных нужд, для которых он был установлен, путем принятия акта об отмене сервитута.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F04186">
        <w:rPr>
          <w:color w:val="000000"/>
        </w:rPr>
        <w:t>Осуществление публичного сервитута должно быть наименее обременительным для земельного участка, в отношении которого он установлен.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F04186">
        <w:rPr>
          <w:color w:val="000000"/>
        </w:rPr>
        <w:t>В случаях, если установление публичного сервитута приводит к существенным з</w:t>
      </w:r>
      <w:r w:rsidRPr="00F04186">
        <w:rPr>
          <w:color w:val="000000"/>
        </w:rPr>
        <w:t>а</w:t>
      </w:r>
      <w:r w:rsidRPr="00F04186">
        <w:rPr>
          <w:color w:val="000000"/>
        </w:rPr>
        <w:t>труднениям в использовании земельного участка, его собственник вправе требовать от адм</w:t>
      </w:r>
      <w:r w:rsidRPr="00F04186">
        <w:rPr>
          <w:color w:val="000000"/>
        </w:rPr>
        <w:t>и</w:t>
      </w:r>
      <w:r w:rsidRPr="00F04186">
        <w:rPr>
          <w:color w:val="000000"/>
        </w:rPr>
        <w:t>нистрации сельсовета  соразмерную плату за него. Вопросы о платности публичного серв</w:t>
      </w:r>
      <w:r w:rsidRPr="00F04186">
        <w:rPr>
          <w:color w:val="000000"/>
        </w:rPr>
        <w:t>и</w:t>
      </w:r>
      <w:r w:rsidRPr="00F04186">
        <w:rPr>
          <w:color w:val="000000"/>
        </w:rPr>
        <w:t>тута, размере платы и другие подобные вопросы рассматриваются при проведении публи</w:t>
      </w:r>
      <w:r w:rsidRPr="00F04186">
        <w:rPr>
          <w:color w:val="000000"/>
        </w:rPr>
        <w:t>ч</w:t>
      </w:r>
      <w:r w:rsidRPr="00F04186">
        <w:rPr>
          <w:color w:val="000000"/>
        </w:rPr>
        <w:t>ных слушаний об установлении публичного сервитута.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04186">
        <w:rPr>
          <w:color w:val="000000"/>
        </w:rPr>
        <w:t>В случаях, если установление публичного сервитута приводит к невозможности использования земельного участка, собственник земельного участка  (землевладелец, земл</w:t>
      </w:r>
      <w:r w:rsidRPr="00F04186">
        <w:rPr>
          <w:color w:val="000000"/>
        </w:rPr>
        <w:t>е</w:t>
      </w:r>
      <w:r w:rsidRPr="00F04186">
        <w:rPr>
          <w:color w:val="000000"/>
        </w:rPr>
        <w:t>пользователь) вправе требовать изъятия, в том числе путем выкупа, у него данного земельн</w:t>
      </w:r>
      <w:r w:rsidRPr="00F04186">
        <w:rPr>
          <w:color w:val="000000"/>
        </w:rPr>
        <w:t>о</w:t>
      </w:r>
      <w:r w:rsidRPr="00F04186">
        <w:rPr>
          <w:color w:val="000000"/>
        </w:rPr>
        <w:t>го участка с возмещением администрацией сельсовета  убытков или предоставления равн</w:t>
      </w:r>
      <w:r w:rsidRPr="00F04186">
        <w:rPr>
          <w:color w:val="000000"/>
        </w:rPr>
        <w:t>о</w:t>
      </w:r>
      <w:r w:rsidRPr="00F04186">
        <w:rPr>
          <w:color w:val="000000"/>
        </w:rPr>
        <w:t>ценного земельного участка с возмещением убытков.</w:t>
      </w:r>
    </w:p>
    <w:p w:rsidR="0050505E" w:rsidRPr="00F04186" w:rsidRDefault="0050505E" w:rsidP="0050505E">
      <w:pPr>
        <w:pStyle w:val="afb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04186">
        <w:t>Лица, права и законные интересы которых затрагиваются установлением публи</w:t>
      </w:r>
      <w:r w:rsidRPr="00F04186">
        <w:t>ч</w:t>
      </w:r>
      <w:r w:rsidRPr="00F04186">
        <w:t>ного сервитута, могут осуществлять защиту своих прав в судебном порядке.</w:t>
      </w:r>
    </w:p>
    <w:p w:rsidR="00DB0702" w:rsidRPr="00F04186" w:rsidRDefault="00DB0702" w:rsidP="00455907">
      <w:pPr>
        <w:pStyle w:val="3"/>
        <w:keepNext w:val="0"/>
        <w:widowControl w:val="0"/>
      </w:pPr>
      <w:bookmarkStart w:id="150" w:name="_Toc422128820"/>
      <w:r w:rsidRPr="00F04186">
        <w:t>Резервирование и изъятие земельных участков для муниципальных нужд</w:t>
      </w:r>
      <w:bookmarkEnd w:id="149"/>
      <w:bookmarkEnd w:id="150"/>
    </w:p>
    <w:p w:rsidR="005550FF" w:rsidRPr="00F04186" w:rsidRDefault="005550FF" w:rsidP="00455907">
      <w:pPr>
        <w:widowControl w:val="0"/>
        <w:ind w:firstLine="709"/>
        <w:jc w:val="both"/>
      </w:pPr>
      <w:r w:rsidRPr="00F04186">
        <w:rPr>
          <w:b/>
        </w:rPr>
        <w:t>1.</w:t>
      </w:r>
      <w:r w:rsidRPr="00F04186">
        <w:t xml:space="preserve"> Земельные участки на территории муниципального образования, границы которых определены в генеральном плане </w:t>
      </w:r>
      <w:r w:rsidR="008205A3" w:rsidRPr="00F04186">
        <w:t>сельского поселения</w:t>
      </w:r>
      <w:r w:rsidRPr="00F04186">
        <w:t xml:space="preserve"> для размещения объектов капитальн</w:t>
      </w:r>
      <w:r w:rsidRPr="00F04186">
        <w:t>о</w:t>
      </w:r>
      <w:r w:rsidRPr="00F04186">
        <w:t>го строительства местного значения</w:t>
      </w:r>
      <w:r w:rsidR="008205A3" w:rsidRPr="00F04186">
        <w:t>,</w:t>
      </w:r>
      <w:r w:rsidRPr="00F04186">
        <w:t xml:space="preserve"> резервируются для муниципальных нужд в соответс</w:t>
      </w:r>
      <w:r w:rsidRPr="00F04186">
        <w:t>т</w:t>
      </w:r>
      <w:r w:rsidRPr="00F04186">
        <w:t>вии со ст. 56.1,70.1 Земельного кодекса Российской Федерации.</w:t>
      </w:r>
    </w:p>
    <w:p w:rsidR="005550FF" w:rsidRPr="00F04186" w:rsidRDefault="005550FF" w:rsidP="00455907">
      <w:pPr>
        <w:widowControl w:val="0"/>
        <w:ind w:firstLine="709"/>
        <w:jc w:val="both"/>
      </w:pPr>
      <w:r w:rsidRPr="00F04186">
        <w:rPr>
          <w:b/>
        </w:rPr>
        <w:t>2.</w:t>
      </w:r>
      <w:r w:rsidRPr="00F04186">
        <w:t xml:space="preserve"> Изъятие, в том числе путем выкупа, земельных участков для государственных или муниципальных нужд осуществляется в исключительных случаях и регламентируется ст. 49 Земельного кодекса Российской Федерации. </w:t>
      </w:r>
    </w:p>
    <w:p w:rsidR="005550FF" w:rsidRPr="00F04186" w:rsidRDefault="005550FF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8080"/>
          <w:sz w:val="28"/>
        </w:rPr>
      </w:pPr>
      <w:r w:rsidRPr="00F04186">
        <w:rPr>
          <w:b/>
        </w:rPr>
        <w:t>3.</w:t>
      </w:r>
      <w:r w:rsidRPr="00F04186">
        <w:t xml:space="preserve">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22. 07.2008г. № 561 «О некоторых вопросах, связанных с резервированием з</w:t>
      </w:r>
      <w:r w:rsidRPr="00F04186">
        <w:t>е</w:t>
      </w:r>
      <w:r w:rsidRPr="00F04186">
        <w:t>мель для государственных или муниципальных нужд».</w:t>
      </w:r>
    </w:p>
    <w:p w:rsidR="00C018A5" w:rsidRPr="00F04186" w:rsidRDefault="00C018A5" w:rsidP="00455907">
      <w:pPr>
        <w:pStyle w:val="3"/>
        <w:keepNext w:val="0"/>
        <w:widowControl w:val="0"/>
      </w:pPr>
      <w:bookmarkStart w:id="151" w:name="_Toc282347557"/>
      <w:bookmarkStart w:id="152" w:name="_Toc422128821"/>
      <w:r w:rsidRPr="00F04186">
        <w:t>Основные принципы организации застройки территории поселения</w:t>
      </w:r>
      <w:bookmarkEnd w:id="151"/>
      <w:bookmarkEnd w:id="152"/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Планировочная организация и застройка территории </w:t>
      </w:r>
      <w:r w:rsidR="00D81323" w:rsidRPr="00F04186">
        <w:rPr>
          <w:color w:val="000000"/>
        </w:rPr>
        <w:t>сельского поселения</w:t>
      </w:r>
      <w:r w:rsidRPr="00F04186">
        <w:rPr>
          <w:color w:val="000000"/>
        </w:rPr>
        <w:t xml:space="preserve"> должны </w:t>
      </w:r>
      <w:r w:rsidRPr="00F04186">
        <w:rPr>
          <w:color w:val="000000"/>
        </w:rPr>
        <w:lastRenderedPageBreak/>
        <w:t>отвечать требованиям создания благоприятной среды, способствующей организации жизн</w:t>
      </w:r>
      <w:r w:rsidRPr="00F04186">
        <w:rPr>
          <w:color w:val="000000"/>
        </w:rPr>
        <w:t>е</w:t>
      </w:r>
      <w:r w:rsidRPr="00F04186">
        <w:rPr>
          <w:color w:val="000000"/>
        </w:rPr>
        <w:t>деятельности населения, защите от неблагоприятных факторов природного и техногенно</w:t>
      </w:r>
      <w:r w:rsidR="008205A3" w:rsidRPr="00F04186">
        <w:rPr>
          <w:color w:val="000000"/>
        </w:rPr>
        <w:t xml:space="preserve">го воздействия. 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Pr="00F04186">
        <w:rPr>
          <w:color w:val="000000"/>
        </w:rPr>
        <w:t xml:space="preserve"> Для создания благоприятной среды проживания необходимо:</w:t>
      </w:r>
    </w:p>
    <w:p w:rsidR="0050505E" w:rsidRPr="00F04186" w:rsidRDefault="0050505E" w:rsidP="0050505E">
      <w:pPr>
        <w:pStyle w:val="a4"/>
        <w:numPr>
          <w:ilvl w:val="1"/>
          <w:numId w:val="4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обеспечивать эффективное использование территории с учетом особенностей ее функциональной организации, развития социальной, транспортной и инженерной инфр</w:t>
      </w:r>
      <w:r w:rsidRPr="00F04186">
        <w:rPr>
          <w:color w:val="000000"/>
        </w:rPr>
        <w:t>а</w:t>
      </w:r>
      <w:r w:rsidRPr="00F04186">
        <w:rPr>
          <w:color w:val="000000"/>
        </w:rPr>
        <w:t xml:space="preserve">структур, заложенных в документации по планировке территории; </w:t>
      </w:r>
    </w:p>
    <w:p w:rsidR="0050505E" w:rsidRPr="00F04186" w:rsidRDefault="0050505E" w:rsidP="0050505E">
      <w:pPr>
        <w:pStyle w:val="a4"/>
        <w:numPr>
          <w:ilvl w:val="1"/>
          <w:numId w:val="4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обеспечить сохранение природной среды и имеющихся объектов историко-культурного наследия; </w:t>
      </w:r>
    </w:p>
    <w:p w:rsidR="0050505E" w:rsidRPr="00F04186" w:rsidRDefault="0050505E" w:rsidP="0050505E">
      <w:pPr>
        <w:pStyle w:val="a4"/>
        <w:numPr>
          <w:ilvl w:val="1"/>
          <w:numId w:val="4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использовать, в том числе в новой застройке, архитектурно–планировочные при</w:t>
      </w:r>
      <w:r w:rsidRPr="00F04186">
        <w:rPr>
          <w:color w:val="000000"/>
        </w:rPr>
        <w:t>е</w:t>
      </w:r>
      <w:r w:rsidRPr="00F04186">
        <w:rPr>
          <w:color w:val="000000"/>
        </w:rPr>
        <w:t xml:space="preserve">мы, наиболее соответствующие социально–гигиеническим параметрам; </w:t>
      </w:r>
    </w:p>
    <w:p w:rsidR="0050505E" w:rsidRPr="00F04186" w:rsidRDefault="0050505E" w:rsidP="0050505E">
      <w:pPr>
        <w:pStyle w:val="a4"/>
        <w:numPr>
          <w:ilvl w:val="1"/>
          <w:numId w:val="45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обеспечивать инвалидам условия для беспрепятственного доступа к объектам с</w:t>
      </w:r>
      <w:r w:rsidRPr="00F04186">
        <w:rPr>
          <w:color w:val="000000"/>
        </w:rPr>
        <w:t>о</w:t>
      </w:r>
      <w:r w:rsidRPr="00F04186">
        <w:rPr>
          <w:color w:val="000000"/>
        </w:rPr>
        <w:t xml:space="preserve">циального и иного назначения. 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3.</w:t>
      </w:r>
      <w:r w:rsidRPr="00F04186">
        <w:rPr>
          <w:color w:val="000000"/>
        </w:rPr>
        <w:t xml:space="preserve"> Застройка территории </w:t>
      </w:r>
      <w:r w:rsidR="008205A3" w:rsidRPr="00F04186">
        <w:rPr>
          <w:color w:val="000000"/>
        </w:rPr>
        <w:t xml:space="preserve">сельского поселения </w:t>
      </w:r>
      <w:r w:rsidR="006A2602" w:rsidRPr="00F04186">
        <w:rPr>
          <w:color w:val="000000"/>
        </w:rPr>
        <w:t xml:space="preserve"> </w:t>
      </w:r>
      <w:r w:rsidRPr="00F04186">
        <w:rPr>
          <w:color w:val="000000"/>
        </w:rPr>
        <w:t>должна осуществляться в соответствии с действующими нормативными правовыми актами в области градостроительной деятельн</w:t>
      </w:r>
      <w:r w:rsidRPr="00F04186">
        <w:rPr>
          <w:color w:val="000000"/>
        </w:rPr>
        <w:t>о</w:t>
      </w:r>
      <w:r w:rsidRPr="00F04186">
        <w:rPr>
          <w:color w:val="000000"/>
        </w:rPr>
        <w:t>сти и градостроительными регламентами</w:t>
      </w:r>
      <w:r w:rsidR="006A2602" w:rsidRPr="00F04186">
        <w:rPr>
          <w:color w:val="000000"/>
        </w:rPr>
        <w:t>,</w:t>
      </w:r>
      <w:r w:rsidRPr="00F04186">
        <w:rPr>
          <w:color w:val="000000"/>
        </w:rPr>
        <w:t xml:space="preserve"> обязательными для исполнения всеми собственн</w:t>
      </w:r>
      <w:r w:rsidRPr="00F04186">
        <w:rPr>
          <w:color w:val="000000"/>
        </w:rPr>
        <w:t>и</w:t>
      </w:r>
      <w:r w:rsidRPr="00F04186">
        <w:rPr>
          <w:color w:val="000000"/>
        </w:rPr>
        <w:t>ками земельных участков, землепользователями, арендаторами земельных участков незав</w:t>
      </w:r>
      <w:r w:rsidRPr="00F04186">
        <w:rPr>
          <w:color w:val="000000"/>
        </w:rPr>
        <w:t>и</w:t>
      </w:r>
      <w:r w:rsidRPr="00F04186">
        <w:rPr>
          <w:color w:val="000000"/>
        </w:rPr>
        <w:t>симо от форм собственности и иных прав на земельные участки.</w:t>
      </w:r>
      <w:r w:rsidR="0050505E" w:rsidRPr="00F04186">
        <w:rPr>
          <w:color w:val="000000"/>
        </w:rPr>
        <w:t xml:space="preserve"> 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4.</w:t>
      </w:r>
      <w:r w:rsidRPr="00F04186">
        <w:rPr>
          <w:color w:val="000000"/>
        </w:rPr>
        <w:t xml:space="preserve"> При проектировании и осуществлении любого вида строительства необходимо с</w:t>
      </w:r>
      <w:r w:rsidRPr="00F04186">
        <w:rPr>
          <w:color w:val="000000"/>
        </w:rPr>
        <w:t>о</w:t>
      </w:r>
      <w:r w:rsidRPr="00F04186">
        <w:rPr>
          <w:color w:val="000000"/>
        </w:rPr>
        <w:t>блюдать красные линии, иные линии регулирования застройки, предусмотренные утве</w:t>
      </w:r>
      <w:r w:rsidRPr="00F04186">
        <w:rPr>
          <w:color w:val="000000"/>
        </w:rPr>
        <w:t>р</w:t>
      </w:r>
      <w:r w:rsidRPr="00F04186">
        <w:rPr>
          <w:color w:val="000000"/>
        </w:rPr>
        <w:t>жденной в установленном порядке градостроительной документацией. Нарушение красных линий влечет за собой наступление административной или уголовной ответственности в с</w:t>
      </w:r>
      <w:r w:rsidRPr="00F04186">
        <w:rPr>
          <w:color w:val="000000"/>
        </w:rPr>
        <w:t>о</w:t>
      </w:r>
      <w:r w:rsidRPr="00F04186">
        <w:rPr>
          <w:color w:val="000000"/>
        </w:rPr>
        <w:t>ответствии с действующим законодательством.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5.</w:t>
      </w:r>
      <w:r w:rsidRPr="00F04186">
        <w:rPr>
          <w:color w:val="000000"/>
        </w:rPr>
        <w:t xml:space="preserve"> Строительство, реконструкция и капитальный ремонт объектов капитального строительства, линейных сооружений и объектов, элементов благоустройства территории поселений, должно осуществляться в соответствии с проектной документацией, подгото</w:t>
      </w:r>
      <w:r w:rsidRPr="00F04186">
        <w:rPr>
          <w:color w:val="000000"/>
        </w:rPr>
        <w:t>в</w:t>
      </w:r>
      <w:r w:rsidRPr="00F04186">
        <w:rPr>
          <w:color w:val="000000"/>
        </w:rPr>
        <w:t>ленной, согласованной, прошедшей государственную экспертизу и утвержденной заказч</w:t>
      </w:r>
      <w:r w:rsidRPr="00F04186">
        <w:rPr>
          <w:color w:val="000000"/>
        </w:rPr>
        <w:t>и</w:t>
      </w:r>
      <w:r w:rsidRPr="00F04186">
        <w:rPr>
          <w:color w:val="000000"/>
        </w:rPr>
        <w:t>ком. Основанием для выдачи разрешения на строительство служит проектная документация, градостроительный план земельного участка, а также наличие права собственности, аренды или постоянного (бессрочного) пользования на застраиваемый земельный участок.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6.</w:t>
      </w:r>
      <w:r w:rsidRPr="00F04186">
        <w:rPr>
          <w:color w:val="000000"/>
        </w:rPr>
        <w:t xml:space="preserve"> Виды объектов капитального строительства, при строительстве которых проектная документация может не подготавливаться, а также когда выдача разрешения на строительс</w:t>
      </w:r>
      <w:r w:rsidRPr="00F04186">
        <w:rPr>
          <w:color w:val="000000"/>
        </w:rPr>
        <w:t>т</w:t>
      </w:r>
      <w:r w:rsidRPr="00F04186">
        <w:rPr>
          <w:color w:val="000000"/>
        </w:rPr>
        <w:t>во не требуется, устанавливаются законодательством о градостроительной деятельности.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7.</w:t>
      </w:r>
      <w:r w:rsidRPr="00F04186">
        <w:rPr>
          <w:color w:val="000000"/>
        </w:rPr>
        <w:t xml:space="preserve"> </w:t>
      </w:r>
      <w:proofErr w:type="gramStart"/>
      <w:r w:rsidRPr="00F04186">
        <w:rPr>
          <w:color w:val="000000"/>
        </w:rPr>
        <w:t>Граждане и юридические лица, владеющие земельными участками на праве собс</w:t>
      </w:r>
      <w:r w:rsidRPr="00F04186">
        <w:rPr>
          <w:color w:val="000000"/>
        </w:rPr>
        <w:t>т</w:t>
      </w:r>
      <w:r w:rsidRPr="00F04186">
        <w:rPr>
          <w:color w:val="000000"/>
        </w:rPr>
        <w:t>венности, пожизненного наследуемого владения, постоянного (бессрочного) пользования, аренды вправе осуществлять снос или реконструкцию находящихся на данных земельных участках зданий, строений, сооружений в соответствии с градостроительным, земельным, жилищным законодательством, законодательством об охране природы и культурного насл</w:t>
      </w:r>
      <w:r w:rsidRPr="00F04186">
        <w:rPr>
          <w:color w:val="000000"/>
        </w:rPr>
        <w:t>е</w:t>
      </w:r>
      <w:r w:rsidRPr="00F04186">
        <w:rPr>
          <w:color w:val="000000"/>
        </w:rPr>
        <w:t>дия при условии выполнения обязательств обременения земельных участков.</w:t>
      </w:r>
      <w:proofErr w:type="gramEnd"/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8.</w:t>
      </w:r>
      <w:r w:rsidRPr="00F04186">
        <w:rPr>
          <w:color w:val="000000"/>
        </w:rPr>
        <w:t xml:space="preserve"> До начала строительства жилых домов и общественных зданий должны осущест</w:t>
      </w:r>
      <w:r w:rsidRPr="00F04186">
        <w:rPr>
          <w:color w:val="000000"/>
        </w:rPr>
        <w:t>в</w:t>
      </w:r>
      <w:r w:rsidRPr="00F04186">
        <w:rPr>
          <w:color w:val="000000"/>
        </w:rPr>
        <w:t>ляться устройство дорог, вертикальная планировка территорий, прокладка новых и реконс</w:t>
      </w:r>
      <w:r w:rsidRPr="00F04186">
        <w:rPr>
          <w:color w:val="000000"/>
        </w:rPr>
        <w:t>т</w:t>
      </w:r>
      <w:r w:rsidRPr="00F04186">
        <w:rPr>
          <w:color w:val="000000"/>
        </w:rPr>
        <w:t>рукция существующих инженерных коммуникаций.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9.</w:t>
      </w:r>
      <w:r w:rsidRPr="00F04186">
        <w:rPr>
          <w:color w:val="000000"/>
        </w:rPr>
        <w:t xml:space="preserve"> Все объекты капитального строительств</w:t>
      </w:r>
      <w:r w:rsidR="006A2602" w:rsidRPr="00F04186">
        <w:rPr>
          <w:color w:val="000000"/>
        </w:rPr>
        <w:t xml:space="preserve">а </w:t>
      </w:r>
      <w:r w:rsidRPr="00F04186">
        <w:rPr>
          <w:color w:val="000000"/>
        </w:rPr>
        <w:t>должны вводиться в эксплуатацию с обеспечением полного уровня инженерного оборудования и благоустройства (проезды, по</w:t>
      </w:r>
      <w:r w:rsidRPr="00F04186">
        <w:rPr>
          <w:color w:val="000000"/>
        </w:rPr>
        <w:t>д</w:t>
      </w:r>
      <w:r w:rsidRPr="00F04186">
        <w:rPr>
          <w:color w:val="000000"/>
        </w:rPr>
        <w:t>ходы, озеленение, наружное освещение и т.п.)</w:t>
      </w:r>
      <w:r w:rsidR="006A2602" w:rsidRPr="00F04186">
        <w:rPr>
          <w:color w:val="000000"/>
        </w:rPr>
        <w:t>,</w:t>
      </w:r>
      <w:r w:rsidRPr="00F04186">
        <w:rPr>
          <w:color w:val="000000"/>
        </w:rPr>
        <w:t xml:space="preserve"> исключающего необходимость возобновл</w:t>
      </w:r>
      <w:r w:rsidRPr="00F04186">
        <w:rPr>
          <w:color w:val="000000"/>
        </w:rPr>
        <w:t>е</w:t>
      </w:r>
      <w:r w:rsidRPr="00F04186">
        <w:rPr>
          <w:color w:val="000000"/>
        </w:rPr>
        <w:t>ния земляных (строительных) работ на участках с объектами, введенными в эксплуатацию.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10.</w:t>
      </w:r>
      <w:r w:rsidRPr="00F04186">
        <w:rPr>
          <w:color w:val="000000"/>
        </w:rPr>
        <w:t xml:space="preserve"> Объем и качество законченного строительством объекта, оснащение инженерным оборудованием, внешнее благоустройство земельного участка должны соответствовать пр</w:t>
      </w:r>
      <w:r w:rsidRPr="00F04186">
        <w:rPr>
          <w:color w:val="000000"/>
        </w:rPr>
        <w:t>о</w:t>
      </w:r>
      <w:r w:rsidRPr="00F04186">
        <w:rPr>
          <w:color w:val="000000"/>
        </w:rPr>
        <w:t>ектной документации.</w:t>
      </w:r>
    </w:p>
    <w:p w:rsidR="00C018A5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11.</w:t>
      </w:r>
      <w:r w:rsidRPr="00F04186">
        <w:rPr>
          <w:color w:val="000000"/>
        </w:rPr>
        <w:t xml:space="preserve"> Ответственность за сохранность геодезических знаков, зеленых насаждений, эл</w:t>
      </w:r>
      <w:r w:rsidRPr="00F04186">
        <w:rPr>
          <w:color w:val="000000"/>
        </w:rPr>
        <w:t>е</w:t>
      </w:r>
      <w:r w:rsidRPr="00F04186">
        <w:rPr>
          <w:color w:val="000000"/>
        </w:rPr>
        <w:t>ментов благоустройства в районе выполнения работ возлагается на застройщика либо лицо, осуществляющее ведение строительных работ.</w:t>
      </w:r>
    </w:p>
    <w:p w:rsidR="00C4482E" w:rsidRPr="00F04186" w:rsidRDefault="00C018A5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12.</w:t>
      </w:r>
      <w:r w:rsidRPr="00F04186">
        <w:rPr>
          <w:color w:val="000000"/>
        </w:rPr>
        <w:t xml:space="preserve"> Застройщик в течение десяти дней со дня получения разрешения на строительство обязан безвозмездно передать в орган, выдавший разрешение на строительство, сведения, характеризующие участок строительства, существующие и проектируемые здания и соор</w:t>
      </w:r>
      <w:r w:rsidRPr="00F04186">
        <w:rPr>
          <w:color w:val="000000"/>
        </w:rPr>
        <w:t>у</w:t>
      </w:r>
      <w:r w:rsidRPr="00F04186">
        <w:rPr>
          <w:color w:val="000000"/>
        </w:rPr>
        <w:t xml:space="preserve">жения, отчеты </w:t>
      </w:r>
      <w:proofErr w:type="gramStart"/>
      <w:r w:rsidRPr="00F04186">
        <w:rPr>
          <w:color w:val="000000"/>
        </w:rPr>
        <w:t>о</w:t>
      </w:r>
      <w:proofErr w:type="gramEnd"/>
      <w:r w:rsidRPr="00F04186">
        <w:rPr>
          <w:color w:val="000000"/>
        </w:rPr>
        <w:t xml:space="preserve"> инженерных изысканиях, копии разделов проектной документации, копии </w:t>
      </w:r>
      <w:r w:rsidRPr="00F04186">
        <w:rPr>
          <w:color w:val="000000"/>
        </w:rPr>
        <w:lastRenderedPageBreak/>
        <w:t>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(</w:t>
      </w:r>
      <w:proofErr w:type="gramStart"/>
      <w:r w:rsidRPr="00F04186">
        <w:rPr>
          <w:color w:val="000000"/>
        </w:rPr>
        <w:t xml:space="preserve">ИСОГД). </w:t>
      </w:r>
      <w:proofErr w:type="gramEnd"/>
    </w:p>
    <w:p w:rsidR="00C018A5" w:rsidRPr="00F04186" w:rsidRDefault="00C4482E" w:rsidP="00455907">
      <w:pPr>
        <w:pStyle w:val="3"/>
        <w:keepNext w:val="0"/>
        <w:widowControl w:val="0"/>
      </w:pPr>
      <w:bookmarkStart w:id="153" w:name="_Toc422128822"/>
      <w:r w:rsidRPr="00F04186">
        <w:t>Право на осуществление строительства, реконструкции и капитал</w:t>
      </w:r>
      <w:r w:rsidRPr="00F04186">
        <w:t>ь</w:t>
      </w:r>
      <w:r w:rsidRPr="00F04186">
        <w:t>ного ремонта объектов капитального строительства</w:t>
      </w:r>
      <w:bookmarkEnd w:id="153"/>
    </w:p>
    <w:p w:rsidR="00C4482E" w:rsidRPr="00F04186" w:rsidRDefault="00C4482E" w:rsidP="00455907">
      <w:pPr>
        <w:pStyle w:val="a4"/>
        <w:widowControl w:val="0"/>
        <w:tabs>
          <w:tab w:val="left" w:pos="720"/>
        </w:tabs>
        <w:ind w:firstLine="709"/>
        <w:jc w:val="both"/>
      </w:pPr>
      <w:proofErr w:type="gramStart"/>
      <w:r w:rsidRPr="00F04186">
        <w:t>Правом осуществления строительства, реконструкции и капитального ремонта объе</w:t>
      </w:r>
      <w:r w:rsidRPr="00F04186">
        <w:t>к</w:t>
      </w:r>
      <w:r w:rsidRPr="00F04186">
        <w:t>тов капитального строительства на территории сельского поселения обладают физические и юридические лица, владеющие земельными участками, объектами капитального строител</w:t>
      </w:r>
      <w:r w:rsidRPr="00F04186">
        <w:t>ь</w:t>
      </w:r>
      <w:r w:rsidRPr="00F04186">
        <w:t>ства на правах собственности, аренды, постоянного бессрочного пользования, пожизненного наследуемого владения.</w:t>
      </w:r>
      <w:proofErr w:type="gramEnd"/>
    </w:p>
    <w:p w:rsidR="00793A0C" w:rsidRPr="00F04186" w:rsidRDefault="00C018A5" w:rsidP="00455907">
      <w:pPr>
        <w:pStyle w:val="3"/>
        <w:keepNext w:val="0"/>
        <w:widowControl w:val="0"/>
      </w:pPr>
      <w:bookmarkStart w:id="154" w:name="_Toc282347559"/>
      <w:bookmarkStart w:id="155" w:name="_Toc422128823"/>
      <w:r w:rsidRPr="00F04186">
        <w:t>Проектная документация объекта капитального строительства</w:t>
      </w:r>
      <w:bookmarkEnd w:id="154"/>
      <w:bookmarkEnd w:id="155"/>
    </w:p>
    <w:p w:rsidR="00C40CA4" w:rsidRPr="00F04186" w:rsidRDefault="00793A0C" w:rsidP="00455907">
      <w:pPr>
        <w:pStyle w:val="a4"/>
        <w:widowControl w:val="0"/>
        <w:tabs>
          <w:tab w:val="left" w:pos="720"/>
        </w:tabs>
        <w:ind w:firstLine="720"/>
        <w:jc w:val="both"/>
      </w:pPr>
      <w:r w:rsidRPr="00F04186">
        <w:rPr>
          <w:b/>
          <w:color w:val="000000"/>
        </w:rPr>
        <w:t>1</w:t>
      </w:r>
      <w:r w:rsidR="00C40CA4" w:rsidRPr="00F04186">
        <w:rPr>
          <w:b/>
          <w:color w:val="000000"/>
        </w:rPr>
        <w:t>.</w:t>
      </w:r>
      <w:r w:rsidR="00C40CA4" w:rsidRPr="00F04186">
        <w:rPr>
          <w:color w:val="000000"/>
        </w:rPr>
        <w:t xml:space="preserve"> </w:t>
      </w:r>
      <w:r w:rsidR="00C40CA4" w:rsidRPr="00F04186">
        <w:t>Проектная документация представляет собой документацию, содержащую мат</w:t>
      </w:r>
      <w:r w:rsidR="00C40CA4" w:rsidRPr="00F04186">
        <w:t>е</w:t>
      </w:r>
      <w:r w:rsidR="00C40CA4" w:rsidRPr="00F04186">
        <w:t>риалы в текстовой форме и в виде карт (схем) и определяющую архитектурные, функци</w:t>
      </w:r>
      <w:r w:rsidR="00C40CA4" w:rsidRPr="00F04186">
        <w:t>о</w:t>
      </w:r>
      <w:r w:rsidR="00C40CA4" w:rsidRPr="00F04186">
        <w:t>нально–технологические, конструктивные и инженерно–технические решения для обеспеч</w:t>
      </w:r>
      <w:r w:rsidR="00C40CA4" w:rsidRPr="00F04186">
        <w:t>е</w:t>
      </w:r>
      <w:r w:rsidR="00C40CA4" w:rsidRPr="00F04186">
        <w:t>ния строительства, реконструкции объектов капитального строительства, их частей, кап</w:t>
      </w:r>
      <w:r w:rsidR="00C40CA4" w:rsidRPr="00F04186">
        <w:t>и</w:t>
      </w:r>
      <w:r w:rsidR="00C40CA4" w:rsidRPr="00F04186">
        <w:t>тального ремонта, если при его проведении затрагиваются конструктивные и другие хара</w:t>
      </w:r>
      <w:r w:rsidR="00C40CA4" w:rsidRPr="00F04186">
        <w:t>к</w:t>
      </w:r>
      <w:r w:rsidR="00C40CA4" w:rsidRPr="00F04186">
        <w:t>теристики надежности и безопасности объектов капитального строительства.</w:t>
      </w:r>
    </w:p>
    <w:p w:rsidR="00C40CA4" w:rsidRPr="00F04186" w:rsidRDefault="00793A0C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2</w:t>
      </w:r>
      <w:r w:rsidR="00C40CA4" w:rsidRPr="00F04186">
        <w:rPr>
          <w:b/>
          <w:color w:val="000000"/>
        </w:rPr>
        <w:t>.</w:t>
      </w:r>
      <w:r w:rsidR="00C40CA4" w:rsidRPr="00F04186">
        <w:rPr>
          <w:color w:val="000000"/>
        </w:rPr>
        <w:t xml:space="preserve"> Подготовка проектной документации осуществляется физическими или юридич</w:t>
      </w:r>
      <w:r w:rsidR="00C40CA4" w:rsidRPr="00F04186">
        <w:rPr>
          <w:color w:val="000000"/>
        </w:rPr>
        <w:t>е</w:t>
      </w:r>
      <w:r w:rsidR="00C40CA4" w:rsidRPr="00F04186">
        <w:rPr>
          <w:color w:val="000000"/>
        </w:rPr>
        <w:t>скими лицами, которые соответствуют требованиям законодательства Российской Федер</w:t>
      </w:r>
      <w:r w:rsidR="00C40CA4" w:rsidRPr="00F04186">
        <w:rPr>
          <w:color w:val="000000"/>
        </w:rPr>
        <w:t>а</w:t>
      </w:r>
      <w:r w:rsidR="00C40CA4" w:rsidRPr="00F04186">
        <w:rPr>
          <w:color w:val="000000"/>
        </w:rPr>
        <w:t>ции, предъявляемым к лицам, осуществляющим архитектурно–строи</w:t>
      </w:r>
      <w:r w:rsidRPr="00F04186">
        <w:rPr>
          <w:color w:val="000000"/>
        </w:rPr>
        <w:t xml:space="preserve">тельное проектирование и имеющим соответствующий допуск </w:t>
      </w:r>
      <w:r w:rsidR="00C40CA4" w:rsidRPr="00F04186">
        <w:rPr>
          <w:color w:val="000000"/>
        </w:rPr>
        <w:t xml:space="preserve"> на выполнение проектных работ. </w:t>
      </w:r>
    </w:p>
    <w:p w:rsidR="00C40CA4" w:rsidRPr="00F04186" w:rsidRDefault="00793A0C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3</w:t>
      </w:r>
      <w:r w:rsidR="00C40CA4" w:rsidRPr="00F04186">
        <w:rPr>
          <w:b/>
          <w:color w:val="000000"/>
        </w:rPr>
        <w:t>.</w:t>
      </w:r>
      <w:r w:rsidR="00C40CA4" w:rsidRPr="00F04186">
        <w:rPr>
          <w:color w:val="000000"/>
        </w:rPr>
        <w:t xml:space="preserve"> Подготовка проектной документации осуществляется на основании задания з</w:t>
      </w:r>
      <w:r w:rsidR="00C40CA4" w:rsidRPr="00F04186">
        <w:rPr>
          <w:color w:val="000000"/>
        </w:rPr>
        <w:t>а</w:t>
      </w:r>
      <w:r w:rsidR="00C40CA4" w:rsidRPr="00F04186">
        <w:rPr>
          <w:color w:val="000000"/>
        </w:rPr>
        <w:t>стройщика или заказчика (при подготовке проектной документации на основании договора), результатов инженерных изысканий, градостроительного плана земельного участка в соо</w:t>
      </w:r>
      <w:r w:rsidR="00C40CA4" w:rsidRPr="00F04186">
        <w:rPr>
          <w:color w:val="000000"/>
        </w:rPr>
        <w:t>т</w:t>
      </w:r>
      <w:r w:rsidR="00C40CA4" w:rsidRPr="00F04186">
        <w:rPr>
          <w:color w:val="000000"/>
        </w:rPr>
        <w:t>ветствии с требованиями технических регламентов, техническими условиями, разрешением</w:t>
      </w:r>
      <w:r w:rsidRPr="00F04186">
        <w:rPr>
          <w:color w:val="000000"/>
        </w:rPr>
        <w:t xml:space="preserve"> (при необходимости)</w:t>
      </w:r>
      <w:r w:rsidR="00C40CA4" w:rsidRPr="00F04186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строительства.</w:t>
      </w:r>
    </w:p>
    <w:p w:rsidR="00C40CA4" w:rsidRPr="00F04186" w:rsidRDefault="00793A0C" w:rsidP="00455907">
      <w:pPr>
        <w:pStyle w:val="a4"/>
        <w:widowControl w:val="0"/>
        <w:tabs>
          <w:tab w:val="left" w:pos="720"/>
        </w:tabs>
        <w:ind w:firstLine="720"/>
        <w:jc w:val="both"/>
        <w:rPr>
          <w:color w:val="000000"/>
        </w:rPr>
      </w:pPr>
      <w:r w:rsidRPr="00F04186">
        <w:rPr>
          <w:b/>
          <w:color w:val="000000"/>
        </w:rPr>
        <w:t>4</w:t>
      </w:r>
      <w:r w:rsidR="00C40CA4" w:rsidRPr="00F04186">
        <w:rPr>
          <w:b/>
          <w:color w:val="000000"/>
        </w:rPr>
        <w:t>.</w:t>
      </w:r>
      <w:r w:rsidR="00C40CA4" w:rsidRPr="00F04186">
        <w:rPr>
          <w:color w:val="000000"/>
        </w:rPr>
        <w:t xml:space="preserve"> Состав проектной документации, требования к содержанию ее разделов</w:t>
      </w:r>
      <w:r w:rsidR="00B83D95" w:rsidRPr="00F04186">
        <w:rPr>
          <w:color w:val="000000"/>
        </w:rPr>
        <w:t>,</w:t>
      </w:r>
      <w:r w:rsidR="00C40CA4" w:rsidRPr="00F04186">
        <w:rPr>
          <w:color w:val="000000"/>
        </w:rPr>
        <w:t xml:space="preserve"> а также порядок подготовки </w:t>
      </w:r>
      <w:r w:rsidR="00B83D95" w:rsidRPr="00F04186">
        <w:rPr>
          <w:color w:val="000000"/>
        </w:rPr>
        <w:t xml:space="preserve"> </w:t>
      </w:r>
      <w:r w:rsidR="00C40CA4" w:rsidRPr="00F04186">
        <w:rPr>
          <w:color w:val="000000"/>
        </w:rPr>
        <w:t>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Федерации.</w:t>
      </w:r>
    </w:p>
    <w:p w:rsidR="00C018A5" w:rsidRPr="00F04186" w:rsidRDefault="00C018A5" w:rsidP="00455907">
      <w:pPr>
        <w:pStyle w:val="3"/>
        <w:keepNext w:val="0"/>
        <w:widowControl w:val="0"/>
      </w:pPr>
      <w:bookmarkStart w:id="156" w:name="_Toc282347560"/>
      <w:bookmarkStart w:id="157" w:name="_Toc422128824"/>
      <w:r w:rsidRPr="00F04186">
        <w:t>Государственная экспертиза и утверждение проектной документации</w:t>
      </w:r>
      <w:bookmarkEnd w:id="156"/>
      <w:bookmarkEnd w:id="157"/>
    </w:p>
    <w:p w:rsidR="00143583" w:rsidRPr="00F04186" w:rsidRDefault="00C4482E" w:rsidP="00455907">
      <w:pPr>
        <w:widowControl w:val="0"/>
        <w:ind w:firstLine="720"/>
        <w:jc w:val="both"/>
      </w:pPr>
      <w:r w:rsidRPr="00F04186">
        <w:rPr>
          <w:b/>
        </w:rPr>
        <w:t>1</w:t>
      </w:r>
      <w:r w:rsidR="00143583" w:rsidRPr="00F04186">
        <w:rPr>
          <w:b/>
        </w:rPr>
        <w:t>.</w:t>
      </w:r>
      <w:r w:rsidR="00143583" w:rsidRPr="00F04186">
        <w:t xml:space="preserve"> Проектная документация представляется на государственную экспертизу в объ</w:t>
      </w:r>
      <w:r w:rsidR="003D6325" w:rsidRPr="00F04186">
        <w:t xml:space="preserve">еме, </w:t>
      </w:r>
      <w:r w:rsidR="00143583" w:rsidRPr="00F04186">
        <w:t>необходимом для оценки проектных решений в части обеспечения безопасности жизни и здоровья людей, надежности возводимых зданий и сооружений, соответствия утвержденной градостроительной документации и техническим регламентам.</w:t>
      </w:r>
    </w:p>
    <w:p w:rsidR="005271F7" w:rsidRPr="00F04186" w:rsidRDefault="00C4482E" w:rsidP="00455907">
      <w:pPr>
        <w:widowControl w:val="0"/>
        <w:ind w:firstLine="720"/>
        <w:jc w:val="both"/>
      </w:pPr>
      <w:r w:rsidRPr="00F04186">
        <w:rPr>
          <w:b/>
        </w:rPr>
        <w:t>2</w:t>
      </w:r>
      <w:r w:rsidR="005271F7" w:rsidRPr="00F04186">
        <w:rPr>
          <w:b/>
        </w:rPr>
        <w:t>.</w:t>
      </w:r>
      <w:r w:rsidR="005271F7" w:rsidRPr="00F04186">
        <w:t xml:space="preserve"> Прошедшая государственную экспертизу проектная документация утверждается заказчиком.</w:t>
      </w:r>
    </w:p>
    <w:p w:rsidR="00143583" w:rsidRPr="00F04186" w:rsidRDefault="00C4482E" w:rsidP="00455907">
      <w:pPr>
        <w:widowControl w:val="0"/>
        <w:ind w:firstLine="720"/>
        <w:jc w:val="both"/>
      </w:pPr>
      <w:r w:rsidRPr="00F04186">
        <w:rPr>
          <w:b/>
        </w:rPr>
        <w:t>3</w:t>
      </w:r>
      <w:r w:rsidR="005271F7" w:rsidRPr="00F04186">
        <w:rPr>
          <w:b/>
        </w:rPr>
        <w:t>.</w:t>
      </w:r>
      <w:r w:rsidR="005271F7" w:rsidRPr="00F04186">
        <w:t xml:space="preserve"> Утвержденная проектная документация является основанием для выдачи разреш</w:t>
      </w:r>
      <w:r w:rsidR="005271F7" w:rsidRPr="00F04186">
        <w:t>е</w:t>
      </w:r>
      <w:r w:rsidR="005271F7" w:rsidRPr="00F04186">
        <w:t>ния на строительство.</w:t>
      </w:r>
    </w:p>
    <w:p w:rsidR="00422E6C" w:rsidRPr="00F04186" w:rsidRDefault="00C018A5" w:rsidP="00455907">
      <w:pPr>
        <w:pStyle w:val="3"/>
        <w:keepNext w:val="0"/>
        <w:widowControl w:val="0"/>
      </w:pPr>
      <w:bookmarkStart w:id="158" w:name="_Toc282347561"/>
      <w:bookmarkStart w:id="159" w:name="_Toc422128825"/>
      <w:r w:rsidRPr="00F04186">
        <w:t>Выдача разрешения на строительство</w:t>
      </w:r>
      <w:bookmarkEnd w:id="158"/>
      <w:bookmarkEnd w:id="159"/>
    </w:p>
    <w:p w:rsidR="0050505E" w:rsidRPr="00F04186" w:rsidRDefault="0050505E" w:rsidP="0050505E">
      <w:pPr>
        <w:pStyle w:val="afb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bookmarkStart w:id="160" w:name="sub_4401"/>
      <w:r w:rsidRPr="00F04186">
        <w:t>Разрешения на строительство выдаются в соответствии с требованиями, устано</w:t>
      </w:r>
      <w:r w:rsidRPr="00F04186">
        <w:t>в</w:t>
      </w:r>
      <w:r w:rsidRPr="00F04186">
        <w:t>ленными статьей 51 Градостроительного кодекса Российской Федерации, статьей 44 закона Алтайского края «О градостроительной деятельности на территории Алтайского края».</w:t>
      </w:r>
    </w:p>
    <w:p w:rsidR="0050505E" w:rsidRPr="00F04186" w:rsidRDefault="0050505E" w:rsidP="0050505E">
      <w:pPr>
        <w:pStyle w:val="a4"/>
        <w:numPr>
          <w:ilvl w:val="0"/>
          <w:numId w:val="46"/>
        </w:numPr>
        <w:tabs>
          <w:tab w:val="left" w:pos="720"/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 xml:space="preserve">На земельных участках, расположенных на территории </w:t>
      </w:r>
      <w:r w:rsidR="00006EF9">
        <w:rPr>
          <w:color w:val="000000"/>
        </w:rPr>
        <w:t>Новополтавск</w:t>
      </w:r>
      <w:r w:rsidRPr="00F04186">
        <w:rPr>
          <w:color w:val="000000"/>
        </w:rPr>
        <w:t>ого сельсов</w:t>
      </w:r>
      <w:r w:rsidRPr="00F04186">
        <w:rPr>
          <w:color w:val="000000"/>
        </w:rPr>
        <w:t>е</w:t>
      </w:r>
      <w:r w:rsidRPr="00F04186">
        <w:rPr>
          <w:color w:val="000000"/>
        </w:rPr>
        <w:t xml:space="preserve">та, разрешение на строительство выдается администрацией </w:t>
      </w:r>
      <w:r w:rsidR="00006EF9">
        <w:rPr>
          <w:color w:val="000000"/>
        </w:rPr>
        <w:t>Ключевск</w:t>
      </w:r>
      <w:r w:rsidRPr="00F04186">
        <w:rPr>
          <w:color w:val="000000"/>
        </w:rPr>
        <w:t>ого района, за искл</w:t>
      </w:r>
      <w:r w:rsidRPr="00F04186">
        <w:rPr>
          <w:color w:val="000000"/>
        </w:rPr>
        <w:t>ю</w:t>
      </w:r>
      <w:r w:rsidRPr="00F04186">
        <w:rPr>
          <w:color w:val="000000"/>
        </w:rPr>
        <w:t>чен</w:t>
      </w:r>
      <w:r w:rsidRPr="00F04186">
        <w:rPr>
          <w:color w:val="000000"/>
        </w:rPr>
        <w:t>и</w:t>
      </w:r>
      <w:r w:rsidRPr="00F04186">
        <w:rPr>
          <w:color w:val="000000"/>
        </w:rPr>
        <w:t>ем случаев размещения объектов:</w:t>
      </w:r>
    </w:p>
    <w:p w:rsidR="0050505E" w:rsidRPr="00F04186" w:rsidRDefault="0050505E" w:rsidP="0050505E">
      <w:pPr>
        <w:pStyle w:val="a4"/>
        <w:numPr>
          <w:ilvl w:val="0"/>
          <w:numId w:val="47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федерального и регионального значения, при размещении которых в соответствии с Земельным кодексом Российской Федерации допускается изъятие, в том числе путем вык</w:t>
      </w:r>
      <w:r w:rsidRPr="00F04186">
        <w:rPr>
          <w:color w:val="000000"/>
        </w:rPr>
        <w:t>у</w:t>
      </w:r>
      <w:r w:rsidRPr="00F04186">
        <w:rPr>
          <w:color w:val="000000"/>
        </w:rPr>
        <w:t>па, земельных участков для государственных нужд;</w:t>
      </w:r>
    </w:p>
    <w:p w:rsidR="0050505E" w:rsidRPr="00F04186" w:rsidRDefault="0050505E" w:rsidP="0050505E">
      <w:pPr>
        <w:pStyle w:val="a4"/>
        <w:numPr>
          <w:ilvl w:val="0"/>
          <w:numId w:val="47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lastRenderedPageBreak/>
        <w:t>на земельных участках, занятых линейными объектами федерального и регионал</w:t>
      </w:r>
      <w:r w:rsidRPr="00F04186">
        <w:rPr>
          <w:color w:val="000000"/>
        </w:rPr>
        <w:t>ь</w:t>
      </w:r>
      <w:r w:rsidRPr="00F04186">
        <w:rPr>
          <w:color w:val="000000"/>
        </w:rPr>
        <w:t>ного значения;</w:t>
      </w:r>
    </w:p>
    <w:p w:rsidR="0050505E" w:rsidRPr="00F04186" w:rsidRDefault="0050505E" w:rsidP="0050505E">
      <w:pPr>
        <w:pStyle w:val="a4"/>
        <w:numPr>
          <w:ilvl w:val="0"/>
          <w:numId w:val="47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на земельных участках объектов культурного наследия федерального и регионал</w:t>
      </w:r>
      <w:r w:rsidRPr="00F04186">
        <w:rPr>
          <w:color w:val="000000"/>
        </w:rPr>
        <w:t>ь</w:t>
      </w:r>
      <w:r w:rsidRPr="00F04186">
        <w:rPr>
          <w:color w:val="000000"/>
        </w:rPr>
        <w:t xml:space="preserve">ного значения; </w:t>
      </w:r>
    </w:p>
    <w:p w:rsidR="0050505E" w:rsidRPr="00F04186" w:rsidRDefault="0050505E" w:rsidP="0050505E">
      <w:pPr>
        <w:pStyle w:val="a4"/>
        <w:numPr>
          <w:ilvl w:val="0"/>
          <w:numId w:val="47"/>
        </w:numPr>
        <w:tabs>
          <w:tab w:val="left" w:pos="993"/>
        </w:tabs>
        <w:ind w:left="0" w:firstLine="851"/>
        <w:jc w:val="both"/>
      </w:pPr>
      <w:r w:rsidRPr="00F04186">
        <w:t>на земельных участках, на которых не устанавливается градостроительный регл</w:t>
      </w:r>
      <w:r w:rsidRPr="00F04186">
        <w:t>а</w:t>
      </w:r>
      <w:r w:rsidRPr="00F04186">
        <w:t xml:space="preserve">мент, перечень п. 6 ст. 36 Градостроительного Кодекса РФ. </w:t>
      </w:r>
    </w:p>
    <w:p w:rsidR="0050505E" w:rsidRPr="00F04186" w:rsidRDefault="0050505E" w:rsidP="0050505E">
      <w:pPr>
        <w:pStyle w:val="afb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bookmarkStart w:id="161" w:name="sub_4405"/>
      <w:bookmarkEnd w:id="160"/>
      <w:r w:rsidRPr="00F04186">
        <w:t>Выдача разрешения на строительство не требуется в случае:</w:t>
      </w:r>
    </w:p>
    <w:p w:rsidR="0050505E" w:rsidRPr="00F04186" w:rsidRDefault="0050505E" w:rsidP="0050505E">
      <w:pPr>
        <w:pStyle w:val="afb"/>
        <w:numPr>
          <w:ilvl w:val="0"/>
          <w:numId w:val="48"/>
        </w:numPr>
        <w:ind w:left="0" w:firstLine="1134"/>
        <w:jc w:val="both"/>
      </w:pPr>
      <w:bookmarkStart w:id="162" w:name="sub_44051"/>
      <w:bookmarkEnd w:id="161"/>
      <w:r w:rsidRPr="00F04186">
        <w:t>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</w:t>
      </w:r>
      <w:r w:rsidRPr="00F04186">
        <w:t>о</w:t>
      </w:r>
      <w:r w:rsidRPr="00F04186">
        <w:t>зяйства;</w:t>
      </w:r>
    </w:p>
    <w:p w:rsidR="0050505E" w:rsidRPr="00F04186" w:rsidRDefault="0050505E" w:rsidP="0050505E">
      <w:pPr>
        <w:pStyle w:val="afb"/>
        <w:numPr>
          <w:ilvl w:val="0"/>
          <w:numId w:val="48"/>
        </w:numPr>
        <w:tabs>
          <w:tab w:val="left" w:pos="993"/>
        </w:tabs>
        <w:ind w:left="0" w:firstLine="851"/>
        <w:jc w:val="both"/>
      </w:pPr>
      <w:bookmarkStart w:id="163" w:name="sub_44052"/>
      <w:bookmarkEnd w:id="162"/>
      <w:r w:rsidRPr="00F04186">
        <w:t>строительства, реконструкции объектов, не являющихся объектами капитального строительства;</w:t>
      </w:r>
    </w:p>
    <w:p w:rsidR="0050505E" w:rsidRPr="00F04186" w:rsidRDefault="0050505E" w:rsidP="0050505E">
      <w:pPr>
        <w:pStyle w:val="afb"/>
        <w:numPr>
          <w:ilvl w:val="0"/>
          <w:numId w:val="48"/>
        </w:numPr>
        <w:tabs>
          <w:tab w:val="left" w:pos="993"/>
        </w:tabs>
        <w:ind w:left="0" w:firstLine="851"/>
        <w:jc w:val="both"/>
      </w:pPr>
      <w:bookmarkStart w:id="164" w:name="sub_44053"/>
      <w:bookmarkEnd w:id="163"/>
      <w:r w:rsidRPr="00F04186">
        <w:t>строительства на земельном участке строений и сооружений вспомогательного и</w:t>
      </w:r>
      <w:r w:rsidRPr="00F04186">
        <w:t>с</w:t>
      </w:r>
      <w:r w:rsidRPr="00F04186">
        <w:t>пользования;</w:t>
      </w:r>
    </w:p>
    <w:p w:rsidR="0050505E" w:rsidRPr="00F04186" w:rsidRDefault="0050505E" w:rsidP="0050505E">
      <w:pPr>
        <w:pStyle w:val="afb"/>
        <w:numPr>
          <w:ilvl w:val="0"/>
          <w:numId w:val="48"/>
        </w:numPr>
        <w:tabs>
          <w:tab w:val="left" w:pos="993"/>
        </w:tabs>
        <w:ind w:left="0" w:firstLine="851"/>
        <w:jc w:val="both"/>
      </w:pPr>
      <w:bookmarkStart w:id="165" w:name="sub_44054"/>
      <w:bookmarkEnd w:id="164"/>
      <w:r w:rsidRPr="00F04186">
        <w:t>изменения объектов капитального строительства и (или) их частей, если такие и</w:t>
      </w:r>
      <w:r w:rsidRPr="00F04186">
        <w:t>з</w:t>
      </w:r>
      <w:r w:rsidRPr="00F04186">
        <w:t>менения не затрагивают конструктивные и другие характеристики их надежности и безопа</w:t>
      </w:r>
      <w:r w:rsidRPr="00F04186">
        <w:t>с</w:t>
      </w:r>
      <w:r w:rsidRPr="00F04186">
        <w:t>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bookmarkEnd w:id="165"/>
    <w:p w:rsidR="005550FF" w:rsidRPr="00F04186" w:rsidRDefault="0050505E" w:rsidP="0050505E">
      <w:pPr>
        <w:widowControl w:val="0"/>
        <w:ind w:firstLine="709"/>
        <w:jc w:val="both"/>
      </w:pPr>
      <w:r w:rsidRPr="00F04186">
        <w:t>Форма разрешения на строительство устанавливается  Правительством Российской Федерации.</w:t>
      </w:r>
    </w:p>
    <w:p w:rsidR="009E35F2" w:rsidRPr="00F04186" w:rsidRDefault="00C40CA4" w:rsidP="00455907">
      <w:pPr>
        <w:pStyle w:val="3"/>
        <w:keepNext w:val="0"/>
        <w:widowControl w:val="0"/>
      </w:pPr>
      <w:bookmarkStart w:id="166" w:name="_Toc282347562"/>
      <w:bookmarkStart w:id="167" w:name="_Toc422128826"/>
      <w:r w:rsidRPr="00F04186">
        <w:t>Выдача разрешения на ввод объекта в эксплуатацию</w:t>
      </w:r>
      <w:bookmarkEnd w:id="166"/>
      <w:bookmarkEnd w:id="167"/>
      <w:r w:rsidR="009E35F2" w:rsidRPr="00F04186">
        <w:t xml:space="preserve"> </w:t>
      </w:r>
    </w:p>
    <w:p w:rsidR="0050505E" w:rsidRPr="00F04186" w:rsidRDefault="0050505E" w:rsidP="0050505E">
      <w:pPr>
        <w:pStyle w:val="afb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bookmarkStart w:id="168" w:name="sub_339"/>
      <w:r w:rsidRPr="00F04186">
        <w:t>Разрешение на ввод объектов в эксплуатацию осуществляется органом, выдавшим разрешение на строительство в порядке, установленном статьей 55 Градостроительного к</w:t>
      </w:r>
      <w:r w:rsidRPr="00F04186">
        <w:t>о</w:t>
      </w:r>
      <w:r w:rsidRPr="00F04186">
        <w:t>декса Российской Федерации.</w:t>
      </w:r>
      <w:bookmarkEnd w:id="168"/>
    </w:p>
    <w:p w:rsidR="0050505E" w:rsidRPr="00F04186" w:rsidRDefault="0050505E" w:rsidP="0050505E">
      <w:pPr>
        <w:pStyle w:val="a4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04186">
        <w:rPr>
          <w:color w:val="000000"/>
        </w:rPr>
        <w:t>В разрешении на ввод объекта в эксплуатацию должны быть отражены следующие сведения об уникальных характеристиках объекта капитального строительства, необходимые для осуществления государственного кадастрового учета:</w:t>
      </w:r>
    </w:p>
    <w:p w:rsidR="0050505E" w:rsidRPr="00F04186" w:rsidRDefault="0050505E" w:rsidP="0050505E">
      <w:pPr>
        <w:pStyle w:val="a4"/>
        <w:numPr>
          <w:ilvl w:val="0"/>
          <w:numId w:val="50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вид объекта;</w:t>
      </w:r>
    </w:p>
    <w:p w:rsidR="0050505E" w:rsidRPr="00F04186" w:rsidRDefault="0050505E" w:rsidP="0050505E">
      <w:pPr>
        <w:pStyle w:val="a4"/>
        <w:numPr>
          <w:ilvl w:val="0"/>
          <w:numId w:val="50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кадастровый номер и дата внесения данного кадастрового номера в государстве</w:t>
      </w:r>
      <w:r w:rsidRPr="00F04186">
        <w:rPr>
          <w:color w:val="000000"/>
        </w:rPr>
        <w:t>н</w:t>
      </w:r>
      <w:r w:rsidRPr="00F04186">
        <w:rPr>
          <w:color w:val="000000"/>
        </w:rPr>
        <w:t>ный кадастр недвижимости;</w:t>
      </w:r>
    </w:p>
    <w:p w:rsidR="0050505E" w:rsidRPr="00F04186" w:rsidRDefault="0050505E" w:rsidP="0050505E">
      <w:pPr>
        <w:pStyle w:val="a4"/>
        <w:numPr>
          <w:ilvl w:val="0"/>
          <w:numId w:val="50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>описание местоположения объекта капитального строительства;</w:t>
      </w:r>
    </w:p>
    <w:p w:rsidR="0050505E" w:rsidRPr="00F04186" w:rsidRDefault="0050505E" w:rsidP="0050505E">
      <w:pPr>
        <w:pStyle w:val="a4"/>
        <w:numPr>
          <w:ilvl w:val="0"/>
          <w:numId w:val="50"/>
        </w:numPr>
        <w:tabs>
          <w:tab w:val="left" w:pos="993"/>
        </w:tabs>
        <w:ind w:left="0" w:firstLine="851"/>
        <w:jc w:val="both"/>
        <w:rPr>
          <w:color w:val="000000"/>
        </w:rPr>
      </w:pPr>
      <w:r w:rsidRPr="00F04186">
        <w:rPr>
          <w:color w:val="000000"/>
        </w:rPr>
        <w:t xml:space="preserve">площадь, определенная с </w:t>
      </w:r>
      <w:proofErr w:type="gramStart"/>
      <w:r w:rsidRPr="00F04186">
        <w:rPr>
          <w:color w:val="000000"/>
        </w:rPr>
        <w:t>учетом</w:t>
      </w:r>
      <w:proofErr w:type="gramEnd"/>
      <w:r w:rsidRPr="00F04186">
        <w:rPr>
          <w:color w:val="000000"/>
        </w:rPr>
        <w:t xml:space="preserve"> установленных в соответствии с Федеральным з</w:t>
      </w:r>
      <w:r w:rsidRPr="00F04186">
        <w:rPr>
          <w:color w:val="000000"/>
        </w:rPr>
        <w:t>а</w:t>
      </w:r>
      <w:r w:rsidRPr="00F04186">
        <w:rPr>
          <w:color w:val="000000"/>
        </w:rPr>
        <w:t>коном от 24.06.2007 года №221-ФЗ « О государственном кадастре недвижимости» требов</w:t>
      </w:r>
      <w:r w:rsidRPr="00F04186">
        <w:rPr>
          <w:color w:val="000000"/>
        </w:rPr>
        <w:t>а</w:t>
      </w:r>
      <w:r w:rsidRPr="00F04186">
        <w:rPr>
          <w:color w:val="000000"/>
        </w:rPr>
        <w:t>ний.</w:t>
      </w:r>
    </w:p>
    <w:p w:rsidR="0050505E" w:rsidRPr="00F04186" w:rsidRDefault="0050505E" w:rsidP="0050505E">
      <w:pPr>
        <w:pStyle w:val="a4"/>
        <w:widowControl w:val="0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F04186">
        <w:t xml:space="preserve">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Pr="00F04186">
        <w:t>изм</w:t>
      </w:r>
      <w:r w:rsidRPr="00F04186">
        <w:t>е</w:t>
      </w:r>
      <w:r w:rsidRPr="00F04186">
        <w:t>нений</w:t>
      </w:r>
      <w:proofErr w:type="gramEnd"/>
      <w:r w:rsidRPr="00F04186">
        <w:t xml:space="preserve"> в документы государственного учета реконструированного объекта капитального строительства, а также государственной регистрации прав на недвижимое имущество.</w:t>
      </w:r>
    </w:p>
    <w:p w:rsidR="00C40CA4" w:rsidRPr="00F04186" w:rsidRDefault="0050505E" w:rsidP="0050505E">
      <w:pPr>
        <w:pStyle w:val="a4"/>
        <w:widowControl w:val="0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F04186">
        <w:t>Форма разрешения на ввод объекта в эксплуатацию устанавливается Правительс</w:t>
      </w:r>
      <w:r w:rsidRPr="00F04186">
        <w:t>т</w:t>
      </w:r>
      <w:r w:rsidRPr="00F04186">
        <w:t>вом Российской Федерации</w:t>
      </w:r>
      <w:r w:rsidRPr="00F04186">
        <w:rPr>
          <w:b/>
        </w:rPr>
        <w:t>.</w:t>
      </w:r>
    </w:p>
    <w:p w:rsidR="006A2602" w:rsidRPr="00F04186" w:rsidRDefault="006A2602" w:rsidP="00455907">
      <w:pPr>
        <w:pStyle w:val="3"/>
        <w:keepNext w:val="0"/>
        <w:widowControl w:val="0"/>
      </w:pPr>
      <w:bookmarkStart w:id="169" w:name="_Toc282347563"/>
      <w:bookmarkStart w:id="170" w:name="_Toc422128827"/>
      <w:r w:rsidRPr="00F04186">
        <w:t>Осуществление строительства, реконструкции, капитального ремо</w:t>
      </w:r>
      <w:r w:rsidRPr="00F04186">
        <w:t>н</w:t>
      </w:r>
      <w:r w:rsidRPr="00F04186">
        <w:t>та объекта капитального строительства, строительного контроля и государственного строительного надзора</w:t>
      </w:r>
      <w:bookmarkEnd w:id="169"/>
      <w:bookmarkEnd w:id="170"/>
    </w:p>
    <w:p w:rsidR="00DD504A" w:rsidRPr="00F04186" w:rsidRDefault="006A2602" w:rsidP="00455907">
      <w:pPr>
        <w:widowControl w:val="0"/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Строительство, реконструкция, капитальный ремонт объектов капитального стро</w:t>
      </w:r>
      <w:r w:rsidRPr="00F04186">
        <w:rPr>
          <w:color w:val="000000"/>
        </w:rPr>
        <w:t>и</w:t>
      </w:r>
      <w:r w:rsidRPr="00F04186">
        <w:rPr>
          <w:color w:val="000000"/>
        </w:rPr>
        <w:t xml:space="preserve">тельства, осуществление строительного контроля и государственного строительного надзора регулируется статьями </w:t>
      </w:r>
      <w:r w:rsidR="000A6801" w:rsidRPr="00F04186">
        <w:rPr>
          <w:color w:val="000000"/>
        </w:rPr>
        <w:t xml:space="preserve">51, </w:t>
      </w:r>
      <w:r w:rsidRPr="00F04186">
        <w:rPr>
          <w:color w:val="000000"/>
        </w:rPr>
        <w:t>52, 53, 54 Градостроительн</w:t>
      </w:r>
      <w:r w:rsidR="000A6801" w:rsidRPr="00F04186">
        <w:rPr>
          <w:color w:val="000000"/>
        </w:rPr>
        <w:t>ого</w:t>
      </w:r>
      <w:r w:rsidRPr="00F04186">
        <w:rPr>
          <w:color w:val="000000"/>
        </w:rPr>
        <w:t xml:space="preserve"> кодекс</w:t>
      </w:r>
      <w:r w:rsidR="000A6801" w:rsidRPr="00F04186">
        <w:rPr>
          <w:color w:val="000000"/>
        </w:rPr>
        <w:t>а</w:t>
      </w:r>
      <w:r w:rsidRPr="00F04186">
        <w:rPr>
          <w:color w:val="000000"/>
        </w:rPr>
        <w:t xml:space="preserve"> Российской Федерации</w:t>
      </w:r>
      <w:r w:rsidR="00DD504A" w:rsidRPr="00F04186">
        <w:rPr>
          <w:color w:val="000000"/>
        </w:rPr>
        <w:t>.</w:t>
      </w:r>
    </w:p>
    <w:p w:rsidR="002A7B5B" w:rsidRDefault="006A2602" w:rsidP="00455907">
      <w:pPr>
        <w:widowControl w:val="0"/>
        <w:ind w:firstLine="709"/>
        <w:jc w:val="both"/>
        <w:rPr>
          <w:szCs w:val="28"/>
        </w:rPr>
      </w:pPr>
      <w:r w:rsidRPr="00F04186">
        <w:rPr>
          <w:b/>
          <w:szCs w:val="28"/>
        </w:rPr>
        <w:t>2.</w:t>
      </w:r>
      <w:r w:rsidRPr="00F04186">
        <w:rPr>
          <w:szCs w:val="28"/>
        </w:rPr>
        <w:t xml:space="preserve"> Осуществление государственного строительного надзора производится в соответс</w:t>
      </w:r>
      <w:r w:rsidRPr="00F04186">
        <w:rPr>
          <w:szCs w:val="28"/>
        </w:rPr>
        <w:t>т</w:t>
      </w:r>
      <w:r w:rsidRPr="00F04186">
        <w:rPr>
          <w:szCs w:val="28"/>
        </w:rPr>
        <w:t>вии с постановлени</w:t>
      </w:r>
      <w:r w:rsidR="005C5888" w:rsidRPr="00F04186">
        <w:rPr>
          <w:szCs w:val="28"/>
        </w:rPr>
        <w:t>ем Правительства РФ от 1.02.</w:t>
      </w:r>
      <w:r w:rsidRPr="00F04186">
        <w:rPr>
          <w:szCs w:val="28"/>
        </w:rPr>
        <w:t>2006 года №54</w:t>
      </w:r>
      <w:r w:rsidR="00094B8E" w:rsidRPr="00F04186">
        <w:rPr>
          <w:szCs w:val="28"/>
        </w:rPr>
        <w:t xml:space="preserve"> « О государственном стро</w:t>
      </w:r>
      <w:r w:rsidR="00094B8E" w:rsidRPr="00F04186">
        <w:rPr>
          <w:szCs w:val="28"/>
        </w:rPr>
        <w:t>и</w:t>
      </w:r>
      <w:r w:rsidR="00094B8E" w:rsidRPr="00F04186">
        <w:rPr>
          <w:szCs w:val="28"/>
        </w:rPr>
        <w:t>тельном надзоре в Российской Федерации».</w:t>
      </w:r>
    </w:p>
    <w:p w:rsidR="00F04186" w:rsidRDefault="00F04186" w:rsidP="00455907">
      <w:pPr>
        <w:widowControl w:val="0"/>
        <w:ind w:firstLine="709"/>
        <w:jc w:val="both"/>
        <w:rPr>
          <w:szCs w:val="28"/>
        </w:rPr>
      </w:pPr>
    </w:p>
    <w:p w:rsidR="00F04186" w:rsidRDefault="00F04186" w:rsidP="00455907">
      <w:pPr>
        <w:widowControl w:val="0"/>
        <w:ind w:firstLine="709"/>
        <w:jc w:val="both"/>
        <w:rPr>
          <w:szCs w:val="28"/>
        </w:rPr>
      </w:pPr>
    </w:p>
    <w:p w:rsidR="00F04186" w:rsidRDefault="00F04186" w:rsidP="00455907">
      <w:pPr>
        <w:widowControl w:val="0"/>
        <w:ind w:firstLine="709"/>
        <w:jc w:val="both"/>
        <w:rPr>
          <w:szCs w:val="28"/>
        </w:rPr>
      </w:pPr>
    </w:p>
    <w:p w:rsidR="002A7B5B" w:rsidRPr="00F04186" w:rsidRDefault="00E67604" w:rsidP="00455907">
      <w:pPr>
        <w:pStyle w:val="2"/>
        <w:keepNext w:val="0"/>
        <w:widowControl w:val="0"/>
      </w:pPr>
      <w:bookmarkStart w:id="171" w:name="_Toc282347564"/>
      <w:bookmarkStart w:id="172" w:name="_Toc422128828"/>
      <w:r w:rsidRPr="00F04186">
        <w:lastRenderedPageBreak/>
        <w:t>Заключительные положения</w:t>
      </w:r>
      <w:bookmarkEnd w:id="171"/>
      <w:bookmarkEnd w:id="172"/>
    </w:p>
    <w:p w:rsidR="0035170C" w:rsidRPr="00F04186" w:rsidRDefault="0035170C" w:rsidP="00455907">
      <w:pPr>
        <w:pStyle w:val="3"/>
        <w:keepNext w:val="0"/>
        <w:widowControl w:val="0"/>
      </w:pPr>
      <w:bookmarkStart w:id="173" w:name="_Toc282347565"/>
      <w:bookmarkStart w:id="174" w:name="_Toc422128829"/>
      <w:r w:rsidRPr="00F04186">
        <w:t>Действие настоящих правил по отношению к ранее возникшим пр</w:t>
      </w:r>
      <w:r w:rsidRPr="00F04186">
        <w:t>а</w:t>
      </w:r>
      <w:r w:rsidRPr="00F04186">
        <w:t>воотношениям</w:t>
      </w:r>
      <w:bookmarkEnd w:id="173"/>
      <w:bookmarkEnd w:id="174"/>
    </w:p>
    <w:p w:rsidR="0035170C" w:rsidRPr="00F04186" w:rsidRDefault="0035170C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1.</w:t>
      </w:r>
      <w:r w:rsidRPr="00F04186">
        <w:rPr>
          <w:color w:val="000000"/>
        </w:rPr>
        <w:t xml:space="preserve"> Настоящие Правила вступают в силу со д</w:t>
      </w:r>
      <w:r w:rsidR="005C5888" w:rsidRPr="00F04186">
        <w:rPr>
          <w:color w:val="000000"/>
        </w:rPr>
        <w:t xml:space="preserve">ня их официального </w:t>
      </w:r>
      <w:r w:rsidR="00F4761C" w:rsidRPr="00F04186">
        <w:rPr>
          <w:color w:val="000000"/>
        </w:rPr>
        <w:t>опубликования</w:t>
      </w:r>
      <w:r w:rsidRPr="00F04186">
        <w:rPr>
          <w:color w:val="000000"/>
        </w:rPr>
        <w:t>.</w:t>
      </w:r>
    </w:p>
    <w:p w:rsidR="0035170C" w:rsidRPr="00F04186" w:rsidRDefault="0035170C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2.</w:t>
      </w:r>
      <w:r w:rsidRPr="00F04186">
        <w:rPr>
          <w:color w:val="000000"/>
        </w:rPr>
        <w:t xml:space="preserve"> В течение 1</w:t>
      </w:r>
      <w:r w:rsidR="0050505E" w:rsidRPr="00F04186">
        <w:rPr>
          <w:color w:val="000000"/>
        </w:rPr>
        <w:t>0</w:t>
      </w:r>
      <w:r w:rsidRPr="00F04186">
        <w:rPr>
          <w:color w:val="000000"/>
        </w:rPr>
        <w:t xml:space="preserve"> дней со дня принятия настоящие Правила подлежат размещению в </w:t>
      </w:r>
      <w:r w:rsidR="008A7077" w:rsidRPr="00F04186">
        <w:rPr>
          <w:color w:val="000000"/>
        </w:rPr>
        <w:t xml:space="preserve">Федеральной государственной информационной системе территориального планирования </w:t>
      </w:r>
    </w:p>
    <w:p w:rsidR="0035170C" w:rsidRPr="00F04186" w:rsidRDefault="00D7529C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3</w:t>
      </w:r>
      <w:r w:rsidR="0035170C" w:rsidRPr="00F04186">
        <w:rPr>
          <w:b/>
          <w:color w:val="000000"/>
        </w:rPr>
        <w:t>.</w:t>
      </w:r>
      <w:r w:rsidR="0035170C" w:rsidRPr="00F04186">
        <w:rPr>
          <w:color w:val="000000"/>
        </w:rPr>
        <w:t xml:space="preserve"> Принятые до введения в действие</w:t>
      </w:r>
      <w:r w:rsidR="00B0633C" w:rsidRPr="00F04186">
        <w:rPr>
          <w:color w:val="000000"/>
        </w:rPr>
        <w:t xml:space="preserve"> настоящих Правил нормативные </w:t>
      </w:r>
      <w:r w:rsidR="0035170C" w:rsidRPr="00F04186">
        <w:rPr>
          <w:color w:val="000000"/>
        </w:rPr>
        <w:t>правовые акты органов</w:t>
      </w:r>
      <w:r w:rsidR="00F4761C" w:rsidRPr="00F04186">
        <w:rPr>
          <w:color w:val="000000"/>
        </w:rPr>
        <w:t xml:space="preserve"> местного самоуправления </w:t>
      </w:r>
      <w:r w:rsidR="0035170C" w:rsidRPr="00F04186">
        <w:rPr>
          <w:color w:val="000000"/>
        </w:rPr>
        <w:t xml:space="preserve">по вопросам, касающимся землепользования и застройки, применяются </w:t>
      </w:r>
      <w:r w:rsidR="00B0633C" w:rsidRPr="00F04186">
        <w:rPr>
          <w:color w:val="000000"/>
        </w:rPr>
        <w:t xml:space="preserve"> в части, не противоречащей  настоящим</w:t>
      </w:r>
      <w:r w:rsidR="0035170C" w:rsidRPr="00F04186">
        <w:rPr>
          <w:color w:val="000000"/>
        </w:rPr>
        <w:t xml:space="preserve"> Правилам.</w:t>
      </w:r>
    </w:p>
    <w:p w:rsidR="00D7529C" w:rsidRPr="00F04186" w:rsidRDefault="00D7529C" w:rsidP="00455907">
      <w:pPr>
        <w:pStyle w:val="a4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F04186">
        <w:rPr>
          <w:b/>
          <w:color w:val="000000"/>
        </w:rPr>
        <w:t>4.</w:t>
      </w:r>
      <w:r w:rsidRPr="00F04186">
        <w:rPr>
          <w:color w:val="000000"/>
        </w:rPr>
        <w:t xml:space="preserve"> Действие настоящих  Правил не распространяется на использование земельных участков, строительство, реконструкцию и капитальный ремонт </w:t>
      </w:r>
      <w:r w:rsidR="007C48D2" w:rsidRPr="00F04186">
        <w:rPr>
          <w:color w:val="000000"/>
        </w:rPr>
        <w:t>объектов капитального строительства на их территории, разрешения на строительство, реконструкцию и капитал</w:t>
      </w:r>
      <w:r w:rsidR="007C48D2" w:rsidRPr="00F04186">
        <w:rPr>
          <w:color w:val="000000"/>
        </w:rPr>
        <w:t>ь</w:t>
      </w:r>
      <w:r w:rsidR="007C48D2" w:rsidRPr="00F04186">
        <w:rPr>
          <w:color w:val="000000"/>
        </w:rPr>
        <w:t xml:space="preserve">ный ремонт </w:t>
      </w:r>
      <w:r w:rsidRPr="00F04186">
        <w:rPr>
          <w:color w:val="000000"/>
        </w:rPr>
        <w:t>которых выданы до вс</w:t>
      </w:r>
      <w:r w:rsidR="007C48D2" w:rsidRPr="00F04186">
        <w:rPr>
          <w:color w:val="000000"/>
        </w:rPr>
        <w:t>тупления П</w:t>
      </w:r>
      <w:r w:rsidRPr="00F04186">
        <w:rPr>
          <w:color w:val="000000"/>
        </w:rPr>
        <w:t>равил в силу</w:t>
      </w:r>
      <w:r w:rsidR="007C48D2" w:rsidRPr="00F04186">
        <w:rPr>
          <w:color w:val="000000"/>
        </w:rPr>
        <w:t>, п</w:t>
      </w:r>
      <w:r w:rsidRPr="00F04186">
        <w:rPr>
          <w:color w:val="000000"/>
        </w:rPr>
        <w:t xml:space="preserve">ри </w:t>
      </w:r>
      <w:r w:rsidR="007C48D2" w:rsidRPr="00F04186">
        <w:rPr>
          <w:color w:val="000000"/>
        </w:rPr>
        <w:t>условии,</w:t>
      </w:r>
      <w:r w:rsidRPr="00F04186">
        <w:rPr>
          <w:color w:val="000000"/>
        </w:rPr>
        <w:t xml:space="preserve"> </w:t>
      </w:r>
      <w:r w:rsidR="007C48D2" w:rsidRPr="00F04186">
        <w:rPr>
          <w:color w:val="000000"/>
        </w:rPr>
        <w:t>ч</w:t>
      </w:r>
      <w:r w:rsidRPr="00F04186">
        <w:rPr>
          <w:color w:val="000000"/>
        </w:rPr>
        <w:t>то срок дейст</w:t>
      </w:r>
      <w:r w:rsidR="007C48D2" w:rsidRPr="00F04186">
        <w:rPr>
          <w:color w:val="000000"/>
        </w:rPr>
        <w:t>вия разрешения на строительство,</w:t>
      </w:r>
      <w:r w:rsidRPr="00F04186">
        <w:rPr>
          <w:color w:val="000000"/>
        </w:rPr>
        <w:t xml:space="preserve"> </w:t>
      </w:r>
      <w:r w:rsidR="007C48D2" w:rsidRPr="00F04186">
        <w:rPr>
          <w:color w:val="000000"/>
        </w:rPr>
        <w:t>р</w:t>
      </w:r>
      <w:r w:rsidRPr="00F04186">
        <w:rPr>
          <w:color w:val="000000"/>
        </w:rPr>
        <w:t>еконструкцию</w:t>
      </w:r>
      <w:r w:rsidR="007C48D2" w:rsidRPr="00F04186">
        <w:rPr>
          <w:color w:val="000000"/>
        </w:rPr>
        <w:t>,</w:t>
      </w:r>
      <w:r w:rsidRPr="00F04186">
        <w:rPr>
          <w:color w:val="000000"/>
        </w:rPr>
        <w:t xml:space="preserve"> </w:t>
      </w:r>
      <w:r w:rsidR="007C48D2" w:rsidRPr="00F04186">
        <w:rPr>
          <w:color w:val="000000"/>
        </w:rPr>
        <w:t>к</w:t>
      </w:r>
      <w:r w:rsidRPr="00F04186">
        <w:rPr>
          <w:color w:val="000000"/>
        </w:rPr>
        <w:t>апитальный ремонт не истек.</w:t>
      </w:r>
    </w:p>
    <w:p w:rsidR="0035170C" w:rsidRPr="00F04186" w:rsidRDefault="0035170C" w:rsidP="00455907">
      <w:pPr>
        <w:pStyle w:val="3"/>
        <w:keepNext w:val="0"/>
        <w:widowControl w:val="0"/>
      </w:pPr>
      <w:bookmarkStart w:id="175" w:name="_Toc282347566"/>
      <w:bookmarkStart w:id="176" w:name="_Toc422128830"/>
      <w:r w:rsidRPr="00F04186">
        <w:t>Действие настоящих правил по отношению к градостроительной д</w:t>
      </w:r>
      <w:r w:rsidRPr="00F04186">
        <w:t>о</w:t>
      </w:r>
      <w:r w:rsidRPr="00F04186">
        <w:t>кументации</w:t>
      </w:r>
      <w:bookmarkEnd w:id="175"/>
      <w:bookmarkEnd w:id="176"/>
    </w:p>
    <w:p w:rsidR="004A194C" w:rsidRPr="00F04186" w:rsidRDefault="004B1F9B" w:rsidP="00455907">
      <w:pPr>
        <w:widowControl w:val="0"/>
        <w:jc w:val="both"/>
      </w:pPr>
      <w:r w:rsidRPr="00F04186">
        <w:tab/>
      </w:r>
      <w:r w:rsidR="004A194C" w:rsidRPr="00F04186">
        <w:t xml:space="preserve">На основании утвержденных Правил администрация </w:t>
      </w:r>
      <w:r w:rsidR="00E94E89" w:rsidRPr="00F04186">
        <w:t>сельсовета</w:t>
      </w:r>
      <w:r w:rsidR="004A194C" w:rsidRPr="00F04186">
        <w:t xml:space="preserve"> вправе принимать решения о:</w:t>
      </w:r>
    </w:p>
    <w:p w:rsidR="004A194C" w:rsidRPr="00F04186" w:rsidRDefault="00C81043" w:rsidP="00455907">
      <w:pPr>
        <w:widowControl w:val="0"/>
        <w:jc w:val="both"/>
      </w:pPr>
      <w:r w:rsidRPr="00F04186">
        <w:tab/>
      </w:r>
      <w:r w:rsidR="004B1F9B" w:rsidRPr="00F04186">
        <w:t>–</w:t>
      </w:r>
      <w:r w:rsidR="00ED00DD" w:rsidRPr="00F04186">
        <w:t xml:space="preserve"> </w:t>
      </w:r>
      <w:r w:rsidR="004A194C" w:rsidRPr="00F04186">
        <w:t xml:space="preserve">подготовке предложений о внесении изменений в генеральный план </w:t>
      </w:r>
      <w:r w:rsidR="00006EF9">
        <w:t>Новополтавск</w:t>
      </w:r>
      <w:r w:rsidR="00E94E89" w:rsidRPr="00F04186">
        <w:t>о</w:t>
      </w:r>
      <w:r w:rsidR="00E94E89" w:rsidRPr="00F04186">
        <w:t>го сельсовета</w:t>
      </w:r>
      <w:r w:rsidR="004A194C" w:rsidRPr="00F04186">
        <w:t xml:space="preserve"> с учетом и в развитие настоящих Правил;</w:t>
      </w:r>
    </w:p>
    <w:p w:rsidR="004A194C" w:rsidRPr="00F04186" w:rsidRDefault="00C81043" w:rsidP="00455907">
      <w:pPr>
        <w:widowControl w:val="0"/>
        <w:jc w:val="both"/>
      </w:pPr>
      <w:r w:rsidRPr="00F04186">
        <w:tab/>
      </w:r>
      <w:r w:rsidR="004B1F9B" w:rsidRPr="00F04186">
        <w:t>–</w:t>
      </w:r>
      <w:r w:rsidR="00ED00DD" w:rsidRPr="00F04186">
        <w:t xml:space="preserve"> </w:t>
      </w:r>
      <w:proofErr w:type="gramStart"/>
      <w:r w:rsidR="004A194C" w:rsidRPr="00F04186">
        <w:t>приведении</w:t>
      </w:r>
      <w:proofErr w:type="gramEnd"/>
      <w:r w:rsidR="004A194C" w:rsidRPr="00F04186">
        <w:t xml:space="preserve"> в соответствие с настоящими Правилами утвержденной и не реализ</w:t>
      </w:r>
      <w:r w:rsidR="004A194C" w:rsidRPr="00F04186">
        <w:t>о</w:t>
      </w:r>
      <w:r w:rsidR="004A194C" w:rsidRPr="00F04186">
        <w:t>ванной докуме</w:t>
      </w:r>
      <w:r w:rsidR="00D7529C" w:rsidRPr="00F04186">
        <w:t>нтации по планировке территории,</w:t>
      </w:r>
      <w:r w:rsidR="004A194C" w:rsidRPr="00F04186">
        <w:t xml:space="preserve"> </w:t>
      </w:r>
      <w:r w:rsidR="00D7529C" w:rsidRPr="00F04186">
        <w:t>в</w:t>
      </w:r>
      <w:r w:rsidR="004A194C" w:rsidRPr="00F04186">
        <w:t xml:space="preserve"> том числе в части установленных н</w:t>
      </w:r>
      <w:r w:rsidR="004A194C" w:rsidRPr="00F04186">
        <w:t>а</w:t>
      </w:r>
      <w:r w:rsidR="004A194C" w:rsidRPr="00F04186">
        <w:t>стоящими Правилами градостроительных регламентов;</w:t>
      </w:r>
    </w:p>
    <w:p w:rsidR="00455907" w:rsidRPr="00F04186" w:rsidRDefault="00C81043" w:rsidP="00455907">
      <w:pPr>
        <w:widowControl w:val="0"/>
        <w:jc w:val="both"/>
      </w:pPr>
      <w:r w:rsidRPr="00F04186">
        <w:tab/>
      </w:r>
      <w:proofErr w:type="gramStart"/>
      <w:r w:rsidR="004B1F9B" w:rsidRPr="00F04186">
        <w:t>–</w:t>
      </w:r>
      <w:r w:rsidR="00ED00DD" w:rsidRPr="00F04186">
        <w:t xml:space="preserve"> </w:t>
      </w:r>
      <w:r w:rsidR="004A194C" w:rsidRPr="00F04186">
        <w:t xml:space="preserve">подготовке новой документации </w:t>
      </w:r>
      <w:r w:rsidR="00D7529C" w:rsidRPr="00F04186">
        <w:t>по планировке территории,</w:t>
      </w:r>
      <w:r w:rsidR="004A194C" w:rsidRPr="00F04186">
        <w:t xml:space="preserve"> </w:t>
      </w:r>
      <w:r w:rsidR="00D7529C" w:rsidRPr="00F04186">
        <w:t>к</w:t>
      </w:r>
      <w:r w:rsidR="004A194C" w:rsidRPr="00F04186">
        <w:t>оторая после утве</w:t>
      </w:r>
      <w:r w:rsidR="004A194C" w:rsidRPr="00F04186">
        <w:t>р</w:t>
      </w:r>
      <w:r w:rsidR="004A194C" w:rsidRPr="00F04186">
        <w:t>ждения в установленном порядке может использоваться как основание для подготовки пре</w:t>
      </w:r>
      <w:r w:rsidR="004A194C" w:rsidRPr="00F04186">
        <w:t>д</w:t>
      </w:r>
      <w:r w:rsidR="004A194C" w:rsidRPr="00F04186">
        <w:t>ложений о внесении изменений в настоящие Правила в части уточнения, изменения границ территориальных зон, состава территориальных зон,  перечня видов разрешенного использ</w:t>
      </w:r>
      <w:r w:rsidR="004A194C" w:rsidRPr="00F04186">
        <w:t>о</w:t>
      </w:r>
      <w:r w:rsidR="004A194C" w:rsidRPr="00F04186">
        <w:t xml:space="preserve">вания, показателей предельных </w:t>
      </w:r>
      <w:r w:rsidR="00D7529C" w:rsidRPr="00F04186">
        <w:t>размеров земельных участков и предельных параметров ра</w:t>
      </w:r>
      <w:r w:rsidR="00D7529C" w:rsidRPr="00F04186">
        <w:t>з</w:t>
      </w:r>
      <w:r w:rsidR="00D7529C" w:rsidRPr="00F04186">
        <w:t>решенного строительства применительно к соответствующим территориальным зонам.</w:t>
      </w:r>
      <w:proofErr w:type="gramEnd"/>
    </w:p>
    <w:p w:rsidR="00CD5A7B" w:rsidRPr="00F04186" w:rsidRDefault="00CD5A7B" w:rsidP="00F04186">
      <w:pPr>
        <w:pStyle w:val="1"/>
        <w:keepNext w:val="0"/>
        <w:widowControl w:val="0"/>
        <w:ind w:firstLine="0"/>
        <w:jc w:val="center"/>
      </w:pPr>
      <w:bookmarkStart w:id="177" w:name="_Toc330222672"/>
      <w:bookmarkStart w:id="178" w:name="_Toc422128831"/>
      <w:r w:rsidRPr="00F04186">
        <w:t>ПРИЛОЖЕНИЕ</w:t>
      </w:r>
      <w:bookmarkEnd w:id="177"/>
      <w:bookmarkEnd w:id="178"/>
    </w:p>
    <w:p w:rsidR="00CD5A7B" w:rsidRPr="00F04186" w:rsidRDefault="00CD5A7B" w:rsidP="00455907">
      <w:pPr>
        <w:widowControl w:val="0"/>
        <w:jc w:val="center"/>
        <w:rPr>
          <w:b/>
          <w:sz w:val="28"/>
          <w:szCs w:val="28"/>
        </w:rPr>
      </w:pPr>
    </w:p>
    <w:p w:rsidR="002A3991" w:rsidRPr="00F04186" w:rsidRDefault="002A3991" w:rsidP="002A3991">
      <w:pPr>
        <w:pStyle w:val="afb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F04186">
        <w:t xml:space="preserve">Карта градостроительного зонирования населённого пункта село </w:t>
      </w:r>
      <w:r w:rsidR="00006EF9">
        <w:t>Новополтава</w:t>
      </w:r>
      <w:r w:rsidRPr="00F04186">
        <w:t xml:space="preserve"> </w:t>
      </w:r>
      <w:r w:rsidR="00006EF9">
        <w:t>Н</w:t>
      </w:r>
      <w:r w:rsidR="00006EF9">
        <w:t>о</w:t>
      </w:r>
      <w:r w:rsidR="00006EF9">
        <w:t>вополтавск</w:t>
      </w:r>
      <w:r w:rsidRPr="00F04186">
        <w:t>ого сельсовета.</w:t>
      </w:r>
    </w:p>
    <w:p w:rsidR="002A3991" w:rsidRPr="00F04186" w:rsidRDefault="002A3991" w:rsidP="002A3991">
      <w:pPr>
        <w:pStyle w:val="afb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F04186">
        <w:t xml:space="preserve">Карта градостроительного зонирования населённого пункта село </w:t>
      </w:r>
      <w:r w:rsidR="00006EF9">
        <w:t>Петровка</w:t>
      </w:r>
      <w:r w:rsidRPr="00F04186">
        <w:t xml:space="preserve"> </w:t>
      </w:r>
      <w:r w:rsidR="00006EF9">
        <w:t>Нов</w:t>
      </w:r>
      <w:r w:rsidR="00006EF9">
        <w:t>о</w:t>
      </w:r>
      <w:r w:rsidR="00006EF9">
        <w:t>полтавск</w:t>
      </w:r>
      <w:r w:rsidRPr="00F04186">
        <w:t>ого сельсовета</w:t>
      </w:r>
    </w:p>
    <w:p w:rsidR="00325843" w:rsidRPr="00F04186" w:rsidRDefault="00325843" w:rsidP="00455907">
      <w:pPr>
        <w:widowControl w:val="0"/>
        <w:rPr>
          <w:sz w:val="28"/>
          <w:szCs w:val="28"/>
        </w:rPr>
      </w:pPr>
    </w:p>
    <w:sectPr w:rsidR="00325843" w:rsidRPr="00F04186" w:rsidSect="00AC7CA2"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F1B" w:rsidRDefault="00E03F1B">
      <w:r>
        <w:separator/>
      </w:r>
    </w:p>
  </w:endnote>
  <w:endnote w:type="continuationSeparator" w:id="0">
    <w:p w:rsidR="00E03F1B" w:rsidRDefault="00E0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F9" w:rsidRDefault="00006EF9" w:rsidP="002A6E1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06EF9" w:rsidRDefault="00006EF9" w:rsidP="002952E6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F9" w:rsidRPr="008613D9" w:rsidRDefault="00006EF9" w:rsidP="002A6E1D">
    <w:pPr>
      <w:pStyle w:val="af"/>
      <w:framePr w:wrap="around" w:vAnchor="text" w:hAnchor="margin" w:xAlign="right" w:y="1"/>
      <w:rPr>
        <w:rStyle w:val="af0"/>
      </w:rPr>
    </w:pPr>
    <w:r w:rsidRPr="008613D9">
      <w:rPr>
        <w:rStyle w:val="af0"/>
      </w:rPr>
      <w:fldChar w:fldCharType="begin"/>
    </w:r>
    <w:r w:rsidRPr="008613D9">
      <w:rPr>
        <w:rStyle w:val="af0"/>
      </w:rPr>
      <w:instrText xml:space="preserve">PAGE  </w:instrText>
    </w:r>
    <w:r w:rsidRPr="008613D9">
      <w:rPr>
        <w:rStyle w:val="af0"/>
      </w:rPr>
      <w:fldChar w:fldCharType="separate"/>
    </w:r>
    <w:r w:rsidR="004854DF">
      <w:rPr>
        <w:rStyle w:val="af0"/>
        <w:noProof/>
      </w:rPr>
      <w:t>1</w:t>
    </w:r>
    <w:r w:rsidRPr="008613D9">
      <w:rPr>
        <w:rStyle w:val="af0"/>
      </w:rPr>
      <w:fldChar w:fldCharType="end"/>
    </w:r>
  </w:p>
  <w:p w:rsidR="00006EF9" w:rsidRDefault="00006EF9" w:rsidP="002952E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F1B" w:rsidRDefault="00E03F1B">
      <w:r>
        <w:separator/>
      </w:r>
    </w:p>
  </w:footnote>
  <w:footnote w:type="continuationSeparator" w:id="0">
    <w:p w:rsidR="00E03F1B" w:rsidRDefault="00E03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2662A03"/>
    <w:multiLevelType w:val="hybridMultilevel"/>
    <w:tmpl w:val="C84A4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32B3B14"/>
    <w:multiLevelType w:val="hybridMultilevel"/>
    <w:tmpl w:val="AA785572"/>
    <w:lvl w:ilvl="0" w:tplc="0FE8BC7E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3627B61"/>
    <w:multiLevelType w:val="hybridMultilevel"/>
    <w:tmpl w:val="D2824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175C51"/>
    <w:multiLevelType w:val="multilevel"/>
    <w:tmpl w:val="833C1A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D714984"/>
    <w:multiLevelType w:val="hybridMultilevel"/>
    <w:tmpl w:val="1514F59A"/>
    <w:lvl w:ilvl="0" w:tplc="4B649D6E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DF468FA"/>
    <w:multiLevelType w:val="hybridMultilevel"/>
    <w:tmpl w:val="8A3CA4C8"/>
    <w:lvl w:ilvl="0" w:tplc="04190001">
      <w:start w:val="1"/>
      <w:numFmt w:val="bullet"/>
      <w:lvlText w:val=""/>
      <w:lvlJc w:val="left"/>
      <w:pPr>
        <w:ind w:left="1639" w:hanging="930"/>
      </w:pPr>
      <w:rPr>
        <w:rFonts w:ascii="Symbol" w:hAnsi="Symbol" w:hint="default"/>
        <w:b/>
      </w:rPr>
    </w:lvl>
    <w:lvl w:ilvl="1" w:tplc="267CBF18">
      <w:start w:val="1"/>
      <w:numFmt w:val="decimal"/>
      <w:lvlText w:val="%2."/>
      <w:lvlJc w:val="left"/>
      <w:pPr>
        <w:ind w:left="2389" w:hanging="9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E5A4EF1"/>
    <w:multiLevelType w:val="hybridMultilevel"/>
    <w:tmpl w:val="377CF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0EC652D"/>
    <w:multiLevelType w:val="hybridMultilevel"/>
    <w:tmpl w:val="B1F22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3228CD"/>
    <w:multiLevelType w:val="hybridMultilevel"/>
    <w:tmpl w:val="D674E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1F7572"/>
    <w:multiLevelType w:val="hybridMultilevel"/>
    <w:tmpl w:val="BFAEF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CE0A56"/>
    <w:multiLevelType w:val="multilevel"/>
    <w:tmpl w:val="552C04FE"/>
    <w:lvl w:ilvl="0">
      <w:start w:val="1"/>
      <w:numFmt w:val="upperRoman"/>
      <w:pStyle w:val="1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/>
        <w:vanish w:val="0"/>
        <w:color w:val="auto"/>
        <w:sz w:val="28"/>
        <w:szCs w:val="28"/>
        <w:u w:val="none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1419" w:firstLine="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1ACE112A"/>
    <w:multiLevelType w:val="hybridMultilevel"/>
    <w:tmpl w:val="BA1AF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C3315A4"/>
    <w:multiLevelType w:val="hybridMultilevel"/>
    <w:tmpl w:val="0B0C4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CD54892"/>
    <w:multiLevelType w:val="hybridMultilevel"/>
    <w:tmpl w:val="B8FAC1CC"/>
    <w:lvl w:ilvl="0" w:tplc="B416209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E9328A4"/>
    <w:multiLevelType w:val="hybridMultilevel"/>
    <w:tmpl w:val="95C8A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FC179E4"/>
    <w:multiLevelType w:val="hybridMultilevel"/>
    <w:tmpl w:val="090A3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4D77C94"/>
    <w:multiLevelType w:val="hybridMultilevel"/>
    <w:tmpl w:val="8D520BFA"/>
    <w:lvl w:ilvl="0" w:tplc="CC3EF9FA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6DBE72B0">
      <w:start w:val="1"/>
      <w:numFmt w:val="decimal"/>
      <w:lvlText w:val="%2)"/>
      <w:lvlJc w:val="left"/>
      <w:pPr>
        <w:ind w:left="178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56B3C1C"/>
    <w:multiLevelType w:val="hybridMultilevel"/>
    <w:tmpl w:val="B3728A56"/>
    <w:lvl w:ilvl="0" w:tplc="1FB235A0">
      <w:start w:val="1"/>
      <w:numFmt w:val="decimal"/>
      <w:lvlText w:val="%1."/>
      <w:lvlJc w:val="left"/>
      <w:pPr>
        <w:ind w:left="1826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292F2270"/>
    <w:multiLevelType w:val="hybridMultilevel"/>
    <w:tmpl w:val="97AC103E"/>
    <w:lvl w:ilvl="0" w:tplc="B44AF17C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97A57B7"/>
    <w:multiLevelType w:val="hybridMultilevel"/>
    <w:tmpl w:val="84BCAE50"/>
    <w:lvl w:ilvl="0" w:tplc="B44AF17C">
      <w:start w:val="1"/>
      <w:numFmt w:val="decimal"/>
      <w:lvlText w:val="%1."/>
      <w:lvlJc w:val="left"/>
      <w:pPr>
        <w:ind w:left="239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AEF45C6"/>
    <w:multiLevelType w:val="hybridMultilevel"/>
    <w:tmpl w:val="C4DA6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E8F5B3E"/>
    <w:multiLevelType w:val="hybridMultilevel"/>
    <w:tmpl w:val="6CD23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FA92CE0"/>
    <w:multiLevelType w:val="hybridMultilevel"/>
    <w:tmpl w:val="D52E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1763169"/>
    <w:multiLevelType w:val="hybridMultilevel"/>
    <w:tmpl w:val="8D70A7FC"/>
    <w:lvl w:ilvl="0" w:tplc="0BD0A9D0">
      <w:start w:val="1"/>
      <w:numFmt w:val="decimal"/>
      <w:lvlText w:val="%1."/>
      <w:lvlJc w:val="left"/>
      <w:pPr>
        <w:ind w:left="1699" w:hanging="9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25947C7"/>
    <w:multiLevelType w:val="hybridMultilevel"/>
    <w:tmpl w:val="C0C61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592524F"/>
    <w:multiLevelType w:val="hybridMultilevel"/>
    <w:tmpl w:val="E61A1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6801724"/>
    <w:multiLevelType w:val="hybridMultilevel"/>
    <w:tmpl w:val="021A2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7E20FC7"/>
    <w:multiLevelType w:val="hybridMultilevel"/>
    <w:tmpl w:val="FF32D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A0C1D11"/>
    <w:multiLevelType w:val="hybridMultilevel"/>
    <w:tmpl w:val="0714F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D8854D5"/>
    <w:multiLevelType w:val="hybridMultilevel"/>
    <w:tmpl w:val="71926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F5C7BB2"/>
    <w:multiLevelType w:val="hybridMultilevel"/>
    <w:tmpl w:val="1A9C5558"/>
    <w:lvl w:ilvl="0" w:tplc="A0A8E270">
      <w:start w:val="1"/>
      <w:numFmt w:val="decimal"/>
      <w:lvlText w:val="%1."/>
      <w:lvlJc w:val="left"/>
      <w:pPr>
        <w:ind w:left="1684" w:hanging="975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4CB5C57"/>
    <w:multiLevelType w:val="hybridMultilevel"/>
    <w:tmpl w:val="6CDCC382"/>
    <w:lvl w:ilvl="0" w:tplc="1ADCB68C">
      <w:start w:val="6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9A6D8D"/>
    <w:multiLevelType w:val="hybridMultilevel"/>
    <w:tmpl w:val="323CA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7600368"/>
    <w:multiLevelType w:val="hybridMultilevel"/>
    <w:tmpl w:val="11065982"/>
    <w:lvl w:ilvl="0" w:tplc="EA8E098E">
      <w:start w:val="1"/>
      <w:numFmt w:val="decimal"/>
      <w:lvlText w:val="%1)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AED334D"/>
    <w:multiLevelType w:val="hybridMultilevel"/>
    <w:tmpl w:val="42681322"/>
    <w:lvl w:ilvl="0" w:tplc="AA701B78">
      <w:start w:val="1"/>
      <w:numFmt w:val="decimal"/>
      <w:lvlText w:val="%1)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B3A29C4"/>
    <w:multiLevelType w:val="hybridMultilevel"/>
    <w:tmpl w:val="054451B8"/>
    <w:lvl w:ilvl="0" w:tplc="DF44D274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DA2470"/>
    <w:multiLevelType w:val="hybridMultilevel"/>
    <w:tmpl w:val="AED84796"/>
    <w:lvl w:ilvl="0" w:tplc="92E4DB0E">
      <w:start w:val="1"/>
      <w:numFmt w:val="decimal"/>
      <w:lvlText w:val="%1."/>
      <w:lvlJc w:val="left"/>
      <w:pPr>
        <w:ind w:left="1684" w:hanging="975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D1F70FC"/>
    <w:multiLevelType w:val="hybridMultilevel"/>
    <w:tmpl w:val="765AE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D2B2C57"/>
    <w:multiLevelType w:val="hybridMultilevel"/>
    <w:tmpl w:val="4DCE4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30820E8"/>
    <w:multiLevelType w:val="hybridMultilevel"/>
    <w:tmpl w:val="542CA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A40AA"/>
    <w:multiLevelType w:val="hybridMultilevel"/>
    <w:tmpl w:val="E1BEC360"/>
    <w:lvl w:ilvl="0" w:tplc="EAB236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D3CA71D2">
      <w:start w:val="1"/>
      <w:numFmt w:val="decimal"/>
      <w:lvlText w:val="%2."/>
      <w:lvlJc w:val="left"/>
      <w:pPr>
        <w:ind w:left="2433" w:hanging="100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49F0F17"/>
    <w:multiLevelType w:val="hybridMultilevel"/>
    <w:tmpl w:val="501E0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5DB0CFA"/>
    <w:multiLevelType w:val="hybridMultilevel"/>
    <w:tmpl w:val="EF7E3D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0">
    <w:nsid w:val="5C916065"/>
    <w:multiLevelType w:val="hybridMultilevel"/>
    <w:tmpl w:val="5D6A0958"/>
    <w:lvl w:ilvl="0" w:tplc="EE76B5D8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Calibri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603A631A"/>
    <w:multiLevelType w:val="hybridMultilevel"/>
    <w:tmpl w:val="66A2B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25A5589"/>
    <w:multiLevelType w:val="hybridMultilevel"/>
    <w:tmpl w:val="7BE8FFE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3">
    <w:nsid w:val="62674C92"/>
    <w:multiLevelType w:val="hybridMultilevel"/>
    <w:tmpl w:val="E8769CA6"/>
    <w:lvl w:ilvl="0" w:tplc="AADA1C3C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5">
    <w:nsid w:val="6379521C"/>
    <w:multiLevelType w:val="hybridMultilevel"/>
    <w:tmpl w:val="79AAD5D8"/>
    <w:lvl w:ilvl="0" w:tplc="4810E1F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BB2E7E"/>
    <w:multiLevelType w:val="hybridMultilevel"/>
    <w:tmpl w:val="C50C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09A159A"/>
    <w:multiLevelType w:val="hybridMultilevel"/>
    <w:tmpl w:val="BF0A7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23827D0"/>
    <w:multiLevelType w:val="hybridMultilevel"/>
    <w:tmpl w:val="3F784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2394CA7"/>
    <w:multiLevelType w:val="hybridMultilevel"/>
    <w:tmpl w:val="011C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2946DF6"/>
    <w:multiLevelType w:val="hybridMultilevel"/>
    <w:tmpl w:val="809A3062"/>
    <w:lvl w:ilvl="0" w:tplc="6DBE72B0">
      <w:start w:val="1"/>
      <w:numFmt w:val="decimal"/>
      <w:lvlText w:val="%1)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1D5063"/>
    <w:multiLevelType w:val="hybridMultilevel"/>
    <w:tmpl w:val="EFECEDF8"/>
    <w:lvl w:ilvl="0" w:tplc="E02CA1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D3CA71D2">
      <w:start w:val="1"/>
      <w:numFmt w:val="decimal"/>
      <w:lvlText w:val="%2."/>
      <w:lvlJc w:val="left"/>
      <w:pPr>
        <w:ind w:left="2433" w:hanging="100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4"/>
  </w:num>
  <w:num w:numId="3">
    <w:abstractNumId w:val="17"/>
  </w:num>
  <w:num w:numId="4">
    <w:abstractNumId w:val="40"/>
  </w:num>
  <w:num w:numId="5">
    <w:abstractNumId w:val="50"/>
  </w:num>
  <w:num w:numId="6">
    <w:abstractNumId w:val="55"/>
  </w:num>
  <w:num w:numId="7">
    <w:abstractNumId w:val="24"/>
  </w:num>
  <w:num w:numId="8">
    <w:abstractNumId w:val="12"/>
  </w:num>
  <w:num w:numId="9">
    <w:abstractNumId w:val="51"/>
  </w:num>
  <w:num w:numId="10">
    <w:abstractNumId w:val="42"/>
  </w:num>
  <w:num w:numId="11">
    <w:abstractNumId w:val="41"/>
  </w:num>
  <w:num w:numId="12">
    <w:abstractNumId w:val="61"/>
  </w:num>
  <w:num w:numId="13">
    <w:abstractNumId w:val="47"/>
  </w:num>
  <w:num w:numId="14">
    <w:abstractNumId w:val="10"/>
  </w:num>
  <w:num w:numId="15">
    <w:abstractNumId w:val="31"/>
  </w:num>
  <w:num w:numId="16">
    <w:abstractNumId w:val="38"/>
  </w:num>
  <w:num w:numId="17">
    <w:abstractNumId w:val="33"/>
  </w:num>
  <w:num w:numId="18">
    <w:abstractNumId w:val="58"/>
  </w:num>
  <w:num w:numId="19">
    <w:abstractNumId w:val="36"/>
  </w:num>
  <w:num w:numId="20">
    <w:abstractNumId w:val="43"/>
  </w:num>
  <w:num w:numId="21">
    <w:abstractNumId w:val="48"/>
  </w:num>
  <w:num w:numId="22">
    <w:abstractNumId w:val="23"/>
  </w:num>
  <w:num w:numId="23">
    <w:abstractNumId w:val="52"/>
  </w:num>
  <w:num w:numId="24">
    <w:abstractNumId w:val="28"/>
  </w:num>
  <w:num w:numId="25">
    <w:abstractNumId w:val="57"/>
  </w:num>
  <w:num w:numId="26">
    <w:abstractNumId w:val="37"/>
  </w:num>
  <w:num w:numId="27">
    <w:abstractNumId w:val="49"/>
  </w:num>
  <w:num w:numId="28">
    <w:abstractNumId w:val="22"/>
  </w:num>
  <w:num w:numId="29">
    <w:abstractNumId w:val="39"/>
  </w:num>
  <w:num w:numId="30">
    <w:abstractNumId w:val="8"/>
  </w:num>
  <w:num w:numId="31">
    <w:abstractNumId w:val="56"/>
  </w:num>
  <w:num w:numId="32">
    <w:abstractNumId w:val="29"/>
  </w:num>
  <w:num w:numId="33">
    <w:abstractNumId w:val="14"/>
  </w:num>
  <w:num w:numId="34">
    <w:abstractNumId w:val="9"/>
  </w:num>
  <w:num w:numId="35">
    <w:abstractNumId w:val="32"/>
  </w:num>
  <w:num w:numId="36">
    <w:abstractNumId w:val="21"/>
  </w:num>
  <w:num w:numId="37">
    <w:abstractNumId w:val="13"/>
  </w:num>
  <w:num w:numId="38">
    <w:abstractNumId w:val="45"/>
  </w:num>
  <w:num w:numId="39">
    <w:abstractNumId w:val="30"/>
  </w:num>
  <w:num w:numId="40">
    <w:abstractNumId w:val="19"/>
  </w:num>
  <w:num w:numId="41">
    <w:abstractNumId w:val="25"/>
  </w:num>
  <w:num w:numId="42">
    <w:abstractNumId w:val="26"/>
  </w:num>
  <w:num w:numId="43">
    <w:abstractNumId w:val="15"/>
  </w:num>
  <w:num w:numId="44">
    <w:abstractNumId w:val="46"/>
  </w:num>
  <w:num w:numId="45">
    <w:abstractNumId w:val="7"/>
  </w:num>
  <w:num w:numId="46">
    <w:abstractNumId w:val="53"/>
  </w:num>
  <w:num w:numId="47">
    <w:abstractNumId w:val="18"/>
  </w:num>
  <w:num w:numId="48">
    <w:abstractNumId w:val="35"/>
  </w:num>
  <w:num w:numId="49">
    <w:abstractNumId w:val="20"/>
  </w:num>
  <w:num w:numId="50">
    <w:abstractNumId w:val="27"/>
  </w:num>
  <w:num w:numId="51">
    <w:abstractNumId w:val="60"/>
  </w:num>
  <w:num w:numId="52">
    <w:abstractNumId w:val="16"/>
  </w:num>
  <w:num w:numId="53">
    <w:abstractNumId w:val="44"/>
  </w:num>
  <w:num w:numId="54">
    <w:abstractNumId w:val="59"/>
  </w:num>
  <w:num w:numId="55">
    <w:abstractNumId w:val="3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421"/>
    <w:rsid w:val="0000081F"/>
    <w:rsid w:val="00001A78"/>
    <w:rsid w:val="00003215"/>
    <w:rsid w:val="0000329B"/>
    <w:rsid w:val="000046B0"/>
    <w:rsid w:val="00004B98"/>
    <w:rsid w:val="0000665B"/>
    <w:rsid w:val="00006EF9"/>
    <w:rsid w:val="00011BF4"/>
    <w:rsid w:val="00012062"/>
    <w:rsid w:val="00014933"/>
    <w:rsid w:val="00024DA9"/>
    <w:rsid w:val="00027C32"/>
    <w:rsid w:val="00027D97"/>
    <w:rsid w:val="000335A8"/>
    <w:rsid w:val="000338E2"/>
    <w:rsid w:val="00033D07"/>
    <w:rsid w:val="000375BF"/>
    <w:rsid w:val="00037B52"/>
    <w:rsid w:val="0004035C"/>
    <w:rsid w:val="00041DB6"/>
    <w:rsid w:val="00042A19"/>
    <w:rsid w:val="00047255"/>
    <w:rsid w:val="0005129F"/>
    <w:rsid w:val="00051425"/>
    <w:rsid w:val="00051A94"/>
    <w:rsid w:val="00052DA2"/>
    <w:rsid w:val="00053B02"/>
    <w:rsid w:val="00054B02"/>
    <w:rsid w:val="0005647F"/>
    <w:rsid w:val="0006074F"/>
    <w:rsid w:val="00060A82"/>
    <w:rsid w:val="0006382F"/>
    <w:rsid w:val="00066E83"/>
    <w:rsid w:val="000742FF"/>
    <w:rsid w:val="000750EB"/>
    <w:rsid w:val="00075DE6"/>
    <w:rsid w:val="0008376D"/>
    <w:rsid w:val="00086FD2"/>
    <w:rsid w:val="00087284"/>
    <w:rsid w:val="00090322"/>
    <w:rsid w:val="00094374"/>
    <w:rsid w:val="00094B8E"/>
    <w:rsid w:val="00095F19"/>
    <w:rsid w:val="00097040"/>
    <w:rsid w:val="00097776"/>
    <w:rsid w:val="000A13A7"/>
    <w:rsid w:val="000A3BBF"/>
    <w:rsid w:val="000A6801"/>
    <w:rsid w:val="000A6A80"/>
    <w:rsid w:val="000A71EE"/>
    <w:rsid w:val="000B6225"/>
    <w:rsid w:val="000C14AB"/>
    <w:rsid w:val="000C15BC"/>
    <w:rsid w:val="000C165E"/>
    <w:rsid w:val="000D1C38"/>
    <w:rsid w:val="000D1C53"/>
    <w:rsid w:val="000D29F8"/>
    <w:rsid w:val="000D4D65"/>
    <w:rsid w:val="000D5870"/>
    <w:rsid w:val="000D58F7"/>
    <w:rsid w:val="000D5D8C"/>
    <w:rsid w:val="000D7593"/>
    <w:rsid w:val="000E245B"/>
    <w:rsid w:val="000E27CB"/>
    <w:rsid w:val="000E2DCE"/>
    <w:rsid w:val="000E2F07"/>
    <w:rsid w:val="000E3CB7"/>
    <w:rsid w:val="000E607A"/>
    <w:rsid w:val="000E66C7"/>
    <w:rsid w:val="000F205D"/>
    <w:rsid w:val="000F367B"/>
    <w:rsid w:val="000F5B43"/>
    <w:rsid w:val="000F5CA2"/>
    <w:rsid w:val="000F6C2D"/>
    <w:rsid w:val="001055D0"/>
    <w:rsid w:val="001059DF"/>
    <w:rsid w:val="00112B54"/>
    <w:rsid w:val="001133AC"/>
    <w:rsid w:val="00114047"/>
    <w:rsid w:val="00115AF1"/>
    <w:rsid w:val="0011624D"/>
    <w:rsid w:val="00120139"/>
    <w:rsid w:val="00122B25"/>
    <w:rsid w:val="00125581"/>
    <w:rsid w:val="001309D3"/>
    <w:rsid w:val="00134F41"/>
    <w:rsid w:val="00140D35"/>
    <w:rsid w:val="001417B0"/>
    <w:rsid w:val="00141D9C"/>
    <w:rsid w:val="00142111"/>
    <w:rsid w:val="00142AE3"/>
    <w:rsid w:val="00143084"/>
    <w:rsid w:val="00143583"/>
    <w:rsid w:val="001443B0"/>
    <w:rsid w:val="00144899"/>
    <w:rsid w:val="00144AD0"/>
    <w:rsid w:val="001518D9"/>
    <w:rsid w:val="001532A6"/>
    <w:rsid w:val="00153F5D"/>
    <w:rsid w:val="001554DC"/>
    <w:rsid w:val="0015599F"/>
    <w:rsid w:val="001563F7"/>
    <w:rsid w:val="001569B6"/>
    <w:rsid w:val="00161790"/>
    <w:rsid w:val="0016474F"/>
    <w:rsid w:val="00164EC8"/>
    <w:rsid w:val="00165410"/>
    <w:rsid w:val="00166F82"/>
    <w:rsid w:val="001704D3"/>
    <w:rsid w:val="00173AD5"/>
    <w:rsid w:val="001740F2"/>
    <w:rsid w:val="001758A6"/>
    <w:rsid w:val="00175A69"/>
    <w:rsid w:val="0017614B"/>
    <w:rsid w:val="00176F6B"/>
    <w:rsid w:val="0018105B"/>
    <w:rsid w:val="00181927"/>
    <w:rsid w:val="00181F0B"/>
    <w:rsid w:val="0018571B"/>
    <w:rsid w:val="00187242"/>
    <w:rsid w:val="00191E9A"/>
    <w:rsid w:val="00192772"/>
    <w:rsid w:val="001947AE"/>
    <w:rsid w:val="00194F0F"/>
    <w:rsid w:val="00196680"/>
    <w:rsid w:val="001970F5"/>
    <w:rsid w:val="00197CA3"/>
    <w:rsid w:val="001A55D3"/>
    <w:rsid w:val="001A561E"/>
    <w:rsid w:val="001B089E"/>
    <w:rsid w:val="001B0DEE"/>
    <w:rsid w:val="001B0FD4"/>
    <w:rsid w:val="001B30CE"/>
    <w:rsid w:val="001B4840"/>
    <w:rsid w:val="001B7125"/>
    <w:rsid w:val="001C046D"/>
    <w:rsid w:val="001C2010"/>
    <w:rsid w:val="001C48BF"/>
    <w:rsid w:val="001C544B"/>
    <w:rsid w:val="001C757B"/>
    <w:rsid w:val="001D3B0E"/>
    <w:rsid w:val="001D3EF5"/>
    <w:rsid w:val="001D4323"/>
    <w:rsid w:val="001E2D43"/>
    <w:rsid w:val="001E3324"/>
    <w:rsid w:val="001E7A26"/>
    <w:rsid w:val="001F0C47"/>
    <w:rsid w:val="001F674D"/>
    <w:rsid w:val="00200E3E"/>
    <w:rsid w:val="00206EEE"/>
    <w:rsid w:val="00207128"/>
    <w:rsid w:val="00212E20"/>
    <w:rsid w:val="00213323"/>
    <w:rsid w:val="0021694C"/>
    <w:rsid w:val="00216EAF"/>
    <w:rsid w:val="00221308"/>
    <w:rsid w:val="002214F2"/>
    <w:rsid w:val="00227A81"/>
    <w:rsid w:val="00231CA5"/>
    <w:rsid w:val="002338A2"/>
    <w:rsid w:val="00234B01"/>
    <w:rsid w:val="00236B81"/>
    <w:rsid w:val="002372E6"/>
    <w:rsid w:val="002401A4"/>
    <w:rsid w:val="00242A49"/>
    <w:rsid w:val="00244F80"/>
    <w:rsid w:val="002454F3"/>
    <w:rsid w:val="00246E29"/>
    <w:rsid w:val="0024752E"/>
    <w:rsid w:val="00250FF7"/>
    <w:rsid w:val="00251974"/>
    <w:rsid w:val="00257E9E"/>
    <w:rsid w:val="002604DB"/>
    <w:rsid w:val="00260B53"/>
    <w:rsid w:val="002614BF"/>
    <w:rsid w:val="002649F9"/>
    <w:rsid w:val="00271732"/>
    <w:rsid w:val="002764CE"/>
    <w:rsid w:val="00280627"/>
    <w:rsid w:val="00282A6C"/>
    <w:rsid w:val="00285CD3"/>
    <w:rsid w:val="00290608"/>
    <w:rsid w:val="002952E6"/>
    <w:rsid w:val="00296468"/>
    <w:rsid w:val="0029658C"/>
    <w:rsid w:val="00297B0B"/>
    <w:rsid w:val="00297F83"/>
    <w:rsid w:val="002A0C1E"/>
    <w:rsid w:val="002A0F6F"/>
    <w:rsid w:val="002A3991"/>
    <w:rsid w:val="002A6E1D"/>
    <w:rsid w:val="002A7B5B"/>
    <w:rsid w:val="002A7EE5"/>
    <w:rsid w:val="002B2D2F"/>
    <w:rsid w:val="002B51D7"/>
    <w:rsid w:val="002C3654"/>
    <w:rsid w:val="002C4FC1"/>
    <w:rsid w:val="002C58EB"/>
    <w:rsid w:val="002C5916"/>
    <w:rsid w:val="002C6EE2"/>
    <w:rsid w:val="002D60E8"/>
    <w:rsid w:val="002E1274"/>
    <w:rsid w:val="002E1512"/>
    <w:rsid w:val="002E5FD8"/>
    <w:rsid w:val="002F5421"/>
    <w:rsid w:val="002F5CE9"/>
    <w:rsid w:val="002F61E0"/>
    <w:rsid w:val="002F6BFF"/>
    <w:rsid w:val="00302AFB"/>
    <w:rsid w:val="00305932"/>
    <w:rsid w:val="00307E9A"/>
    <w:rsid w:val="00310536"/>
    <w:rsid w:val="00310731"/>
    <w:rsid w:val="00312DF2"/>
    <w:rsid w:val="003145FA"/>
    <w:rsid w:val="00314A79"/>
    <w:rsid w:val="003161EF"/>
    <w:rsid w:val="0032235F"/>
    <w:rsid w:val="00325843"/>
    <w:rsid w:val="00326AAE"/>
    <w:rsid w:val="003274A9"/>
    <w:rsid w:val="00331915"/>
    <w:rsid w:val="00331E5B"/>
    <w:rsid w:val="003327EB"/>
    <w:rsid w:val="00334C74"/>
    <w:rsid w:val="00336459"/>
    <w:rsid w:val="00337CB4"/>
    <w:rsid w:val="00340137"/>
    <w:rsid w:val="003460E3"/>
    <w:rsid w:val="003512C1"/>
    <w:rsid w:val="0035170C"/>
    <w:rsid w:val="003519B0"/>
    <w:rsid w:val="003525CF"/>
    <w:rsid w:val="003549A7"/>
    <w:rsid w:val="003602B1"/>
    <w:rsid w:val="00361837"/>
    <w:rsid w:val="00361C5F"/>
    <w:rsid w:val="00366802"/>
    <w:rsid w:val="00372707"/>
    <w:rsid w:val="00386170"/>
    <w:rsid w:val="00386FCE"/>
    <w:rsid w:val="003870A2"/>
    <w:rsid w:val="00392F13"/>
    <w:rsid w:val="003961FE"/>
    <w:rsid w:val="00396461"/>
    <w:rsid w:val="003A184F"/>
    <w:rsid w:val="003A1C8A"/>
    <w:rsid w:val="003A4188"/>
    <w:rsid w:val="003A64E4"/>
    <w:rsid w:val="003B4CA8"/>
    <w:rsid w:val="003B78F0"/>
    <w:rsid w:val="003C1A3F"/>
    <w:rsid w:val="003C43BC"/>
    <w:rsid w:val="003D02F1"/>
    <w:rsid w:val="003D0FA2"/>
    <w:rsid w:val="003D24B0"/>
    <w:rsid w:val="003D6325"/>
    <w:rsid w:val="003D63E6"/>
    <w:rsid w:val="003D656C"/>
    <w:rsid w:val="003E31A9"/>
    <w:rsid w:val="003E35AA"/>
    <w:rsid w:val="003E3B3D"/>
    <w:rsid w:val="003E635B"/>
    <w:rsid w:val="003F0F1A"/>
    <w:rsid w:val="003F1901"/>
    <w:rsid w:val="003F2B7D"/>
    <w:rsid w:val="003F56B0"/>
    <w:rsid w:val="0040118E"/>
    <w:rsid w:val="004028F1"/>
    <w:rsid w:val="00403C05"/>
    <w:rsid w:val="00405F83"/>
    <w:rsid w:val="0040601B"/>
    <w:rsid w:val="0040714D"/>
    <w:rsid w:val="0041056B"/>
    <w:rsid w:val="00412115"/>
    <w:rsid w:val="004127C8"/>
    <w:rsid w:val="00412BD3"/>
    <w:rsid w:val="00416F3D"/>
    <w:rsid w:val="00417133"/>
    <w:rsid w:val="00421602"/>
    <w:rsid w:val="00421F8C"/>
    <w:rsid w:val="00422E6C"/>
    <w:rsid w:val="0042452E"/>
    <w:rsid w:val="0042508B"/>
    <w:rsid w:val="00427787"/>
    <w:rsid w:val="00431115"/>
    <w:rsid w:val="0043153F"/>
    <w:rsid w:val="004315BD"/>
    <w:rsid w:val="00432D95"/>
    <w:rsid w:val="00443C30"/>
    <w:rsid w:val="00445231"/>
    <w:rsid w:val="00445BD5"/>
    <w:rsid w:val="004468E6"/>
    <w:rsid w:val="00447C80"/>
    <w:rsid w:val="00451A43"/>
    <w:rsid w:val="00453B43"/>
    <w:rsid w:val="00455907"/>
    <w:rsid w:val="00462F69"/>
    <w:rsid w:val="00463175"/>
    <w:rsid w:val="004655F9"/>
    <w:rsid w:val="00465BFA"/>
    <w:rsid w:val="00466122"/>
    <w:rsid w:val="004663A2"/>
    <w:rsid w:val="004702CF"/>
    <w:rsid w:val="00481F7C"/>
    <w:rsid w:val="00484ED1"/>
    <w:rsid w:val="004854DF"/>
    <w:rsid w:val="004869AB"/>
    <w:rsid w:val="004915B5"/>
    <w:rsid w:val="004921D2"/>
    <w:rsid w:val="00496A63"/>
    <w:rsid w:val="004A194C"/>
    <w:rsid w:val="004A2DA7"/>
    <w:rsid w:val="004B1F9B"/>
    <w:rsid w:val="004B3388"/>
    <w:rsid w:val="004B4BB5"/>
    <w:rsid w:val="004B50D1"/>
    <w:rsid w:val="004B523B"/>
    <w:rsid w:val="004B5D04"/>
    <w:rsid w:val="004B7EA4"/>
    <w:rsid w:val="004C1B07"/>
    <w:rsid w:val="004C4FE5"/>
    <w:rsid w:val="004D0843"/>
    <w:rsid w:val="004D1C34"/>
    <w:rsid w:val="004D21C6"/>
    <w:rsid w:val="004E350A"/>
    <w:rsid w:val="004F04BE"/>
    <w:rsid w:val="004F21BB"/>
    <w:rsid w:val="004F5248"/>
    <w:rsid w:val="004F793C"/>
    <w:rsid w:val="00500B7F"/>
    <w:rsid w:val="00504970"/>
    <w:rsid w:val="0050505E"/>
    <w:rsid w:val="00506826"/>
    <w:rsid w:val="005112A6"/>
    <w:rsid w:val="00513795"/>
    <w:rsid w:val="005137F7"/>
    <w:rsid w:val="0051413B"/>
    <w:rsid w:val="00514BFC"/>
    <w:rsid w:val="005153DC"/>
    <w:rsid w:val="00515FDA"/>
    <w:rsid w:val="005163AC"/>
    <w:rsid w:val="00516E05"/>
    <w:rsid w:val="0051775E"/>
    <w:rsid w:val="00522B90"/>
    <w:rsid w:val="005251D1"/>
    <w:rsid w:val="00525A66"/>
    <w:rsid w:val="00526E9F"/>
    <w:rsid w:val="00526F72"/>
    <w:rsid w:val="005271F7"/>
    <w:rsid w:val="0052782D"/>
    <w:rsid w:val="00530D98"/>
    <w:rsid w:val="005320E6"/>
    <w:rsid w:val="00535F37"/>
    <w:rsid w:val="00537F32"/>
    <w:rsid w:val="0054095B"/>
    <w:rsid w:val="00542A58"/>
    <w:rsid w:val="0054316D"/>
    <w:rsid w:val="0055181F"/>
    <w:rsid w:val="00551F27"/>
    <w:rsid w:val="00552C37"/>
    <w:rsid w:val="005540B6"/>
    <w:rsid w:val="005543F0"/>
    <w:rsid w:val="005550FF"/>
    <w:rsid w:val="00555A8E"/>
    <w:rsid w:val="00555AA1"/>
    <w:rsid w:val="005627FA"/>
    <w:rsid w:val="005632A8"/>
    <w:rsid w:val="00563315"/>
    <w:rsid w:val="005650D6"/>
    <w:rsid w:val="00566958"/>
    <w:rsid w:val="00567604"/>
    <w:rsid w:val="005711E7"/>
    <w:rsid w:val="005715F0"/>
    <w:rsid w:val="00571B17"/>
    <w:rsid w:val="00575CD4"/>
    <w:rsid w:val="00575D5B"/>
    <w:rsid w:val="00575D6F"/>
    <w:rsid w:val="00581271"/>
    <w:rsid w:val="005824E7"/>
    <w:rsid w:val="00582E0A"/>
    <w:rsid w:val="0058672E"/>
    <w:rsid w:val="00586B51"/>
    <w:rsid w:val="00587FA1"/>
    <w:rsid w:val="00591260"/>
    <w:rsid w:val="00592297"/>
    <w:rsid w:val="005938C8"/>
    <w:rsid w:val="005A0B4E"/>
    <w:rsid w:val="005A4703"/>
    <w:rsid w:val="005A4A59"/>
    <w:rsid w:val="005B1524"/>
    <w:rsid w:val="005B1792"/>
    <w:rsid w:val="005B23F8"/>
    <w:rsid w:val="005B33B3"/>
    <w:rsid w:val="005B77D1"/>
    <w:rsid w:val="005B7AF2"/>
    <w:rsid w:val="005C0AB4"/>
    <w:rsid w:val="005C57B1"/>
    <w:rsid w:val="005C5888"/>
    <w:rsid w:val="005D05CB"/>
    <w:rsid w:val="005D53F4"/>
    <w:rsid w:val="005E3B0F"/>
    <w:rsid w:val="005E64D4"/>
    <w:rsid w:val="005F03A2"/>
    <w:rsid w:val="005F318D"/>
    <w:rsid w:val="005F3488"/>
    <w:rsid w:val="00603BFA"/>
    <w:rsid w:val="00606D3B"/>
    <w:rsid w:val="00607B1D"/>
    <w:rsid w:val="00607ED3"/>
    <w:rsid w:val="006128A9"/>
    <w:rsid w:val="00613C02"/>
    <w:rsid w:val="006215EA"/>
    <w:rsid w:val="00624F51"/>
    <w:rsid w:val="00626638"/>
    <w:rsid w:val="0062758D"/>
    <w:rsid w:val="006301D5"/>
    <w:rsid w:val="00634295"/>
    <w:rsid w:val="00635327"/>
    <w:rsid w:val="006355FE"/>
    <w:rsid w:val="00637F9F"/>
    <w:rsid w:val="00644674"/>
    <w:rsid w:val="006508F0"/>
    <w:rsid w:val="0065235C"/>
    <w:rsid w:val="00653DA2"/>
    <w:rsid w:val="006540D3"/>
    <w:rsid w:val="00654B72"/>
    <w:rsid w:val="00655A02"/>
    <w:rsid w:val="00655D9B"/>
    <w:rsid w:val="00656806"/>
    <w:rsid w:val="00656BFF"/>
    <w:rsid w:val="00657498"/>
    <w:rsid w:val="00657EAC"/>
    <w:rsid w:val="0066066B"/>
    <w:rsid w:val="0066372B"/>
    <w:rsid w:val="00663CFC"/>
    <w:rsid w:val="006656AA"/>
    <w:rsid w:val="006669DF"/>
    <w:rsid w:val="006677E4"/>
    <w:rsid w:val="006738BC"/>
    <w:rsid w:val="00674E66"/>
    <w:rsid w:val="00674FE3"/>
    <w:rsid w:val="00677C48"/>
    <w:rsid w:val="00681493"/>
    <w:rsid w:val="006838C4"/>
    <w:rsid w:val="00683EEC"/>
    <w:rsid w:val="006850E4"/>
    <w:rsid w:val="006852E5"/>
    <w:rsid w:val="006859DD"/>
    <w:rsid w:val="006862E1"/>
    <w:rsid w:val="0068737C"/>
    <w:rsid w:val="00694E63"/>
    <w:rsid w:val="00695B7B"/>
    <w:rsid w:val="00696117"/>
    <w:rsid w:val="006A2602"/>
    <w:rsid w:val="006A4917"/>
    <w:rsid w:val="006B2BC9"/>
    <w:rsid w:val="006B457D"/>
    <w:rsid w:val="006C0FBF"/>
    <w:rsid w:val="006C2055"/>
    <w:rsid w:val="006C35E3"/>
    <w:rsid w:val="006C3711"/>
    <w:rsid w:val="006C3C09"/>
    <w:rsid w:val="006C3DD4"/>
    <w:rsid w:val="006C4F5A"/>
    <w:rsid w:val="006C7DE2"/>
    <w:rsid w:val="006D10E4"/>
    <w:rsid w:val="006D13EA"/>
    <w:rsid w:val="006D14E4"/>
    <w:rsid w:val="006D2A3F"/>
    <w:rsid w:val="006D4BD2"/>
    <w:rsid w:val="006D5208"/>
    <w:rsid w:val="006D5291"/>
    <w:rsid w:val="006D5384"/>
    <w:rsid w:val="006E65AE"/>
    <w:rsid w:val="006E7D66"/>
    <w:rsid w:val="006F39E5"/>
    <w:rsid w:val="006F549D"/>
    <w:rsid w:val="0070090E"/>
    <w:rsid w:val="00701C2D"/>
    <w:rsid w:val="007041E1"/>
    <w:rsid w:val="00704D05"/>
    <w:rsid w:val="00704D98"/>
    <w:rsid w:val="00706904"/>
    <w:rsid w:val="007118DC"/>
    <w:rsid w:val="00714F96"/>
    <w:rsid w:val="0071508A"/>
    <w:rsid w:val="007178E6"/>
    <w:rsid w:val="00717BC7"/>
    <w:rsid w:val="007218F5"/>
    <w:rsid w:val="007266AB"/>
    <w:rsid w:val="007328C6"/>
    <w:rsid w:val="0073538D"/>
    <w:rsid w:val="0074291E"/>
    <w:rsid w:val="00743248"/>
    <w:rsid w:val="00753AA6"/>
    <w:rsid w:val="00755102"/>
    <w:rsid w:val="00760111"/>
    <w:rsid w:val="00761740"/>
    <w:rsid w:val="00764555"/>
    <w:rsid w:val="0077094B"/>
    <w:rsid w:val="007736AE"/>
    <w:rsid w:val="00775284"/>
    <w:rsid w:val="00775F5C"/>
    <w:rsid w:val="007761D6"/>
    <w:rsid w:val="00777A3E"/>
    <w:rsid w:val="007847C6"/>
    <w:rsid w:val="00784E24"/>
    <w:rsid w:val="00785655"/>
    <w:rsid w:val="007925A0"/>
    <w:rsid w:val="007934D1"/>
    <w:rsid w:val="00793A0C"/>
    <w:rsid w:val="007A258F"/>
    <w:rsid w:val="007A39E1"/>
    <w:rsid w:val="007A3A8D"/>
    <w:rsid w:val="007A3EF9"/>
    <w:rsid w:val="007A492A"/>
    <w:rsid w:val="007A5FD7"/>
    <w:rsid w:val="007B5ADF"/>
    <w:rsid w:val="007B61CD"/>
    <w:rsid w:val="007B63FF"/>
    <w:rsid w:val="007C040D"/>
    <w:rsid w:val="007C2B1E"/>
    <w:rsid w:val="007C39F4"/>
    <w:rsid w:val="007C48D2"/>
    <w:rsid w:val="007C4BCA"/>
    <w:rsid w:val="007C56B2"/>
    <w:rsid w:val="007C63F6"/>
    <w:rsid w:val="007C78D2"/>
    <w:rsid w:val="007C7A80"/>
    <w:rsid w:val="007D3F1B"/>
    <w:rsid w:val="007D45F1"/>
    <w:rsid w:val="007D4D06"/>
    <w:rsid w:val="007D6416"/>
    <w:rsid w:val="007D6E9C"/>
    <w:rsid w:val="007D7D20"/>
    <w:rsid w:val="007D7F5A"/>
    <w:rsid w:val="007F217E"/>
    <w:rsid w:val="007F6926"/>
    <w:rsid w:val="007F6D13"/>
    <w:rsid w:val="00800B56"/>
    <w:rsid w:val="0080130B"/>
    <w:rsid w:val="00802F4B"/>
    <w:rsid w:val="00806A71"/>
    <w:rsid w:val="00806A8D"/>
    <w:rsid w:val="00810E03"/>
    <w:rsid w:val="0081230F"/>
    <w:rsid w:val="00812B02"/>
    <w:rsid w:val="008150EA"/>
    <w:rsid w:val="008205A3"/>
    <w:rsid w:val="0082150C"/>
    <w:rsid w:val="00824EDA"/>
    <w:rsid w:val="008301B8"/>
    <w:rsid w:val="008314C3"/>
    <w:rsid w:val="00831AFF"/>
    <w:rsid w:val="00843552"/>
    <w:rsid w:val="008435CB"/>
    <w:rsid w:val="00845BBD"/>
    <w:rsid w:val="00845FC6"/>
    <w:rsid w:val="00851F49"/>
    <w:rsid w:val="0085594B"/>
    <w:rsid w:val="00856072"/>
    <w:rsid w:val="008578C2"/>
    <w:rsid w:val="008613D9"/>
    <w:rsid w:val="00865853"/>
    <w:rsid w:val="008668D4"/>
    <w:rsid w:val="00866E64"/>
    <w:rsid w:val="0086706C"/>
    <w:rsid w:val="00867993"/>
    <w:rsid w:val="00873426"/>
    <w:rsid w:val="00874177"/>
    <w:rsid w:val="00874415"/>
    <w:rsid w:val="008803AC"/>
    <w:rsid w:val="0088085B"/>
    <w:rsid w:val="00882D8D"/>
    <w:rsid w:val="00884838"/>
    <w:rsid w:val="00884B71"/>
    <w:rsid w:val="00886982"/>
    <w:rsid w:val="00890140"/>
    <w:rsid w:val="00891924"/>
    <w:rsid w:val="00891A97"/>
    <w:rsid w:val="008924C5"/>
    <w:rsid w:val="00895B81"/>
    <w:rsid w:val="0089614C"/>
    <w:rsid w:val="0089637B"/>
    <w:rsid w:val="008A489C"/>
    <w:rsid w:val="008A5527"/>
    <w:rsid w:val="008A5A71"/>
    <w:rsid w:val="008A7077"/>
    <w:rsid w:val="008B0A63"/>
    <w:rsid w:val="008B19A8"/>
    <w:rsid w:val="008B1DFC"/>
    <w:rsid w:val="008B471A"/>
    <w:rsid w:val="008C147A"/>
    <w:rsid w:val="008C41B3"/>
    <w:rsid w:val="008D3C66"/>
    <w:rsid w:val="008D425A"/>
    <w:rsid w:val="008D4C37"/>
    <w:rsid w:val="008D6581"/>
    <w:rsid w:val="008D6A07"/>
    <w:rsid w:val="008E1D64"/>
    <w:rsid w:val="008E1FB8"/>
    <w:rsid w:val="008E2240"/>
    <w:rsid w:val="008E7545"/>
    <w:rsid w:val="008F11F4"/>
    <w:rsid w:val="008F3B90"/>
    <w:rsid w:val="00903635"/>
    <w:rsid w:val="00904DF7"/>
    <w:rsid w:val="0091230B"/>
    <w:rsid w:val="00912E6B"/>
    <w:rsid w:val="00920F4B"/>
    <w:rsid w:val="00921DD9"/>
    <w:rsid w:val="009259D8"/>
    <w:rsid w:val="009316A4"/>
    <w:rsid w:val="009316C7"/>
    <w:rsid w:val="00932133"/>
    <w:rsid w:val="00932B10"/>
    <w:rsid w:val="00934B97"/>
    <w:rsid w:val="00937F7E"/>
    <w:rsid w:val="00943474"/>
    <w:rsid w:val="00944C90"/>
    <w:rsid w:val="009454F8"/>
    <w:rsid w:val="0094757E"/>
    <w:rsid w:val="009508D3"/>
    <w:rsid w:val="00950FD2"/>
    <w:rsid w:val="00952702"/>
    <w:rsid w:val="0095397B"/>
    <w:rsid w:val="009547A2"/>
    <w:rsid w:val="009644FC"/>
    <w:rsid w:val="0097042D"/>
    <w:rsid w:val="0097206D"/>
    <w:rsid w:val="0097392F"/>
    <w:rsid w:val="00975E9D"/>
    <w:rsid w:val="0097764B"/>
    <w:rsid w:val="0098033B"/>
    <w:rsid w:val="0098356B"/>
    <w:rsid w:val="00984C44"/>
    <w:rsid w:val="0098738A"/>
    <w:rsid w:val="00990995"/>
    <w:rsid w:val="00990F5B"/>
    <w:rsid w:val="009951E3"/>
    <w:rsid w:val="00995A24"/>
    <w:rsid w:val="009A28AD"/>
    <w:rsid w:val="009A39B7"/>
    <w:rsid w:val="009A44F4"/>
    <w:rsid w:val="009B2D5C"/>
    <w:rsid w:val="009B5B12"/>
    <w:rsid w:val="009C33DA"/>
    <w:rsid w:val="009C458C"/>
    <w:rsid w:val="009C6255"/>
    <w:rsid w:val="009C719E"/>
    <w:rsid w:val="009D023A"/>
    <w:rsid w:val="009D0756"/>
    <w:rsid w:val="009D6033"/>
    <w:rsid w:val="009D6E7B"/>
    <w:rsid w:val="009D7A7A"/>
    <w:rsid w:val="009E0BA8"/>
    <w:rsid w:val="009E2005"/>
    <w:rsid w:val="009E35F2"/>
    <w:rsid w:val="009E4ACF"/>
    <w:rsid w:val="009E5BB5"/>
    <w:rsid w:val="009E5D41"/>
    <w:rsid w:val="009E61D5"/>
    <w:rsid w:val="009E78E8"/>
    <w:rsid w:val="009F0F41"/>
    <w:rsid w:val="009F2E4D"/>
    <w:rsid w:val="009F5746"/>
    <w:rsid w:val="009F678C"/>
    <w:rsid w:val="009F698D"/>
    <w:rsid w:val="00A01863"/>
    <w:rsid w:val="00A0489C"/>
    <w:rsid w:val="00A05093"/>
    <w:rsid w:val="00A07259"/>
    <w:rsid w:val="00A0792C"/>
    <w:rsid w:val="00A07B14"/>
    <w:rsid w:val="00A11BF5"/>
    <w:rsid w:val="00A12A40"/>
    <w:rsid w:val="00A12C0D"/>
    <w:rsid w:val="00A2269A"/>
    <w:rsid w:val="00A2474A"/>
    <w:rsid w:val="00A26D04"/>
    <w:rsid w:val="00A326F5"/>
    <w:rsid w:val="00A32CC7"/>
    <w:rsid w:val="00A32FBD"/>
    <w:rsid w:val="00A33D0F"/>
    <w:rsid w:val="00A40D84"/>
    <w:rsid w:val="00A422BE"/>
    <w:rsid w:val="00A460ED"/>
    <w:rsid w:val="00A46465"/>
    <w:rsid w:val="00A47FF6"/>
    <w:rsid w:val="00A51DB6"/>
    <w:rsid w:val="00A5290D"/>
    <w:rsid w:val="00A57B12"/>
    <w:rsid w:val="00A57D04"/>
    <w:rsid w:val="00A60AA5"/>
    <w:rsid w:val="00A612E1"/>
    <w:rsid w:val="00A62940"/>
    <w:rsid w:val="00A62D9A"/>
    <w:rsid w:val="00A65417"/>
    <w:rsid w:val="00A6688C"/>
    <w:rsid w:val="00A7271D"/>
    <w:rsid w:val="00A73BFE"/>
    <w:rsid w:val="00A80028"/>
    <w:rsid w:val="00A81B36"/>
    <w:rsid w:val="00A8607C"/>
    <w:rsid w:val="00A9520A"/>
    <w:rsid w:val="00A95BBE"/>
    <w:rsid w:val="00AA5E29"/>
    <w:rsid w:val="00AA5FB6"/>
    <w:rsid w:val="00AA7D89"/>
    <w:rsid w:val="00AB3350"/>
    <w:rsid w:val="00AB36FB"/>
    <w:rsid w:val="00AB5AB0"/>
    <w:rsid w:val="00AC12D2"/>
    <w:rsid w:val="00AC2266"/>
    <w:rsid w:val="00AC252A"/>
    <w:rsid w:val="00AC28FB"/>
    <w:rsid w:val="00AC3667"/>
    <w:rsid w:val="00AC3BA8"/>
    <w:rsid w:val="00AC53FA"/>
    <w:rsid w:val="00AC6127"/>
    <w:rsid w:val="00AC6D73"/>
    <w:rsid w:val="00AC7001"/>
    <w:rsid w:val="00AC7CA2"/>
    <w:rsid w:val="00AC7CD7"/>
    <w:rsid w:val="00AC7EE6"/>
    <w:rsid w:val="00AD29BE"/>
    <w:rsid w:val="00AD2BF7"/>
    <w:rsid w:val="00AD66EA"/>
    <w:rsid w:val="00AD7018"/>
    <w:rsid w:val="00AE09F8"/>
    <w:rsid w:val="00AE0B0E"/>
    <w:rsid w:val="00AE2637"/>
    <w:rsid w:val="00AE26CC"/>
    <w:rsid w:val="00AE2CFF"/>
    <w:rsid w:val="00AE7BA8"/>
    <w:rsid w:val="00AE7E0E"/>
    <w:rsid w:val="00AF0317"/>
    <w:rsid w:val="00AF040E"/>
    <w:rsid w:val="00AF1180"/>
    <w:rsid w:val="00AF6B69"/>
    <w:rsid w:val="00AF7CC6"/>
    <w:rsid w:val="00B005B6"/>
    <w:rsid w:val="00B00CBA"/>
    <w:rsid w:val="00B020E0"/>
    <w:rsid w:val="00B0633C"/>
    <w:rsid w:val="00B078CE"/>
    <w:rsid w:val="00B111B7"/>
    <w:rsid w:val="00B139CF"/>
    <w:rsid w:val="00B13F3B"/>
    <w:rsid w:val="00B13FEB"/>
    <w:rsid w:val="00B14BFB"/>
    <w:rsid w:val="00B150FA"/>
    <w:rsid w:val="00B16B71"/>
    <w:rsid w:val="00B171F6"/>
    <w:rsid w:val="00B20E84"/>
    <w:rsid w:val="00B2157B"/>
    <w:rsid w:val="00B21663"/>
    <w:rsid w:val="00B23529"/>
    <w:rsid w:val="00B23CB9"/>
    <w:rsid w:val="00B2536D"/>
    <w:rsid w:val="00B257C2"/>
    <w:rsid w:val="00B301B6"/>
    <w:rsid w:val="00B304F3"/>
    <w:rsid w:val="00B305EE"/>
    <w:rsid w:val="00B30FCA"/>
    <w:rsid w:val="00B32D56"/>
    <w:rsid w:val="00B348D7"/>
    <w:rsid w:val="00B3677D"/>
    <w:rsid w:val="00B36FD1"/>
    <w:rsid w:val="00B3730C"/>
    <w:rsid w:val="00B403E8"/>
    <w:rsid w:val="00B407A0"/>
    <w:rsid w:val="00B41F26"/>
    <w:rsid w:val="00B426AD"/>
    <w:rsid w:val="00B43D5D"/>
    <w:rsid w:val="00B453AF"/>
    <w:rsid w:val="00B4607D"/>
    <w:rsid w:val="00B5064C"/>
    <w:rsid w:val="00B567C4"/>
    <w:rsid w:val="00B56C65"/>
    <w:rsid w:val="00B600AC"/>
    <w:rsid w:val="00B60AFD"/>
    <w:rsid w:val="00B63E68"/>
    <w:rsid w:val="00B679F1"/>
    <w:rsid w:val="00B72E6B"/>
    <w:rsid w:val="00B80327"/>
    <w:rsid w:val="00B818A8"/>
    <w:rsid w:val="00B81D7A"/>
    <w:rsid w:val="00B83D95"/>
    <w:rsid w:val="00B86366"/>
    <w:rsid w:val="00B86A7D"/>
    <w:rsid w:val="00B871F4"/>
    <w:rsid w:val="00B900B8"/>
    <w:rsid w:val="00B91A94"/>
    <w:rsid w:val="00B9258C"/>
    <w:rsid w:val="00B92B90"/>
    <w:rsid w:val="00B937E1"/>
    <w:rsid w:val="00B950AB"/>
    <w:rsid w:val="00B96499"/>
    <w:rsid w:val="00BA3E22"/>
    <w:rsid w:val="00BA5058"/>
    <w:rsid w:val="00BB4848"/>
    <w:rsid w:val="00BB62F3"/>
    <w:rsid w:val="00BB7740"/>
    <w:rsid w:val="00BC18FD"/>
    <w:rsid w:val="00BC1984"/>
    <w:rsid w:val="00BC23FA"/>
    <w:rsid w:val="00BC2670"/>
    <w:rsid w:val="00BC58E7"/>
    <w:rsid w:val="00BC66EC"/>
    <w:rsid w:val="00BC78FD"/>
    <w:rsid w:val="00BD09BF"/>
    <w:rsid w:val="00BD0C9B"/>
    <w:rsid w:val="00BD0CA5"/>
    <w:rsid w:val="00BD2D78"/>
    <w:rsid w:val="00BD3245"/>
    <w:rsid w:val="00BD57C5"/>
    <w:rsid w:val="00BD5F96"/>
    <w:rsid w:val="00BE11ED"/>
    <w:rsid w:val="00BE17A2"/>
    <w:rsid w:val="00BE1CDB"/>
    <w:rsid w:val="00BE408C"/>
    <w:rsid w:val="00BE762E"/>
    <w:rsid w:val="00BF4691"/>
    <w:rsid w:val="00BF53FB"/>
    <w:rsid w:val="00BF57BD"/>
    <w:rsid w:val="00BF5BC8"/>
    <w:rsid w:val="00BF6430"/>
    <w:rsid w:val="00C00A86"/>
    <w:rsid w:val="00C018A5"/>
    <w:rsid w:val="00C0522A"/>
    <w:rsid w:val="00C059FF"/>
    <w:rsid w:val="00C06214"/>
    <w:rsid w:val="00C064A7"/>
    <w:rsid w:val="00C1687E"/>
    <w:rsid w:val="00C22327"/>
    <w:rsid w:val="00C24856"/>
    <w:rsid w:val="00C25643"/>
    <w:rsid w:val="00C310AB"/>
    <w:rsid w:val="00C313B2"/>
    <w:rsid w:val="00C32CFB"/>
    <w:rsid w:val="00C32D61"/>
    <w:rsid w:val="00C3394D"/>
    <w:rsid w:val="00C36FDD"/>
    <w:rsid w:val="00C40CA4"/>
    <w:rsid w:val="00C42483"/>
    <w:rsid w:val="00C42E94"/>
    <w:rsid w:val="00C43E2D"/>
    <w:rsid w:val="00C4482E"/>
    <w:rsid w:val="00C50A4A"/>
    <w:rsid w:val="00C526B9"/>
    <w:rsid w:val="00C53803"/>
    <w:rsid w:val="00C53D41"/>
    <w:rsid w:val="00C551C8"/>
    <w:rsid w:val="00C56759"/>
    <w:rsid w:val="00C60813"/>
    <w:rsid w:val="00C64CF4"/>
    <w:rsid w:val="00C6670E"/>
    <w:rsid w:val="00C75242"/>
    <w:rsid w:val="00C76A8E"/>
    <w:rsid w:val="00C77294"/>
    <w:rsid w:val="00C81043"/>
    <w:rsid w:val="00C825AA"/>
    <w:rsid w:val="00C83291"/>
    <w:rsid w:val="00C83427"/>
    <w:rsid w:val="00C84CF9"/>
    <w:rsid w:val="00C8713D"/>
    <w:rsid w:val="00C94D3A"/>
    <w:rsid w:val="00C9686D"/>
    <w:rsid w:val="00C96D90"/>
    <w:rsid w:val="00CA0C8C"/>
    <w:rsid w:val="00CA33F1"/>
    <w:rsid w:val="00CA3AE1"/>
    <w:rsid w:val="00CA4304"/>
    <w:rsid w:val="00CA75AF"/>
    <w:rsid w:val="00CB0A9E"/>
    <w:rsid w:val="00CB4549"/>
    <w:rsid w:val="00CB46F7"/>
    <w:rsid w:val="00CB479A"/>
    <w:rsid w:val="00CB6956"/>
    <w:rsid w:val="00CB6F0F"/>
    <w:rsid w:val="00CC4A68"/>
    <w:rsid w:val="00CC4B01"/>
    <w:rsid w:val="00CC4FA3"/>
    <w:rsid w:val="00CC5A05"/>
    <w:rsid w:val="00CC6DF6"/>
    <w:rsid w:val="00CC7345"/>
    <w:rsid w:val="00CD5A7B"/>
    <w:rsid w:val="00CD688D"/>
    <w:rsid w:val="00CE0522"/>
    <w:rsid w:val="00CE2821"/>
    <w:rsid w:val="00CE3B9D"/>
    <w:rsid w:val="00CE3D66"/>
    <w:rsid w:val="00CE4D53"/>
    <w:rsid w:val="00CE5D40"/>
    <w:rsid w:val="00CE6283"/>
    <w:rsid w:val="00CE7DFF"/>
    <w:rsid w:val="00CF3406"/>
    <w:rsid w:val="00CF3690"/>
    <w:rsid w:val="00CF51F0"/>
    <w:rsid w:val="00CF6141"/>
    <w:rsid w:val="00D00238"/>
    <w:rsid w:val="00D0523C"/>
    <w:rsid w:val="00D06367"/>
    <w:rsid w:val="00D07FE5"/>
    <w:rsid w:val="00D11BCA"/>
    <w:rsid w:val="00D14588"/>
    <w:rsid w:val="00D1598E"/>
    <w:rsid w:val="00D21B7A"/>
    <w:rsid w:val="00D2228B"/>
    <w:rsid w:val="00D23F0F"/>
    <w:rsid w:val="00D24701"/>
    <w:rsid w:val="00D27EBB"/>
    <w:rsid w:val="00D369C5"/>
    <w:rsid w:val="00D43236"/>
    <w:rsid w:val="00D433E7"/>
    <w:rsid w:val="00D43CDF"/>
    <w:rsid w:val="00D43D34"/>
    <w:rsid w:val="00D505F8"/>
    <w:rsid w:val="00D514FC"/>
    <w:rsid w:val="00D550A0"/>
    <w:rsid w:val="00D56757"/>
    <w:rsid w:val="00D56E5C"/>
    <w:rsid w:val="00D57784"/>
    <w:rsid w:val="00D61904"/>
    <w:rsid w:val="00D62C71"/>
    <w:rsid w:val="00D65DB0"/>
    <w:rsid w:val="00D65F3C"/>
    <w:rsid w:val="00D67C54"/>
    <w:rsid w:val="00D7374C"/>
    <w:rsid w:val="00D7529C"/>
    <w:rsid w:val="00D7711D"/>
    <w:rsid w:val="00D81323"/>
    <w:rsid w:val="00D82CA8"/>
    <w:rsid w:val="00D85765"/>
    <w:rsid w:val="00D85C21"/>
    <w:rsid w:val="00D91B51"/>
    <w:rsid w:val="00D92337"/>
    <w:rsid w:val="00D92A7B"/>
    <w:rsid w:val="00D94914"/>
    <w:rsid w:val="00D970A2"/>
    <w:rsid w:val="00DA0227"/>
    <w:rsid w:val="00DA22D9"/>
    <w:rsid w:val="00DA22FF"/>
    <w:rsid w:val="00DA4FF2"/>
    <w:rsid w:val="00DA6E26"/>
    <w:rsid w:val="00DA7F65"/>
    <w:rsid w:val="00DB0702"/>
    <w:rsid w:val="00DB1C76"/>
    <w:rsid w:val="00DB3F42"/>
    <w:rsid w:val="00DB415F"/>
    <w:rsid w:val="00DB4325"/>
    <w:rsid w:val="00DB5D0B"/>
    <w:rsid w:val="00DB5F13"/>
    <w:rsid w:val="00DB69DE"/>
    <w:rsid w:val="00DC13BE"/>
    <w:rsid w:val="00DC1776"/>
    <w:rsid w:val="00DC450D"/>
    <w:rsid w:val="00DC4F43"/>
    <w:rsid w:val="00DC6C4C"/>
    <w:rsid w:val="00DD25E0"/>
    <w:rsid w:val="00DD335E"/>
    <w:rsid w:val="00DD4616"/>
    <w:rsid w:val="00DD504A"/>
    <w:rsid w:val="00DF0F9B"/>
    <w:rsid w:val="00DF120F"/>
    <w:rsid w:val="00DF2E30"/>
    <w:rsid w:val="00DF30DD"/>
    <w:rsid w:val="00DF76AF"/>
    <w:rsid w:val="00E03F1B"/>
    <w:rsid w:val="00E069B3"/>
    <w:rsid w:val="00E11207"/>
    <w:rsid w:val="00E2015A"/>
    <w:rsid w:val="00E225A8"/>
    <w:rsid w:val="00E24A80"/>
    <w:rsid w:val="00E30400"/>
    <w:rsid w:val="00E31E4B"/>
    <w:rsid w:val="00E325E9"/>
    <w:rsid w:val="00E37A1C"/>
    <w:rsid w:val="00E37B48"/>
    <w:rsid w:val="00E4397E"/>
    <w:rsid w:val="00E5433F"/>
    <w:rsid w:val="00E55CEF"/>
    <w:rsid w:val="00E56666"/>
    <w:rsid w:val="00E56A06"/>
    <w:rsid w:val="00E57CEC"/>
    <w:rsid w:val="00E601F7"/>
    <w:rsid w:val="00E61531"/>
    <w:rsid w:val="00E65AAC"/>
    <w:rsid w:val="00E67604"/>
    <w:rsid w:val="00E70871"/>
    <w:rsid w:val="00E73093"/>
    <w:rsid w:val="00E75228"/>
    <w:rsid w:val="00E7579D"/>
    <w:rsid w:val="00E80EE0"/>
    <w:rsid w:val="00E82566"/>
    <w:rsid w:val="00E85843"/>
    <w:rsid w:val="00E862D2"/>
    <w:rsid w:val="00E869D8"/>
    <w:rsid w:val="00E902A9"/>
    <w:rsid w:val="00E90F0A"/>
    <w:rsid w:val="00E912CE"/>
    <w:rsid w:val="00E916CA"/>
    <w:rsid w:val="00E91A08"/>
    <w:rsid w:val="00E92B61"/>
    <w:rsid w:val="00E94E89"/>
    <w:rsid w:val="00E957F8"/>
    <w:rsid w:val="00EA055C"/>
    <w:rsid w:val="00EA4D6E"/>
    <w:rsid w:val="00EA4FA8"/>
    <w:rsid w:val="00EA6ADF"/>
    <w:rsid w:val="00EB7027"/>
    <w:rsid w:val="00EC0182"/>
    <w:rsid w:val="00EC032D"/>
    <w:rsid w:val="00EC3F6B"/>
    <w:rsid w:val="00ED00DD"/>
    <w:rsid w:val="00ED14A3"/>
    <w:rsid w:val="00ED2448"/>
    <w:rsid w:val="00ED5BB5"/>
    <w:rsid w:val="00ED647A"/>
    <w:rsid w:val="00ED6880"/>
    <w:rsid w:val="00EE0138"/>
    <w:rsid w:val="00EE169E"/>
    <w:rsid w:val="00EE2030"/>
    <w:rsid w:val="00EE2F3C"/>
    <w:rsid w:val="00EE48FF"/>
    <w:rsid w:val="00EE4D75"/>
    <w:rsid w:val="00EE57F2"/>
    <w:rsid w:val="00EE5B21"/>
    <w:rsid w:val="00EE78EF"/>
    <w:rsid w:val="00EF0B5A"/>
    <w:rsid w:val="00EF0CB2"/>
    <w:rsid w:val="00EF1421"/>
    <w:rsid w:val="00EF3134"/>
    <w:rsid w:val="00F008C3"/>
    <w:rsid w:val="00F01BA1"/>
    <w:rsid w:val="00F02FDC"/>
    <w:rsid w:val="00F04186"/>
    <w:rsid w:val="00F043CD"/>
    <w:rsid w:val="00F0793C"/>
    <w:rsid w:val="00F11121"/>
    <w:rsid w:val="00F11A59"/>
    <w:rsid w:val="00F16E7E"/>
    <w:rsid w:val="00F17982"/>
    <w:rsid w:val="00F21577"/>
    <w:rsid w:val="00F23539"/>
    <w:rsid w:val="00F27F0F"/>
    <w:rsid w:val="00F314A9"/>
    <w:rsid w:val="00F32FE1"/>
    <w:rsid w:val="00F331A3"/>
    <w:rsid w:val="00F35AC0"/>
    <w:rsid w:val="00F43042"/>
    <w:rsid w:val="00F45033"/>
    <w:rsid w:val="00F45A6C"/>
    <w:rsid w:val="00F4761C"/>
    <w:rsid w:val="00F5080C"/>
    <w:rsid w:val="00F50A9B"/>
    <w:rsid w:val="00F52DEF"/>
    <w:rsid w:val="00F55A47"/>
    <w:rsid w:val="00F61CAE"/>
    <w:rsid w:val="00F62AA5"/>
    <w:rsid w:val="00F62DDF"/>
    <w:rsid w:val="00F63204"/>
    <w:rsid w:val="00F66159"/>
    <w:rsid w:val="00F67542"/>
    <w:rsid w:val="00F731EC"/>
    <w:rsid w:val="00F7321E"/>
    <w:rsid w:val="00F740AC"/>
    <w:rsid w:val="00F755C1"/>
    <w:rsid w:val="00F75796"/>
    <w:rsid w:val="00F76973"/>
    <w:rsid w:val="00F769D8"/>
    <w:rsid w:val="00F80562"/>
    <w:rsid w:val="00F814F9"/>
    <w:rsid w:val="00F81F40"/>
    <w:rsid w:val="00F8347E"/>
    <w:rsid w:val="00F842AA"/>
    <w:rsid w:val="00F868AA"/>
    <w:rsid w:val="00F87536"/>
    <w:rsid w:val="00F92BD4"/>
    <w:rsid w:val="00F96B83"/>
    <w:rsid w:val="00F97001"/>
    <w:rsid w:val="00FA025A"/>
    <w:rsid w:val="00FA3AAD"/>
    <w:rsid w:val="00FA64C6"/>
    <w:rsid w:val="00FB467B"/>
    <w:rsid w:val="00FC0721"/>
    <w:rsid w:val="00FC1601"/>
    <w:rsid w:val="00FC4227"/>
    <w:rsid w:val="00FC48C0"/>
    <w:rsid w:val="00FC5345"/>
    <w:rsid w:val="00FC5850"/>
    <w:rsid w:val="00FC6117"/>
    <w:rsid w:val="00FC6E86"/>
    <w:rsid w:val="00FD0E0C"/>
    <w:rsid w:val="00FD45A5"/>
    <w:rsid w:val="00FD6761"/>
    <w:rsid w:val="00FD7438"/>
    <w:rsid w:val="00FE1C38"/>
    <w:rsid w:val="00FE2D0B"/>
    <w:rsid w:val="00FE52B1"/>
    <w:rsid w:val="00FF0196"/>
    <w:rsid w:val="00FF0ACE"/>
    <w:rsid w:val="00FF2150"/>
    <w:rsid w:val="00FF57EB"/>
    <w:rsid w:val="00FF58FB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E27CB"/>
    <w:rPr>
      <w:sz w:val="24"/>
      <w:szCs w:val="24"/>
    </w:rPr>
  </w:style>
  <w:style w:type="paragraph" w:styleId="1">
    <w:name w:val="heading 1"/>
    <w:basedOn w:val="a0"/>
    <w:next w:val="a0"/>
    <w:qFormat/>
    <w:rsid w:val="00BD09BF"/>
    <w:pPr>
      <w:keepNext/>
      <w:numPr>
        <w:numId w:val="3"/>
      </w:numPr>
      <w:spacing w:before="300" w:after="300"/>
      <w:ind w:firstLine="709"/>
      <w:jc w:val="both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qFormat/>
    <w:rsid w:val="00BD09BF"/>
    <w:pPr>
      <w:keepNext/>
      <w:numPr>
        <w:ilvl w:val="1"/>
        <w:numId w:val="3"/>
      </w:numPr>
      <w:spacing w:before="300" w:after="80"/>
      <w:ind w:firstLine="709"/>
      <w:jc w:val="center"/>
      <w:outlineLvl w:val="1"/>
    </w:pPr>
    <w:rPr>
      <w:b/>
      <w:bCs/>
      <w:iCs/>
      <w:smallCaps/>
      <w:sz w:val="28"/>
      <w:szCs w:val="28"/>
    </w:rPr>
  </w:style>
  <w:style w:type="paragraph" w:styleId="3">
    <w:name w:val="heading 3"/>
    <w:basedOn w:val="a0"/>
    <w:next w:val="a0"/>
    <w:qFormat/>
    <w:rsid w:val="00BD09BF"/>
    <w:pPr>
      <w:keepNext/>
      <w:numPr>
        <w:ilvl w:val="2"/>
        <w:numId w:val="3"/>
      </w:numPr>
      <w:spacing w:before="300" w:after="80"/>
      <w:ind w:left="0" w:firstLine="709"/>
      <w:jc w:val="both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B96499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1CAE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61CAE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61CAE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F61CAE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rsid w:val="00F61CAE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5AA1"/>
  </w:style>
  <w:style w:type="paragraph" w:styleId="a5">
    <w:name w:val="Body Text"/>
    <w:basedOn w:val="a0"/>
    <w:rsid w:val="00555AA1"/>
    <w:pPr>
      <w:spacing w:after="120"/>
    </w:pPr>
  </w:style>
  <w:style w:type="paragraph" w:styleId="HTML">
    <w:name w:val="HTML Preformatted"/>
    <w:basedOn w:val="a0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0"/>
    <w:rsid w:val="0051413B"/>
    <w:pPr>
      <w:spacing w:after="120"/>
      <w:ind w:left="283"/>
    </w:p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8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9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basedOn w:val="a1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a">
    <w:name w:val="Plain Text"/>
    <w:basedOn w:val="a0"/>
    <w:link w:val="ab"/>
    <w:rsid w:val="00B600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c">
    <w:name w:val="Цветовое выделение"/>
    <w:rsid w:val="00F314A9"/>
    <w:rPr>
      <w:b/>
      <w:color w:val="000080"/>
    </w:rPr>
  </w:style>
  <w:style w:type="character" w:customStyle="1" w:styleId="ad">
    <w:name w:val="Гипертекстовая ссылка"/>
    <w:basedOn w:val="ac"/>
    <w:rsid w:val="00F314A9"/>
    <w:rPr>
      <w:rFonts w:cs="Times New Roman"/>
      <w:color w:val="008000"/>
    </w:rPr>
  </w:style>
  <w:style w:type="paragraph" w:customStyle="1" w:styleId="ae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0"/>
    <w:rsid w:val="002952E6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2952E6"/>
  </w:style>
  <w:style w:type="paragraph" w:customStyle="1" w:styleId="af1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2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2">
    <w:name w:val="Hyperlink"/>
    <w:basedOn w:val="a1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3">
    <w:name w:val="Title"/>
    <w:basedOn w:val="a0"/>
    <w:qFormat/>
    <w:rsid w:val="009E2005"/>
    <w:pPr>
      <w:jc w:val="center"/>
    </w:pPr>
    <w:rPr>
      <w:sz w:val="28"/>
      <w:szCs w:val="28"/>
    </w:rPr>
  </w:style>
  <w:style w:type="paragraph" w:customStyle="1" w:styleId="af4">
    <w:name w:val="Раздел"/>
    <w:basedOn w:val="a0"/>
    <w:rsid w:val="009E2005"/>
    <w:pPr>
      <w:ind w:left="720"/>
    </w:pPr>
    <w:rPr>
      <w:b/>
    </w:rPr>
  </w:style>
  <w:style w:type="character" w:customStyle="1" w:styleId="10">
    <w:name w:val="Знак Знак10"/>
    <w:basedOn w:val="a1"/>
    <w:rsid w:val="00E75228"/>
    <w:rPr>
      <w:rFonts w:ascii="Courier New" w:hAnsi="Courier New" w:cs="Courier New"/>
      <w:lang w:val="ru-RU" w:eastAsia="ru-RU" w:bidi="ar-SA"/>
    </w:rPr>
  </w:style>
  <w:style w:type="paragraph" w:customStyle="1" w:styleId="af5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6">
    <w:name w:val="Table Grid"/>
    <w:basedOn w:val="a2"/>
    <w:rsid w:val="00F63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rsid w:val="00BD3245"/>
    <w:pPr>
      <w:tabs>
        <w:tab w:val="center" w:pos="4677"/>
        <w:tab w:val="right" w:pos="9355"/>
      </w:tabs>
    </w:pPr>
  </w:style>
  <w:style w:type="paragraph" w:styleId="11">
    <w:name w:val="toc 1"/>
    <w:basedOn w:val="a0"/>
    <w:next w:val="a0"/>
    <w:autoRedefine/>
    <w:uiPriority w:val="39"/>
    <w:rsid w:val="00244F80"/>
    <w:pPr>
      <w:tabs>
        <w:tab w:val="right" w:leader="dot" w:pos="10632"/>
      </w:tabs>
      <w:jc w:val="both"/>
    </w:pPr>
    <w:rPr>
      <w:b/>
      <w:noProof/>
    </w:rPr>
  </w:style>
  <w:style w:type="paragraph" w:styleId="20">
    <w:name w:val="toc 2"/>
    <w:basedOn w:val="a0"/>
    <w:next w:val="a0"/>
    <w:autoRedefine/>
    <w:uiPriority w:val="39"/>
    <w:rsid w:val="00244F80"/>
    <w:pPr>
      <w:tabs>
        <w:tab w:val="right" w:leader="dot" w:pos="10632"/>
      </w:tabs>
      <w:jc w:val="both"/>
    </w:pPr>
    <w:rPr>
      <w:b/>
      <w:noProof/>
    </w:rPr>
  </w:style>
  <w:style w:type="paragraph" w:styleId="30">
    <w:name w:val="toc 3"/>
    <w:basedOn w:val="a0"/>
    <w:next w:val="a0"/>
    <w:autoRedefine/>
    <w:uiPriority w:val="39"/>
    <w:rsid w:val="00244F80"/>
    <w:pPr>
      <w:tabs>
        <w:tab w:val="right" w:leader="dot" w:pos="10632"/>
      </w:tabs>
      <w:ind w:firstLine="284"/>
      <w:jc w:val="both"/>
    </w:pPr>
  </w:style>
  <w:style w:type="paragraph" w:styleId="40">
    <w:name w:val="toc 4"/>
    <w:basedOn w:val="a0"/>
    <w:next w:val="a0"/>
    <w:autoRedefine/>
    <w:semiHidden/>
    <w:rsid w:val="009B5B12"/>
    <w:pPr>
      <w:ind w:left="851"/>
    </w:pPr>
  </w:style>
  <w:style w:type="paragraph" w:styleId="af8">
    <w:name w:val="Balloon Text"/>
    <w:basedOn w:val="a0"/>
    <w:semiHidden/>
    <w:rsid w:val="00C24856"/>
    <w:rPr>
      <w:rFonts w:ascii="Tahoma" w:hAnsi="Tahoma" w:cs="Tahoma"/>
      <w:sz w:val="16"/>
      <w:szCs w:val="16"/>
    </w:rPr>
  </w:style>
  <w:style w:type="paragraph" w:customStyle="1" w:styleId="81">
    <w:name w:val="Стиль8"/>
    <w:basedOn w:val="a0"/>
    <w:qFormat/>
    <w:rsid w:val="00BA3E2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785655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a1"/>
    <w:link w:val="S0"/>
    <w:rsid w:val="00785655"/>
    <w:rPr>
      <w:sz w:val="24"/>
      <w:szCs w:val="24"/>
      <w:lang w:val="ru-RU" w:eastAsia="ru-RU" w:bidi="ar-SA"/>
    </w:rPr>
  </w:style>
  <w:style w:type="paragraph" w:styleId="af9">
    <w:name w:val="No Spacing"/>
    <w:link w:val="afa"/>
    <w:qFormat/>
    <w:rsid w:val="007D6416"/>
    <w:rPr>
      <w:rFonts w:eastAsia="Calibri"/>
      <w:sz w:val="24"/>
      <w:lang w:eastAsia="en-US"/>
    </w:rPr>
  </w:style>
  <w:style w:type="character" w:customStyle="1" w:styleId="afa">
    <w:name w:val="Без интервала Знак"/>
    <w:link w:val="af9"/>
    <w:rsid w:val="007D6416"/>
    <w:rPr>
      <w:rFonts w:eastAsia="Calibri"/>
      <w:sz w:val="24"/>
      <w:lang w:eastAsia="en-US" w:bidi="ar-SA"/>
    </w:rPr>
  </w:style>
  <w:style w:type="paragraph" w:customStyle="1" w:styleId="ConsPlusTitle">
    <w:name w:val="ConsPlusTitle"/>
    <w:uiPriority w:val="99"/>
    <w:rsid w:val="001569B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1"/>
    <w:link w:val="5"/>
    <w:rsid w:val="00F61CAE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F61CA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F61CAE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F61CA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F61CAE"/>
    <w:rPr>
      <w:rFonts w:ascii="Cambria" w:hAnsi="Cambria"/>
      <w:sz w:val="22"/>
      <w:szCs w:val="22"/>
    </w:rPr>
  </w:style>
  <w:style w:type="paragraph" w:styleId="afb">
    <w:name w:val="List Paragraph"/>
    <w:basedOn w:val="a0"/>
    <w:uiPriority w:val="34"/>
    <w:qFormat/>
    <w:rsid w:val="00C56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294945B8788C3B586098F386FFC5758EF9631F0748EA7BD5AE0481CA3549458AD59AFF5N6U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80CE1A370436EDE9DBC85D23E10436732FCFF7FE6C486248DA7D8D8ED8AFED21E947F8F100053Bl5j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810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7594.2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777A84C-F3E8-4B63-95FF-17BCF110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22679</Words>
  <Characters>129272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/>
  <LinksUpToDate>false</LinksUpToDate>
  <CharactersWithSpaces>151648</CharactersWithSpaces>
  <SharedDoc>false</SharedDoc>
  <HLinks>
    <vt:vector size="480" baseType="variant">
      <vt:variant>
        <vt:i4>6553651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consultantplus://offline/ref=75E270CB94851EE4A58AE9275EC5EAD4F419E7EC32A490B539E76ABDBEA19A76497DD0F4D311F352b1x1F</vt:lpwstr>
      </vt:variant>
      <vt:variant>
        <vt:lpwstr/>
      </vt:variant>
      <vt:variant>
        <vt:i4>3932264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consultantplus://offline/ref=7294945B8788C3B586098F386FFC5758EF9631F0748EA7BD5AE0481CA3549458AD59AFF5N6UAH</vt:lpwstr>
      </vt:variant>
      <vt:variant>
        <vt:lpwstr/>
      </vt:variant>
      <vt:variant>
        <vt:i4>8323180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consultantplus://offline/ref=A680CE1A370436EDE9DBC85D23E10436732FCFF7FE6C486248DA7D8D8ED8AFED21E947F8F100053Bl5j3E</vt:lpwstr>
      </vt:variant>
      <vt:variant>
        <vt:lpwstr/>
      </vt:variant>
      <vt:variant>
        <vt:i4>6684720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6553648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Par1241</vt:lpwstr>
      </vt:variant>
      <vt:variant>
        <vt:i4>1703968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3014673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6422582</vt:i4>
      </vt:variant>
      <vt:variant>
        <vt:i4>426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8126525</vt:i4>
      </vt:variant>
      <vt:variant>
        <vt:i4>423</vt:i4>
      </vt:variant>
      <vt:variant>
        <vt:i4>0</vt:i4>
      </vt:variant>
      <vt:variant>
        <vt:i4>5</vt:i4>
      </vt:variant>
      <vt:variant>
        <vt:lpwstr>garantf1://12047594.27/</vt:lpwstr>
      </vt:variant>
      <vt:variant>
        <vt:lpwstr/>
      </vt:variant>
      <vt:variant>
        <vt:i4>1703984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_Toc401831642</vt:lpwstr>
      </vt:variant>
      <vt:variant>
        <vt:i4>1703984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_Toc401831641</vt:lpwstr>
      </vt:variant>
      <vt:variant>
        <vt:i4>1703984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_Toc401831640</vt:lpwstr>
      </vt:variant>
      <vt:variant>
        <vt:i4>1900592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_Toc401831639</vt:lpwstr>
      </vt:variant>
      <vt:variant>
        <vt:i4>1900592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_Toc401831638</vt:lpwstr>
      </vt:variant>
      <vt:variant>
        <vt:i4>1900592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_Toc401831637</vt:lpwstr>
      </vt:variant>
      <vt:variant>
        <vt:i4>1900592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_Toc401831636</vt:lpwstr>
      </vt:variant>
      <vt:variant>
        <vt:i4>1900592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_Toc401831635</vt:lpwstr>
      </vt:variant>
      <vt:variant>
        <vt:i4>1900592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_Toc401831634</vt:lpwstr>
      </vt:variant>
      <vt:variant>
        <vt:i4>1900592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_Toc401831633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_Toc401831632</vt:lpwstr>
      </vt:variant>
      <vt:variant>
        <vt:i4>1900592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_Toc401831631</vt:lpwstr>
      </vt:variant>
      <vt:variant>
        <vt:i4>1900592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_Toc401831630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_Toc401831629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_Toc401831628</vt:lpwstr>
      </vt:variant>
      <vt:variant>
        <vt:i4>1835056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_Toc401831627</vt:lpwstr>
      </vt:variant>
      <vt:variant>
        <vt:i4>1835056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_Toc401831626</vt:lpwstr>
      </vt:variant>
      <vt:variant>
        <vt:i4>1835056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_Toc401831625</vt:lpwstr>
      </vt:variant>
      <vt:variant>
        <vt:i4>1835056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_Toc401831624</vt:lpwstr>
      </vt:variant>
      <vt:variant>
        <vt:i4>1835056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_Toc401831623</vt:lpwstr>
      </vt:variant>
      <vt:variant>
        <vt:i4>1835056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_Toc401831622</vt:lpwstr>
      </vt:variant>
      <vt:variant>
        <vt:i4>1835056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_Toc401831621</vt:lpwstr>
      </vt:variant>
      <vt:variant>
        <vt:i4>1835056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_Toc401831620</vt:lpwstr>
      </vt:variant>
      <vt:variant>
        <vt:i4>2031664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_Toc401831619</vt:lpwstr>
      </vt:variant>
      <vt:variant>
        <vt:i4>2031664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_Toc401831618</vt:lpwstr>
      </vt:variant>
      <vt:variant>
        <vt:i4>2031664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_Toc401831617</vt:lpwstr>
      </vt:variant>
      <vt:variant>
        <vt:i4>2031664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_Toc401831616</vt:lpwstr>
      </vt:variant>
      <vt:variant>
        <vt:i4>2031664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_Toc401831615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_Toc401831614</vt:lpwstr>
      </vt:variant>
      <vt:variant>
        <vt:i4>2031664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_Toc401831613</vt:lpwstr>
      </vt:variant>
      <vt:variant>
        <vt:i4>2031664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_Toc401831612</vt:lpwstr>
      </vt:variant>
      <vt:variant>
        <vt:i4>2031664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_Toc401831611</vt:lpwstr>
      </vt:variant>
      <vt:variant>
        <vt:i4>2031664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_Toc401831610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_Toc401831609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_Toc401831608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_Toc401831607</vt:lpwstr>
      </vt:variant>
      <vt:variant>
        <vt:i4>1966128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_Toc401831606</vt:lpwstr>
      </vt:variant>
      <vt:variant>
        <vt:i4>1966128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_Toc401831605</vt:lpwstr>
      </vt:variant>
      <vt:variant>
        <vt:i4>1966128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_Toc401831604</vt:lpwstr>
      </vt:variant>
      <vt:variant>
        <vt:i4>1966128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_Toc401831603</vt:lpwstr>
      </vt:variant>
      <vt:variant>
        <vt:i4>1966128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_Toc401831602</vt:lpwstr>
      </vt:variant>
      <vt:variant>
        <vt:i4>1966128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_Toc401831601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_Toc401831600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_Toc401831599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_Toc401831598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_Toc401831597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_Toc401831596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_Toc401831595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_Toc401831594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_Toc401831593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_Toc401831592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_Toc401831591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_Toc401831590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_Toc401831589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_Toc401831588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_Toc401831587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_Toc401831586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_Toc401831585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_Toc401831584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_Toc401831583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_Toc401831582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_Toc401831581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_Toc401831580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_Toc401831579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_Toc401831578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_Toc401831577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_Toc401831576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_Toc401831575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_Toc401831574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_Toc401831573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subject/>
  <dc:creator>NK</dc:creator>
  <cp:keywords/>
  <cp:lastModifiedBy>Admin</cp:lastModifiedBy>
  <cp:revision>2</cp:revision>
  <cp:lastPrinted>2015-05-29T04:07:00Z</cp:lastPrinted>
  <dcterms:created xsi:type="dcterms:W3CDTF">2015-06-15T04:54:00Z</dcterms:created>
  <dcterms:modified xsi:type="dcterms:W3CDTF">2015-06-15T04:54:00Z</dcterms:modified>
</cp:coreProperties>
</file>