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BF" w:rsidRPr="00B42EBF" w:rsidRDefault="00B42EBF" w:rsidP="00B42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42EBF" w:rsidRPr="00B42EBF" w:rsidRDefault="00B42EBF" w:rsidP="00B42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КЛЮЧЕВСКОЕ СЕЛЬСКОЕ СОБРАНИЕ ДЕПУТАТОВ</w:t>
      </w:r>
    </w:p>
    <w:p w:rsidR="00B42EBF" w:rsidRPr="00B42EBF" w:rsidRDefault="00B42EBF" w:rsidP="00B42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КЛЮЧЕВСКОГО РАЙОНА</w:t>
      </w:r>
    </w:p>
    <w:p w:rsidR="00B42EBF" w:rsidRDefault="00B42EBF" w:rsidP="00B42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</w:t>
      </w:r>
    </w:p>
    <w:p w:rsidR="00BB6F5D" w:rsidRPr="00B42EBF" w:rsidRDefault="00BB6F5D" w:rsidP="00B42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F5D" w:rsidRDefault="004D526A" w:rsidP="00BB6F5D">
      <w:pPr>
        <w:tabs>
          <w:tab w:val="left" w:pos="720"/>
          <w:tab w:val="center" w:pos="5766"/>
          <w:tab w:val="center" w:pos="10091"/>
        </w:tabs>
        <w:ind w:left="720"/>
        <w:jc w:val="center"/>
        <w:rPr>
          <w:rFonts w:ascii="PT Astra Serif" w:hAnsi="PT Astra Serif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PT Astra Serif" w:hAnsi="PT Astra Serif" w:cs="Times New Roman"/>
          <w:b/>
          <w:color w:val="000000"/>
          <w:sz w:val="32"/>
          <w:szCs w:val="32"/>
          <w:shd w:val="clear" w:color="auto" w:fill="FFFFFF"/>
        </w:rPr>
        <w:t xml:space="preserve">Девятнадцатая </w:t>
      </w:r>
      <w:r w:rsidR="00BB6F5D">
        <w:rPr>
          <w:rFonts w:ascii="PT Astra Serif" w:hAnsi="PT Astra Serif" w:cs="Times New Roman"/>
          <w:b/>
          <w:color w:val="000000"/>
          <w:sz w:val="32"/>
          <w:szCs w:val="32"/>
          <w:shd w:val="clear" w:color="auto" w:fill="FFFFFF"/>
        </w:rPr>
        <w:t>сессия третьего созыва</w:t>
      </w:r>
    </w:p>
    <w:p w:rsidR="00B42EBF" w:rsidRPr="00B42EBF" w:rsidRDefault="00B42EBF" w:rsidP="00B42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EBF" w:rsidRPr="00B42EBF" w:rsidRDefault="00B42EBF" w:rsidP="00B42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B42EBF" w:rsidRPr="00B42EBF" w:rsidRDefault="00B42EBF" w:rsidP="00B42E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3198"/>
        <w:gridCol w:w="3222"/>
      </w:tblGrid>
      <w:tr w:rsidR="00BB6F5D" w:rsidRPr="00B42EBF" w:rsidTr="00BB6F5D">
        <w:tc>
          <w:tcPr>
            <w:tcW w:w="3198" w:type="dxa"/>
          </w:tcPr>
          <w:p w:rsidR="00BB6F5D" w:rsidRPr="00B42EBF" w:rsidRDefault="00BB6F5D" w:rsidP="00221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21CA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05</w:t>
            </w:r>
            <w:r w:rsidRPr="00B4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 </w:t>
            </w:r>
            <w:r w:rsidRPr="00B4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4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г.</w:t>
            </w:r>
          </w:p>
        </w:tc>
        <w:tc>
          <w:tcPr>
            <w:tcW w:w="3222" w:type="dxa"/>
          </w:tcPr>
          <w:p w:rsidR="00BB6F5D" w:rsidRPr="00B42EBF" w:rsidRDefault="00BB6F5D" w:rsidP="00B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B4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Ключи</w:t>
            </w:r>
          </w:p>
        </w:tc>
      </w:tr>
    </w:tbl>
    <w:p w:rsidR="00B42EBF" w:rsidRPr="00B42EBF" w:rsidRDefault="00BB6F5D" w:rsidP="00BB6F5D">
      <w:pPr>
        <w:tabs>
          <w:tab w:val="center" w:pos="14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№</w:t>
      </w:r>
      <w:r w:rsidR="00221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tbl>
      <w:tblPr>
        <w:tblW w:w="0" w:type="auto"/>
        <w:tblLook w:val="04A0"/>
      </w:tblPr>
      <w:tblGrid>
        <w:gridCol w:w="5211"/>
      </w:tblGrid>
      <w:tr w:rsidR="00B42EBF" w:rsidRPr="00B42EBF" w:rsidTr="00306234">
        <w:tc>
          <w:tcPr>
            <w:tcW w:w="5211" w:type="dxa"/>
          </w:tcPr>
          <w:p w:rsidR="00B42EBF" w:rsidRPr="00B42EBF" w:rsidRDefault="00B42EBF" w:rsidP="00B42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</w:t>
            </w:r>
            <w:r w:rsidRPr="00B4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4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благоустройства  территории муниципального образования Ключевский сельсовет Ключевского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утвержденные решением от 09.06.2022 г. № 131 «</w:t>
            </w:r>
            <w:r w:rsidRPr="00B4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Правил благоустройства  территории муниципального образования Ключевский сельсовет Ключевского района Алтайского края»</w:t>
            </w:r>
          </w:p>
        </w:tc>
      </w:tr>
    </w:tbl>
    <w:p w:rsidR="00B42EBF" w:rsidRPr="00B42EBF" w:rsidRDefault="00B42EBF" w:rsidP="00B42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EBF" w:rsidRPr="00B42EBF" w:rsidRDefault="00B42EBF" w:rsidP="00B42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 131-ФЗ от 06.10.2003 г. «Об общих принципах организации местного самоуправления в  Российской Федерации»,  Устава МО Ключевский сельсовет Ключевского района Алтайского края, Законом Алтайского края от 08.09.2003 г. «Об охране зеленых насаждений городских и сельских поселений Алтайского края», методическими рекомендациями по разработке норм и правил по благоустройству территорий муниципальных образований № 1042/пр от 29.12.2021, утвержденными Министерством строительства и жилищно – коммунального хозяйства Российской Федерации. </w:t>
      </w:r>
    </w:p>
    <w:p w:rsidR="00B42EBF" w:rsidRPr="00B42EBF" w:rsidRDefault="00B42EBF" w:rsidP="00B42EBF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 сельское Собрание депутатов</w:t>
      </w:r>
    </w:p>
    <w:p w:rsidR="00B42EBF" w:rsidRDefault="00B42EBF" w:rsidP="00B42E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B42EBF" w:rsidRDefault="00B42EBF" w:rsidP="00B42EBF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П</w:t>
      </w:r>
      <w:r w:rsidRPr="00B42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 территории муниципального образования Ключевский сельсовет Ключевского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утвержденные решением от 09.06.2022 г. № 131 «</w:t>
      </w:r>
      <w:r w:rsidRPr="00B42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благоустройства  территории муниципального образования Ключевский сельсовет Ключевского района Алтайского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60F6" w:rsidRPr="004460F6" w:rsidRDefault="00B42EBF" w:rsidP="004460F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0F6" w:rsidRPr="004460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4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4460F6" w:rsidRPr="004460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«</w:t>
      </w:r>
      <w:r w:rsidR="004460F6" w:rsidRPr="0044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Сарай для содержания скота и птицы  размещается   в   глубине  участка  или блокируется с домом, при этом между домом и сараем должно быть не менее 2-х </w:t>
      </w:r>
      <w:r w:rsidR="004460F6" w:rsidRPr="00446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подсобных помещений (тамбур, кладовая и т.д.),    расстояние от сарая до окон жилых помещений принимается не менее 10метров.</w:t>
      </w:r>
    </w:p>
    <w:p w:rsidR="004460F6" w:rsidRPr="004460F6" w:rsidRDefault="004460F6" w:rsidP="004460F6">
      <w:pPr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стоящий сарай может блокироваться с отдельно стоящими на смежном участке сараями по взаимному согласию владельцев.</w:t>
      </w:r>
    </w:p>
    <w:p w:rsidR="00B42EBF" w:rsidRPr="004460F6" w:rsidRDefault="004460F6" w:rsidP="004460F6">
      <w:pPr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0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животных на одно домовладение в зависимости от разрывов, от мест содержания животны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до смежного жилого помещения:</w:t>
      </w:r>
    </w:p>
    <w:tbl>
      <w:tblPr>
        <w:tblW w:w="95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54"/>
        <w:gridCol w:w="1373"/>
        <w:gridCol w:w="1354"/>
        <w:gridCol w:w="1354"/>
        <w:gridCol w:w="1363"/>
        <w:gridCol w:w="1354"/>
        <w:gridCol w:w="1373"/>
      </w:tblGrid>
      <w:tr w:rsidR="00B42EBF" w:rsidRPr="00B42EBF" w:rsidTr="00306234">
        <w:trPr>
          <w:trHeight w:hRule="exact" w:val="307"/>
        </w:trPr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2EBF" w:rsidRPr="00B42EBF" w:rsidRDefault="00B42EBF" w:rsidP="004460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разрыва</w:t>
            </w:r>
            <w:r w:rsidR="00446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менее (м)</w:t>
            </w:r>
          </w:p>
        </w:tc>
        <w:tc>
          <w:tcPr>
            <w:tcW w:w="81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B42EBF" w:rsidRDefault="00B42EBF" w:rsidP="003062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Поголовье</w:t>
            </w:r>
          </w:p>
        </w:tc>
      </w:tr>
      <w:tr w:rsidR="00B42EBF" w:rsidRPr="00B42EBF" w:rsidTr="004460F6">
        <w:trPr>
          <w:trHeight w:hRule="exact" w:val="1093"/>
        </w:trPr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B42EBF" w:rsidRDefault="00B42EBF" w:rsidP="003062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EBF" w:rsidRPr="00B42EBF" w:rsidRDefault="00B42EBF" w:rsidP="003062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B42EBF" w:rsidRDefault="00B42EBF" w:rsidP="003062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свиньи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B42EBF" w:rsidRDefault="00B42EBF" w:rsidP="003062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коровы (быки)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B42EBF" w:rsidRDefault="00B42EBF" w:rsidP="003062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овцы, козы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B42EBF" w:rsidRDefault="00B42EBF" w:rsidP="003062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кролико</w:t>
            </w:r>
            <w:r w:rsidRPr="00B4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матки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B42EBF" w:rsidRDefault="00B42EBF" w:rsidP="003062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B42EBF" w:rsidRDefault="00B42EBF" w:rsidP="003062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лошади</w:t>
            </w:r>
          </w:p>
        </w:tc>
      </w:tr>
      <w:tr w:rsidR="00B42EBF" w:rsidRPr="00B42EBF" w:rsidTr="00306234">
        <w:trPr>
          <w:trHeight w:hRule="exact" w:val="41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4460F6" w:rsidRDefault="00B42EBF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60F6">
              <w:rPr>
                <w:sz w:val="28"/>
                <w:szCs w:val="28"/>
              </w:rPr>
              <w:t>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4460F6" w:rsidRDefault="00B42EBF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60F6">
              <w:rPr>
                <w:sz w:val="28"/>
                <w:szCs w:val="28"/>
              </w:rPr>
              <w:t>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B42EBF" w:rsidRDefault="00B42EBF" w:rsidP="003062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2(5)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B42EBF" w:rsidRDefault="00B42EBF" w:rsidP="003062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B42EBF" w:rsidRDefault="00B42EBF" w:rsidP="003062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B42EBF" w:rsidRDefault="00B42EBF" w:rsidP="003062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B42EBF" w:rsidRDefault="00B42EBF" w:rsidP="003062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42EBF" w:rsidRPr="00B42EBF" w:rsidTr="00306234">
        <w:trPr>
          <w:trHeight w:hRule="exact" w:val="43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4460F6" w:rsidRDefault="00B42EBF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60F6">
              <w:rPr>
                <w:sz w:val="28"/>
                <w:szCs w:val="28"/>
              </w:rPr>
              <w:t>20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4460F6" w:rsidRDefault="00B42EBF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60F6">
              <w:rPr>
                <w:sz w:val="28"/>
                <w:szCs w:val="28"/>
              </w:rPr>
              <w:t>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B42EBF" w:rsidRDefault="00B42EBF" w:rsidP="003062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5(10)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B42EBF" w:rsidRDefault="00B42EBF" w:rsidP="003062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B42EBF" w:rsidRDefault="00B42EBF" w:rsidP="003062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B42EBF" w:rsidRDefault="00B42EBF" w:rsidP="003062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B42EBF" w:rsidRDefault="00B42EBF" w:rsidP="003062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42EBF" w:rsidRPr="00B42EBF" w:rsidTr="00306234">
        <w:trPr>
          <w:trHeight w:hRule="exact" w:val="42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4460F6" w:rsidRDefault="00B42EBF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60F6">
              <w:rPr>
                <w:sz w:val="28"/>
                <w:szCs w:val="28"/>
              </w:rPr>
              <w:t>30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4460F6" w:rsidRDefault="00B42EBF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60F6">
              <w:rPr>
                <w:sz w:val="28"/>
                <w:szCs w:val="28"/>
              </w:rPr>
              <w:t>10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B42EBF" w:rsidRDefault="00B42EBF" w:rsidP="003062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20(30)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B42EBF" w:rsidRDefault="00B42EBF" w:rsidP="003062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B42EBF" w:rsidRDefault="00B42EBF" w:rsidP="003062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B42EBF" w:rsidRDefault="00B42EBF" w:rsidP="003062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B42EBF" w:rsidRDefault="00B42EBF" w:rsidP="003062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42EBF" w:rsidRPr="00B42EBF" w:rsidTr="00306234">
        <w:trPr>
          <w:trHeight w:hRule="exact" w:val="42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4460F6" w:rsidRDefault="00B42EBF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60F6">
              <w:rPr>
                <w:sz w:val="28"/>
                <w:szCs w:val="28"/>
              </w:rPr>
              <w:t>40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4460F6" w:rsidRDefault="00B42EBF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60F6">
              <w:rPr>
                <w:sz w:val="28"/>
                <w:szCs w:val="28"/>
              </w:rPr>
              <w:t>15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B42EBF" w:rsidRDefault="00B42EBF" w:rsidP="003062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B42EBF" w:rsidRDefault="00B42EBF" w:rsidP="003062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B42EBF" w:rsidRDefault="00B42EBF" w:rsidP="003062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B42EBF" w:rsidRDefault="00B42EBF" w:rsidP="003062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EBF" w:rsidRPr="00B42EBF" w:rsidRDefault="00B42EBF" w:rsidP="003062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4460F6" w:rsidRPr="004460F6" w:rsidRDefault="004460F6" w:rsidP="004460F6">
      <w:pPr>
        <w:pStyle w:val="a3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в установленном порядке, согласно Устава Муниципального образования Ключевского сельсовета Ключевского района Алтайского края.</w:t>
      </w:r>
    </w:p>
    <w:p w:rsidR="004460F6" w:rsidRPr="004460F6" w:rsidRDefault="004460F6" w:rsidP="004460F6">
      <w:pPr>
        <w:pStyle w:val="a3"/>
        <w:numPr>
          <w:ilvl w:val="0"/>
          <w:numId w:val="1"/>
        </w:numPr>
        <w:spacing w:after="120"/>
      </w:pPr>
      <w:r w:rsidRPr="004460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председателя комиссии по социальным вопросам и благоустройству</w:t>
      </w:r>
      <w:r w:rsidRPr="004460F6">
        <w:t>.</w:t>
      </w:r>
    </w:p>
    <w:p w:rsidR="004460F6" w:rsidRPr="004460F6" w:rsidRDefault="004460F6" w:rsidP="004460F6">
      <w:pPr>
        <w:pStyle w:val="a3"/>
        <w:spacing w:after="120"/>
        <w:ind w:left="360"/>
      </w:pPr>
    </w:p>
    <w:p w:rsidR="004460F6" w:rsidRPr="004460F6" w:rsidRDefault="004460F6" w:rsidP="004460F6">
      <w:pPr>
        <w:pStyle w:val="a3"/>
        <w:spacing w:after="120"/>
        <w:ind w:left="360"/>
      </w:pPr>
    </w:p>
    <w:tbl>
      <w:tblPr>
        <w:tblW w:w="0" w:type="auto"/>
        <w:tblInd w:w="250" w:type="dxa"/>
        <w:tblLook w:val="04A0"/>
      </w:tblPr>
      <w:tblGrid>
        <w:gridCol w:w="4571"/>
        <w:gridCol w:w="4750"/>
      </w:tblGrid>
      <w:tr w:rsidR="004460F6" w:rsidRPr="004460F6" w:rsidTr="00306234">
        <w:tc>
          <w:tcPr>
            <w:tcW w:w="4892" w:type="dxa"/>
          </w:tcPr>
          <w:p w:rsidR="004460F6" w:rsidRPr="004460F6" w:rsidRDefault="004460F6" w:rsidP="004460F6">
            <w:pPr>
              <w:pStyle w:val="a3"/>
              <w:spacing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</w:t>
            </w:r>
          </w:p>
        </w:tc>
        <w:tc>
          <w:tcPr>
            <w:tcW w:w="5137" w:type="dxa"/>
          </w:tcPr>
          <w:p w:rsidR="004460F6" w:rsidRPr="004460F6" w:rsidRDefault="00463613" w:rsidP="004460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="004460F6" w:rsidRPr="00446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 Юрченко</w:t>
            </w:r>
          </w:p>
        </w:tc>
      </w:tr>
    </w:tbl>
    <w:p w:rsidR="008346A0" w:rsidRDefault="008346A0" w:rsidP="004460F6">
      <w:pPr>
        <w:pStyle w:val="a3"/>
        <w:spacing w:after="120" w:line="240" w:lineRule="auto"/>
        <w:ind w:left="360"/>
        <w:jc w:val="both"/>
      </w:pPr>
      <w:bookmarkStart w:id="0" w:name="_GoBack"/>
      <w:bookmarkEnd w:id="0"/>
    </w:p>
    <w:sectPr w:rsidR="008346A0" w:rsidSect="0092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8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7C7671"/>
    <w:multiLevelType w:val="hybridMultilevel"/>
    <w:tmpl w:val="6510AB80"/>
    <w:lvl w:ilvl="0" w:tplc="A3E40B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FD0FB8"/>
    <w:multiLevelType w:val="hybridMultilevel"/>
    <w:tmpl w:val="7BD86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2EBF"/>
    <w:rsid w:val="00145E97"/>
    <w:rsid w:val="00221CAD"/>
    <w:rsid w:val="00260A6F"/>
    <w:rsid w:val="004460F6"/>
    <w:rsid w:val="00463613"/>
    <w:rsid w:val="004D526A"/>
    <w:rsid w:val="008346A0"/>
    <w:rsid w:val="00925DE9"/>
    <w:rsid w:val="00B42EBF"/>
    <w:rsid w:val="00BB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EBF"/>
    <w:pPr>
      <w:ind w:left="720"/>
      <w:contextualSpacing/>
    </w:pPr>
  </w:style>
  <w:style w:type="paragraph" w:customStyle="1" w:styleId="s1">
    <w:name w:val="s_1"/>
    <w:basedOn w:val="a"/>
    <w:rsid w:val="00B4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EBF"/>
    <w:pPr>
      <w:ind w:left="720"/>
      <w:contextualSpacing/>
    </w:pPr>
  </w:style>
  <w:style w:type="paragraph" w:customStyle="1" w:styleId="s1">
    <w:name w:val="s_1"/>
    <w:basedOn w:val="a"/>
    <w:rsid w:val="00B4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Волебник</cp:lastModifiedBy>
  <cp:revision>5</cp:revision>
  <cp:lastPrinted>2023-05-12T03:51:00Z</cp:lastPrinted>
  <dcterms:created xsi:type="dcterms:W3CDTF">2023-05-04T03:04:00Z</dcterms:created>
  <dcterms:modified xsi:type="dcterms:W3CDTF">2023-05-12T08:52:00Z</dcterms:modified>
</cp:coreProperties>
</file>