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3F" w:rsidRDefault="0008012F">
      <w:pPr>
        <w:tabs>
          <w:tab w:val="left" w:pos="1052"/>
        </w:tabs>
        <w:spacing w:line="20" w:lineRule="exact"/>
        <w:ind w:left="212"/>
        <w:rPr>
          <w:rFonts w:ascii="Times New Roman"/>
          <w:sz w:val="2"/>
        </w:rPr>
      </w:pPr>
      <w:r>
        <w:rPr>
          <w:rFonts w:ascii="Times New Roman"/>
          <w:sz w:val="2"/>
        </w:rPr>
        <w:tab/>
      </w:r>
    </w:p>
    <w:p w:rsidR="00D1743F" w:rsidRDefault="00D1743F">
      <w:pPr>
        <w:pStyle w:val="a3"/>
        <w:spacing w:line="20" w:lineRule="exact"/>
        <w:ind w:left="7631"/>
        <w:jc w:val="left"/>
        <w:rPr>
          <w:rFonts w:ascii="Times New Roman"/>
          <w:sz w:val="2"/>
        </w:rPr>
      </w:pPr>
    </w:p>
    <w:p w:rsidR="00D1743F" w:rsidRDefault="00065F48">
      <w:pPr>
        <w:pStyle w:val="a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</w:t>
      </w:r>
    </w:p>
    <w:p w:rsidR="00D1743F" w:rsidRDefault="00D1743F">
      <w:pPr>
        <w:pStyle w:val="a3"/>
        <w:jc w:val="left"/>
        <w:rPr>
          <w:rFonts w:ascii="Times New Roman"/>
          <w:sz w:val="20"/>
        </w:rPr>
      </w:pPr>
    </w:p>
    <w:p w:rsidR="00065F48" w:rsidRPr="00065F48" w:rsidRDefault="00065F48" w:rsidP="00065F48">
      <w:pPr>
        <w:jc w:val="center"/>
        <w:rPr>
          <w:rFonts w:ascii="Times New Roman" w:hAnsi="Times New Roman" w:cs="Times New Roman"/>
        </w:rPr>
      </w:pPr>
      <w:r w:rsidRPr="00065F48">
        <w:rPr>
          <w:rFonts w:ascii="Times New Roman" w:hAnsi="Times New Roman" w:cs="Times New Roman"/>
          <w:sz w:val="24"/>
        </w:rPr>
        <w:t xml:space="preserve"> </w:t>
      </w:r>
      <w:r w:rsidRPr="00065F48">
        <w:rPr>
          <w:rFonts w:ascii="Times New Roman" w:hAnsi="Times New Roman" w:cs="Times New Roman"/>
        </w:rPr>
        <w:t>РОССИЙСКАЯ ФЕДЕРАЦИЯ</w:t>
      </w:r>
    </w:p>
    <w:p w:rsidR="00065F48" w:rsidRPr="00065F48" w:rsidRDefault="00065F48" w:rsidP="00065F48">
      <w:pPr>
        <w:jc w:val="center"/>
        <w:rPr>
          <w:rFonts w:ascii="Times New Roman" w:hAnsi="Times New Roman" w:cs="Times New Roman"/>
        </w:rPr>
      </w:pPr>
      <w:r w:rsidRPr="00065F48">
        <w:rPr>
          <w:rFonts w:ascii="Times New Roman" w:hAnsi="Times New Roman" w:cs="Times New Roman"/>
        </w:rPr>
        <w:t>КАИПСКОЕ СЕЛЬСКОЕ СОБРАНИЕ ДЕПУТАТОВ</w:t>
      </w:r>
      <w:r w:rsidRPr="00065F48">
        <w:rPr>
          <w:rFonts w:ascii="Times New Roman" w:hAnsi="Times New Roman" w:cs="Times New Roman"/>
        </w:rPr>
        <w:br/>
        <w:t>КЛЮЧЕВСКОГО РАЙОНА АЛТАЙСКОГО КРАЯ</w:t>
      </w:r>
    </w:p>
    <w:p w:rsidR="00065F48" w:rsidRDefault="00065F48" w:rsidP="00065F48">
      <w:pPr>
        <w:jc w:val="center"/>
      </w:pPr>
    </w:p>
    <w:p w:rsidR="00065F48" w:rsidRDefault="00065F48" w:rsidP="00065F48">
      <w:pPr>
        <w:jc w:val="center"/>
      </w:pPr>
    </w:p>
    <w:p w:rsidR="00065F48" w:rsidRDefault="00065F48" w:rsidP="00065F48">
      <w:pPr>
        <w:ind w:left="-720"/>
        <w:jc w:val="center"/>
      </w:pPr>
    </w:p>
    <w:p w:rsidR="00065F48" w:rsidRDefault="00065F48" w:rsidP="00065F48">
      <w:pPr>
        <w:jc w:val="center"/>
      </w:pPr>
    </w:p>
    <w:p w:rsidR="00065F48" w:rsidRDefault="00065F48" w:rsidP="00065F48">
      <w:pPr>
        <w:jc w:val="center"/>
        <w:rPr>
          <w:b/>
        </w:rPr>
      </w:pPr>
      <w:r>
        <w:rPr>
          <w:b/>
        </w:rPr>
        <w:t>РЕШЕНИЕ</w:t>
      </w:r>
    </w:p>
    <w:p w:rsidR="00065F48" w:rsidRDefault="00065F48" w:rsidP="00065F48">
      <w:pPr>
        <w:jc w:val="center"/>
        <w:rPr>
          <w:b/>
        </w:rPr>
      </w:pPr>
    </w:p>
    <w:p w:rsidR="00065F48" w:rsidRDefault="00065F48" w:rsidP="00065F48">
      <w:pPr>
        <w:jc w:val="both"/>
        <w:rPr>
          <w:sz w:val="28"/>
          <w:szCs w:val="28"/>
        </w:rPr>
      </w:pPr>
      <w:r>
        <w:t xml:space="preserve">                       </w:t>
      </w:r>
      <w:r w:rsidR="00CD23F1" w:rsidRPr="002B1DC1">
        <w:rPr>
          <w:rFonts w:ascii="Times New Roman" w:hAnsi="Times New Roman" w:cs="Times New Roman"/>
          <w:sz w:val="24"/>
          <w:szCs w:val="24"/>
        </w:rPr>
        <w:t>26.12.2022</w:t>
      </w:r>
      <w: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="002B1DC1">
        <w:rPr>
          <w:sz w:val="28"/>
          <w:szCs w:val="28"/>
        </w:rPr>
        <w:t xml:space="preserve">    </w:t>
      </w:r>
      <w:r w:rsidR="002B1DC1" w:rsidRPr="002B1DC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B1DC1" w:rsidRPr="002B1DC1">
        <w:rPr>
          <w:rFonts w:ascii="Times New Roman" w:hAnsi="Times New Roman" w:cs="Times New Roman"/>
          <w:sz w:val="28"/>
          <w:szCs w:val="28"/>
        </w:rPr>
        <w:t>Каип</w:t>
      </w:r>
      <w:proofErr w:type="spellEnd"/>
      <w:r>
        <w:rPr>
          <w:sz w:val="28"/>
          <w:szCs w:val="28"/>
        </w:rPr>
        <w:t xml:space="preserve">                                </w:t>
      </w:r>
      <w:r w:rsidR="002B1DC1">
        <w:rPr>
          <w:sz w:val="28"/>
          <w:szCs w:val="28"/>
        </w:rPr>
        <w:t xml:space="preserve">        </w:t>
      </w:r>
      <w:r w:rsidRPr="002B1DC1">
        <w:rPr>
          <w:rFonts w:ascii="Times New Roman" w:hAnsi="Times New Roman" w:cs="Times New Roman"/>
          <w:sz w:val="24"/>
          <w:szCs w:val="24"/>
        </w:rPr>
        <w:t xml:space="preserve">№ </w:t>
      </w:r>
      <w:r w:rsidR="00CD23F1" w:rsidRPr="002B1DC1">
        <w:rPr>
          <w:rFonts w:ascii="Times New Roman" w:hAnsi="Times New Roman" w:cs="Times New Roman"/>
          <w:sz w:val="24"/>
          <w:szCs w:val="24"/>
        </w:rPr>
        <w:t>20</w:t>
      </w:r>
    </w:p>
    <w:p w:rsidR="00065F48" w:rsidRDefault="00065F48" w:rsidP="00065F48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5F48" w:rsidRPr="002B1DC1" w:rsidRDefault="002B1DC1" w:rsidP="00065F48">
      <w:pPr>
        <w:ind w:left="624" w:right="62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 xml:space="preserve"> </w:t>
      </w:r>
      <w:r w:rsidR="00065F48" w:rsidRPr="002B1DC1">
        <w:rPr>
          <w:rFonts w:ascii="Times New Roman" w:hAnsi="Times New Roman" w:cs="Times New Roman"/>
          <w:sz w:val="24"/>
          <w:szCs w:val="28"/>
        </w:rPr>
        <w:t>Об оплате труда главы</w:t>
      </w:r>
    </w:p>
    <w:p w:rsidR="00065F48" w:rsidRPr="002B1DC1" w:rsidRDefault="00065F48" w:rsidP="00065F48">
      <w:pPr>
        <w:ind w:left="624" w:right="624"/>
        <w:jc w:val="both"/>
        <w:rPr>
          <w:rFonts w:ascii="Times New Roman" w:hAnsi="Times New Roman" w:cs="Times New Roman"/>
          <w:sz w:val="24"/>
          <w:szCs w:val="28"/>
        </w:rPr>
      </w:pPr>
      <w:r w:rsidRPr="002B1DC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B1DC1">
        <w:rPr>
          <w:rFonts w:ascii="Times New Roman" w:hAnsi="Times New Roman" w:cs="Times New Roman"/>
          <w:sz w:val="24"/>
          <w:szCs w:val="28"/>
        </w:rPr>
        <w:t>Каипского</w:t>
      </w:r>
      <w:proofErr w:type="spellEnd"/>
      <w:r w:rsidRPr="002B1DC1">
        <w:rPr>
          <w:rFonts w:ascii="Times New Roman" w:hAnsi="Times New Roman" w:cs="Times New Roman"/>
          <w:sz w:val="24"/>
          <w:szCs w:val="28"/>
        </w:rPr>
        <w:t xml:space="preserve"> сельсовета</w:t>
      </w:r>
    </w:p>
    <w:p w:rsidR="00065F48" w:rsidRPr="002B1DC1" w:rsidRDefault="00065F48" w:rsidP="00065F48">
      <w:pPr>
        <w:ind w:left="624" w:right="624"/>
        <w:jc w:val="both"/>
        <w:rPr>
          <w:rFonts w:ascii="Times New Roman" w:hAnsi="Times New Roman" w:cs="Times New Roman"/>
          <w:sz w:val="24"/>
          <w:szCs w:val="28"/>
        </w:rPr>
      </w:pPr>
      <w:r w:rsidRPr="002B1DC1">
        <w:rPr>
          <w:rFonts w:ascii="Times New Roman" w:hAnsi="Times New Roman" w:cs="Times New Roman"/>
          <w:sz w:val="24"/>
          <w:szCs w:val="28"/>
        </w:rPr>
        <w:t xml:space="preserve"> Ключевского района</w:t>
      </w:r>
    </w:p>
    <w:p w:rsidR="00065F48" w:rsidRPr="002B1DC1" w:rsidRDefault="00065F48" w:rsidP="00065F48">
      <w:pPr>
        <w:ind w:left="624" w:right="624"/>
        <w:jc w:val="both"/>
        <w:rPr>
          <w:rFonts w:ascii="Times New Roman" w:hAnsi="Times New Roman" w:cs="Times New Roman"/>
          <w:sz w:val="24"/>
          <w:szCs w:val="28"/>
        </w:rPr>
      </w:pPr>
      <w:r w:rsidRPr="002B1DC1">
        <w:rPr>
          <w:rFonts w:ascii="Times New Roman" w:hAnsi="Times New Roman" w:cs="Times New Roman"/>
          <w:sz w:val="24"/>
          <w:szCs w:val="28"/>
        </w:rPr>
        <w:t xml:space="preserve"> Алтайского края</w:t>
      </w:r>
    </w:p>
    <w:p w:rsidR="00065F48" w:rsidRDefault="00065F48" w:rsidP="00065F48">
      <w:pPr>
        <w:ind w:left="624" w:right="624"/>
        <w:jc w:val="both"/>
        <w:rPr>
          <w:sz w:val="28"/>
          <w:szCs w:val="28"/>
        </w:rPr>
      </w:pPr>
    </w:p>
    <w:p w:rsidR="00065F48" w:rsidRPr="002B1DC1" w:rsidRDefault="00065F48" w:rsidP="00D36BDE">
      <w:pPr>
        <w:pStyle w:val="a5"/>
        <w:tabs>
          <w:tab w:val="left" w:pos="2564"/>
        </w:tabs>
        <w:spacing w:before="102" w:line="244" w:lineRule="auto"/>
        <w:ind w:left="567" w:right="567" w:firstLine="0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proofErr w:type="gramStart"/>
      <w:r w:rsidR="00D36BDE" w:rsidRPr="002B1DC1">
        <w:rPr>
          <w:rFonts w:ascii="Times New Roman" w:hAnsi="Times New Roman" w:cs="Times New Roman"/>
          <w:sz w:val="24"/>
          <w:szCs w:val="24"/>
        </w:rPr>
        <w:t>Н</w:t>
      </w:r>
      <w:r w:rsidRPr="002B1DC1">
        <w:rPr>
          <w:rFonts w:ascii="Times New Roman" w:hAnsi="Times New Roman" w:cs="Times New Roman"/>
          <w:sz w:val="24"/>
          <w:szCs w:val="24"/>
        </w:rPr>
        <w:t>а основании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закона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Алтайского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края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от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pacing w:val="-1"/>
          <w:sz w:val="24"/>
          <w:szCs w:val="24"/>
        </w:rPr>
        <w:t>10.10.2011</w:t>
      </w:r>
      <w:r w:rsidRPr="002B1DC1">
        <w:rPr>
          <w:rFonts w:ascii="Times New Roman" w:hAnsi="Times New Roman" w:cs="Times New Roman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pacing w:val="-1"/>
          <w:sz w:val="24"/>
          <w:szCs w:val="24"/>
        </w:rPr>
        <w:t>N 130-3C</w:t>
      </w:r>
      <w:r w:rsidRPr="002B1DC1">
        <w:rPr>
          <w:rFonts w:ascii="Times New Roman" w:hAnsi="Times New Roman" w:cs="Times New Roman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pacing w:val="-1"/>
          <w:sz w:val="24"/>
          <w:szCs w:val="24"/>
        </w:rPr>
        <w:t>«О</w:t>
      </w:r>
      <w:r w:rsidRPr="002B1DC1">
        <w:rPr>
          <w:rFonts w:ascii="Times New Roman" w:hAnsi="Times New Roman" w:cs="Times New Roman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pacing w:val="-1"/>
          <w:sz w:val="24"/>
          <w:szCs w:val="24"/>
        </w:rPr>
        <w:t>гарантиях</w:t>
      </w:r>
      <w:r w:rsidRPr="002B1DC1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полномочий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депутата,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члена выборного органа местного самоуправления, выборного должностного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pacing w:val="-1"/>
          <w:sz w:val="24"/>
          <w:szCs w:val="24"/>
        </w:rPr>
        <w:t xml:space="preserve">лица местного самоуправления </w:t>
      </w:r>
      <w:r w:rsidRPr="002B1DC1">
        <w:rPr>
          <w:rFonts w:ascii="Times New Roman" w:hAnsi="Times New Roman" w:cs="Times New Roman"/>
          <w:sz w:val="24"/>
          <w:szCs w:val="24"/>
        </w:rPr>
        <w:t>в Алтайском крае» и в соответствии с Бюд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жетным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кодексом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Трудовым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кодексом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2B1DC1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постановлением</w:t>
      </w:r>
      <w:r w:rsidRPr="002B1DC1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Администрации</w:t>
      </w:r>
      <w:r w:rsidRPr="002B1DC1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Алтайского</w:t>
      </w:r>
      <w:r w:rsidRPr="002B1DC1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края</w:t>
      </w:r>
      <w:r w:rsidRPr="002B1DC1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2B1DC1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31.01.2008</w:t>
      </w:r>
      <w:r w:rsidR="00D36BDE" w:rsidRPr="002B1DC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№</w:t>
      </w:r>
      <w:r w:rsidRPr="002B1DC1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45 «Об установлении нормативов формирования расходов на оплату труда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депутатов, выборных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должностных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лиц местного самоуправления</w:t>
      </w:r>
      <w:proofErr w:type="gramEnd"/>
      <w:r w:rsidRPr="002B1DC1">
        <w:rPr>
          <w:rFonts w:ascii="Times New Roman" w:hAnsi="Times New Roman" w:cs="Times New Roman"/>
          <w:w w:val="95"/>
          <w:sz w:val="24"/>
          <w:szCs w:val="24"/>
        </w:rPr>
        <w:t>, осуществляющих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свои полномочия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на постоянной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основе, муниципальных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служащих,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работников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муниципальных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учреждений»</w:t>
      </w:r>
      <w:r w:rsidR="00D36BDE" w:rsidRPr="002B1DC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D36BDE" w:rsidRPr="002B1DC1">
        <w:rPr>
          <w:rFonts w:ascii="Times New Roman" w:hAnsi="Times New Roman" w:cs="Times New Roman"/>
          <w:w w:val="95"/>
          <w:sz w:val="24"/>
          <w:szCs w:val="24"/>
        </w:rPr>
        <w:t>Каипское</w:t>
      </w:r>
      <w:proofErr w:type="spellEnd"/>
      <w:r w:rsidR="00D36BDE" w:rsidRPr="002B1DC1">
        <w:rPr>
          <w:rFonts w:ascii="Times New Roman" w:hAnsi="Times New Roman" w:cs="Times New Roman"/>
          <w:w w:val="95"/>
          <w:sz w:val="24"/>
          <w:szCs w:val="24"/>
        </w:rPr>
        <w:t xml:space="preserve"> сельское Собрание депутатов</w:t>
      </w:r>
    </w:p>
    <w:p w:rsidR="00065F48" w:rsidRPr="002B1DC1" w:rsidRDefault="00065F48" w:rsidP="00D36BDE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65F48" w:rsidRDefault="00065F48" w:rsidP="00065F48">
      <w:pPr>
        <w:jc w:val="both"/>
        <w:rPr>
          <w:sz w:val="28"/>
          <w:szCs w:val="28"/>
        </w:rPr>
      </w:pPr>
    </w:p>
    <w:p w:rsidR="00065F48" w:rsidRPr="002B1DC1" w:rsidRDefault="00065F48" w:rsidP="00065F48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36BDE">
        <w:rPr>
          <w:b/>
          <w:sz w:val="28"/>
          <w:szCs w:val="28"/>
        </w:rPr>
        <w:t xml:space="preserve">                                      </w:t>
      </w:r>
      <w:r w:rsidRPr="002B1DC1">
        <w:rPr>
          <w:rFonts w:ascii="Times New Roman" w:hAnsi="Times New Roman" w:cs="Times New Roman"/>
          <w:b/>
          <w:sz w:val="24"/>
          <w:szCs w:val="28"/>
        </w:rPr>
        <w:t>РЕШИЛО</w:t>
      </w:r>
      <w:r w:rsidR="002B1DC1">
        <w:rPr>
          <w:rFonts w:ascii="Times New Roman" w:hAnsi="Times New Roman" w:cs="Times New Roman"/>
          <w:b/>
          <w:sz w:val="24"/>
          <w:szCs w:val="28"/>
        </w:rPr>
        <w:t>:</w:t>
      </w:r>
    </w:p>
    <w:p w:rsidR="00065F48" w:rsidRPr="002B1DC1" w:rsidRDefault="00065F48" w:rsidP="00D36BDE">
      <w:pPr>
        <w:ind w:left="624" w:right="624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sz w:val="24"/>
          <w:szCs w:val="24"/>
        </w:rPr>
        <w:t>1.</w:t>
      </w:r>
      <w:r w:rsidR="00D36BDE" w:rsidRPr="002B1DC1">
        <w:rPr>
          <w:rFonts w:ascii="Times New Roman" w:hAnsi="Times New Roman" w:cs="Times New Roman"/>
          <w:sz w:val="24"/>
          <w:szCs w:val="24"/>
        </w:rPr>
        <w:t xml:space="preserve"> Утвердить положение об оплате труда главы </w:t>
      </w:r>
      <w:proofErr w:type="spellStart"/>
      <w:r w:rsidR="00D36BDE" w:rsidRPr="002B1DC1"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 w:rsidR="00D36BDE" w:rsidRPr="002B1DC1">
        <w:rPr>
          <w:rFonts w:ascii="Times New Roman" w:hAnsi="Times New Roman" w:cs="Times New Roman"/>
          <w:sz w:val="24"/>
          <w:szCs w:val="24"/>
        </w:rPr>
        <w:t xml:space="preserve"> сельсовета Ключевского района Алтайского края.</w:t>
      </w:r>
    </w:p>
    <w:p w:rsidR="00065F48" w:rsidRPr="002B1DC1" w:rsidRDefault="002B1DC1" w:rsidP="00065F48">
      <w:pPr>
        <w:ind w:left="624" w:righ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5F48" w:rsidRPr="002B1DC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65F48" w:rsidRPr="002B1D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5F48" w:rsidRPr="002B1DC1"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возложить на </w:t>
      </w:r>
      <w:r w:rsidR="00D36BDE" w:rsidRPr="002B1DC1">
        <w:rPr>
          <w:rFonts w:ascii="Times New Roman" w:hAnsi="Times New Roman" w:cs="Times New Roman"/>
          <w:sz w:val="24"/>
          <w:szCs w:val="24"/>
        </w:rPr>
        <w:t>главу сельсовета.</w:t>
      </w:r>
    </w:p>
    <w:p w:rsidR="00065F48" w:rsidRPr="002B1DC1" w:rsidRDefault="00065F48" w:rsidP="00065F48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5F48" w:rsidRDefault="00065F48" w:rsidP="00065F48">
      <w:pPr>
        <w:tabs>
          <w:tab w:val="left" w:pos="5040"/>
        </w:tabs>
        <w:jc w:val="both"/>
        <w:rPr>
          <w:sz w:val="28"/>
          <w:szCs w:val="28"/>
        </w:rPr>
      </w:pPr>
    </w:p>
    <w:p w:rsidR="00065F48" w:rsidRDefault="00065F48" w:rsidP="00065F48">
      <w:pPr>
        <w:tabs>
          <w:tab w:val="left" w:pos="5040"/>
        </w:tabs>
        <w:jc w:val="both"/>
        <w:rPr>
          <w:sz w:val="28"/>
          <w:szCs w:val="28"/>
        </w:rPr>
      </w:pPr>
    </w:p>
    <w:p w:rsidR="00065F48" w:rsidRDefault="00065F48" w:rsidP="00065F48">
      <w:pPr>
        <w:tabs>
          <w:tab w:val="left" w:pos="5040"/>
        </w:tabs>
        <w:jc w:val="both"/>
        <w:rPr>
          <w:sz w:val="28"/>
          <w:szCs w:val="28"/>
        </w:rPr>
      </w:pPr>
    </w:p>
    <w:p w:rsidR="00065F48" w:rsidRDefault="00065F48" w:rsidP="00065F48">
      <w:pPr>
        <w:tabs>
          <w:tab w:val="left" w:pos="5040"/>
        </w:tabs>
        <w:jc w:val="both"/>
      </w:pPr>
    </w:p>
    <w:p w:rsidR="00065F48" w:rsidRPr="002B1DC1" w:rsidRDefault="00065F48" w:rsidP="00065F48">
      <w:pPr>
        <w:tabs>
          <w:tab w:val="left" w:pos="50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sz w:val="24"/>
          <w:szCs w:val="24"/>
        </w:rPr>
        <w:t>Глава сельсовета:                                                            Л.Н.Гончаренко</w:t>
      </w:r>
    </w:p>
    <w:p w:rsidR="00D1743F" w:rsidRPr="002B1DC1" w:rsidRDefault="00D1743F" w:rsidP="00065F48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08012F" w:rsidRDefault="0008012F" w:rsidP="00065F48">
      <w:pPr>
        <w:pStyle w:val="a3"/>
        <w:spacing w:before="11"/>
        <w:rPr>
          <w:sz w:val="36"/>
        </w:rPr>
      </w:pPr>
    </w:p>
    <w:p w:rsidR="0008012F" w:rsidRDefault="0008012F" w:rsidP="00065F48">
      <w:pPr>
        <w:pStyle w:val="a3"/>
        <w:spacing w:before="11"/>
        <w:rPr>
          <w:sz w:val="36"/>
        </w:rPr>
      </w:pPr>
    </w:p>
    <w:p w:rsidR="0008012F" w:rsidRDefault="0008012F">
      <w:pPr>
        <w:pStyle w:val="a3"/>
        <w:spacing w:before="11"/>
        <w:jc w:val="left"/>
        <w:rPr>
          <w:sz w:val="36"/>
        </w:rPr>
      </w:pPr>
    </w:p>
    <w:p w:rsidR="00065F48" w:rsidRDefault="00065F48">
      <w:pPr>
        <w:pStyle w:val="a3"/>
        <w:spacing w:before="11"/>
        <w:jc w:val="left"/>
        <w:rPr>
          <w:sz w:val="36"/>
        </w:rPr>
      </w:pPr>
    </w:p>
    <w:p w:rsidR="00065F48" w:rsidRDefault="00065F48">
      <w:pPr>
        <w:pStyle w:val="a3"/>
        <w:spacing w:before="11"/>
        <w:jc w:val="left"/>
        <w:rPr>
          <w:sz w:val="36"/>
        </w:rPr>
      </w:pPr>
    </w:p>
    <w:p w:rsidR="0008012F" w:rsidRDefault="0008012F">
      <w:pPr>
        <w:pStyle w:val="a3"/>
        <w:spacing w:before="11"/>
        <w:jc w:val="left"/>
        <w:rPr>
          <w:sz w:val="36"/>
        </w:rPr>
      </w:pPr>
    </w:p>
    <w:p w:rsidR="00D36BDE" w:rsidRDefault="00D36BDE">
      <w:pPr>
        <w:pStyle w:val="a3"/>
        <w:spacing w:before="11"/>
        <w:jc w:val="left"/>
        <w:rPr>
          <w:sz w:val="36"/>
        </w:rPr>
      </w:pPr>
    </w:p>
    <w:p w:rsidR="00D36BDE" w:rsidRDefault="00D36BDE">
      <w:pPr>
        <w:pStyle w:val="a3"/>
        <w:spacing w:before="11"/>
        <w:jc w:val="left"/>
        <w:rPr>
          <w:sz w:val="36"/>
        </w:rPr>
      </w:pPr>
    </w:p>
    <w:p w:rsidR="002B1DC1" w:rsidRDefault="002B1DC1">
      <w:pPr>
        <w:pStyle w:val="a3"/>
        <w:spacing w:before="11"/>
        <w:jc w:val="left"/>
        <w:rPr>
          <w:sz w:val="36"/>
        </w:rPr>
      </w:pPr>
    </w:p>
    <w:p w:rsidR="002B1DC1" w:rsidRDefault="002B1DC1">
      <w:pPr>
        <w:pStyle w:val="a3"/>
        <w:spacing w:before="11"/>
        <w:jc w:val="left"/>
        <w:rPr>
          <w:sz w:val="36"/>
        </w:rPr>
      </w:pPr>
    </w:p>
    <w:p w:rsidR="002B1DC1" w:rsidRDefault="002B1DC1">
      <w:pPr>
        <w:pStyle w:val="a3"/>
        <w:spacing w:before="11"/>
        <w:jc w:val="left"/>
        <w:rPr>
          <w:sz w:val="36"/>
        </w:rPr>
      </w:pPr>
    </w:p>
    <w:p w:rsidR="00D36BDE" w:rsidRDefault="00D36BDE">
      <w:pPr>
        <w:pStyle w:val="a3"/>
        <w:spacing w:before="11"/>
        <w:jc w:val="left"/>
        <w:rPr>
          <w:sz w:val="36"/>
        </w:rPr>
      </w:pPr>
    </w:p>
    <w:p w:rsidR="00D1743F" w:rsidRPr="002B1DC1" w:rsidRDefault="00D36BDE">
      <w:pPr>
        <w:pStyle w:val="a3"/>
        <w:ind w:left="655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08012F" w:rsidRPr="002B1DC1">
        <w:rPr>
          <w:rFonts w:ascii="Times New Roman" w:hAnsi="Times New Roman" w:cs="Times New Roman"/>
          <w:color w:val="282828"/>
          <w:sz w:val="24"/>
          <w:szCs w:val="24"/>
        </w:rPr>
        <w:t>Приложение</w:t>
      </w:r>
    </w:p>
    <w:p w:rsidR="00D1743F" w:rsidRPr="002B1DC1" w:rsidRDefault="0008012F" w:rsidP="00CD23F1">
      <w:pPr>
        <w:pStyle w:val="a3"/>
        <w:spacing w:before="5" w:line="244" w:lineRule="auto"/>
        <w:ind w:left="6560" w:right="328" w:firstLine="6"/>
        <w:jc w:val="left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к </w:t>
      </w:r>
      <w:r w:rsidRPr="002B1DC1">
        <w:rPr>
          <w:rFonts w:ascii="Times New Roman" w:hAnsi="Times New Roman" w:cs="Times New Roman"/>
          <w:color w:val="232323"/>
          <w:spacing w:val="-1"/>
          <w:sz w:val="24"/>
          <w:szCs w:val="24"/>
        </w:rPr>
        <w:t xml:space="preserve">решению </w:t>
      </w:r>
      <w:proofErr w:type="spellStart"/>
      <w:r w:rsidRPr="002B1DC1">
        <w:rPr>
          <w:rFonts w:ascii="Times New Roman" w:hAnsi="Times New Roman" w:cs="Times New Roman"/>
          <w:color w:val="212121"/>
          <w:spacing w:val="-1"/>
          <w:sz w:val="24"/>
          <w:szCs w:val="24"/>
        </w:rPr>
        <w:t>Каипского</w:t>
      </w:r>
      <w:proofErr w:type="spellEnd"/>
      <w:r w:rsidRPr="002B1DC1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2D2D2D"/>
          <w:sz w:val="24"/>
          <w:szCs w:val="24"/>
        </w:rPr>
        <w:t>сельского</w:t>
      </w:r>
      <w:r w:rsidRPr="002B1DC1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242424"/>
          <w:w w:val="95"/>
          <w:sz w:val="24"/>
          <w:szCs w:val="24"/>
        </w:rPr>
        <w:t>Собрания</w:t>
      </w:r>
      <w:r w:rsidRPr="002B1DC1">
        <w:rPr>
          <w:rFonts w:ascii="Times New Roman" w:hAnsi="Times New Roman" w:cs="Times New Roman"/>
          <w:color w:val="242424"/>
          <w:spacing w:val="48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242424"/>
          <w:w w:val="95"/>
          <w:sz w:val="24"/>
          <w:szCs w:val="24"/>
        </w:rPr>
        <w:t>депутатов</w:t>
      </w:r>
      <w:r w:rsidRPr="002B1DC1">
        <w:rPr>
          <w:rFonts w:ascii="Times New Roman" w:hAnsi="Times New Roman" w:cs="Times New Roman"/>
          <w:color w:val="242424"/>
          <w:spacing w:val="28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2A2A2A"/>
          <w:w w:val="95"/>
          <w:sz w:val="24"/>
          <w:szCs w:val="24"/>
        </w:rPr>
        <w:t>Ключевского</w:t>
      </w:r>
      <w:r w:rsidRPr="002B1DC1">
        <w:rPr>
          <w:rFonts w:ascii="Times New Roman" w:hAnsi="Times New Roman" w:cs="Times New Roman"/>
          <w:color w:val="2A2A2A"/>
          <w:spacing w:val="-5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313131"/>
          <w:sz w:val="24"/>
          <w:szCs w:val="24"/>
        </w:rPr>
        <w:t>района</w:t>
      </w:r>
      <w:r w:rsidR="00CD23F1" w:rsidRPr="002B1DC1">
        <w:rPr>
          <w:rFonts w:ascii="Times New Roman" w:hAnsi="Times New Roman" w:cs="Times New Roman"/>
          <w:color w:val="313131"/>
          <w:sz w:val="24"/>
          <w:szCs w:val="24"/>
        </w:rPr>
        <w:t xml:space="preserve">     </w:t>
      </w:r>
      <w:r w:rsidRPr="002B1DC1">
        <w:rPr>
          <w:rFonts w:ascii="Times New Roman" w:hAnsi="Times New Roman" w:cs="Times New Roman"/>
          <w:color w:val="262626"/>
          <w:sz w:val="24"/>
          <w:szCs w:val="24"/>
        </w:rPr>
        <w:t>Алтайского</w:t>
      </w:r>
      <w:r w:rsidR="002B1DC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282828"/>
          <w:sz w:val="24"/>
          <w:szCs w:val="24"/>
        </w:rPr>
        <w:t>края</w:t>
      </w:r>
      <w:r w:rsidRPr="002B1DC1">
        <w:rPr>
          <w:rFonts w:ascii="Times New Roman" w:hAnsi="Times New Roman" w:cs="Times New Roman"/>
          <w:color w:val="282828"/>
          <w:sz w:val="24"/>
          <w:szCs w:val="24"/>
        </w:rPr>
        <w:tab/>
      </w:r>
      <w:r w:rsidR="00CD23F1" w:rsidRPr="002B1DC1">
        <w:rPr>
          <w:rFonts w:ascii="Times New Roman" w:hAnsi="Times New Roman" w:cs="Times New Roman"/>
          <w:color w:val="333333"/>
          <w:sz w:val="24"/>
          <w:szCs w:val="24"/>
        </w:rPr>
        <w:t>от</w:t>
      </w:r>
      <w:r w:rsidR="00F4230E" w:rsidRPr="002B1DC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D23F1" w:rsidRPr="002B1DC1">
        <w:rPr>
          <w:rFonts w:ascii="Times New Roman" w:hAnsi="Times New Roman" w:cs="Times New Roman"/>
          <w:color w:val="333333"/>
          <w:sz w:val="24"/>
          <w:szCs w:val="24"/>
        </w:rPr>
        <w:t>26.12.2022</w:t>
      </w:r>
      <w:r w:rsidRPr="002B1DC1">
        <w:rPr>
          <w:rFonts w:ascii="Times New Roman" w:hAnsi="Times New Roman" w:cs="Times New Roman"/>
          <w:color w:val="2D2D2D"/>
          <w:sz w:val="24"/>
          <w:szCs w:val="24"/>
        </w:rPr>
        <w:tab/>
      </w:r>
      <w:r w:rsidR="00F4230E" w:rsidRPr="002B1DC1">
        <w:rPr>
          <w:rFonts w:ascii="Times New Roman" w:hAnsi="Times New Roman" w:cs="Times New Roman"/>
          <w:color w:val="262626"/>
          <w:sz w:val="24"/>
          <w:szCs w:val="24"/>
        </w:rPr>
        <w:t xml:space="preserve">№ </w:t>
      </w:r>
      <w:r w:rsidR="00CD23F1" w:rsidRPr="002B1DC1">
        <w:rPr>
          <w:rFonts w:ascii="Times New Roman" w:hAnsi="Times New Roman" w:cs="Times New Roman"/>
          <w:color w:val="262626"/>
          <w:sz w:val="24"/>
          <w:szCs w:val="24"/>
        </w:rPr>
        <w:t>20</w:t>
      </w:r>
    </w:p>
    <w:p w:rsidR="00D1743F" w:rsidRDefault="00D1743F">
      <w:pPr>
        <w:pStyle w:val="a3"/>
        <w:jc w:val="left"/>
        <w:rPr>
          <w:sz w:val="20"/>
        </w:rPr>
      </w:pPr>
    </w:p>
    <w:p w:rsidR="00D1743F" w:rsidRDefault="0008012F">
      <w:pPr>
        <w:pStyle w:val="a3"/>
        <w:spacing w:before="267"/>
        <w:ind w:left="2104" w:right="1661"/>
        <w:jc w:val="center"/>
      </w:pPr>
      <w:r>
        <w:rPr>
          <w:color w:val="2D2D2D"/>
          <w:spacing w:val="42"/>
          <w:w w:val="105"/>
        </w:rPr>
        <w:t xml:space="preserve"> </w:t>
      </w:r>
      <w:r>
        <w:rPr>
          <w:color w:val="282828"/>
          <w:w w:val="105"/>
        </w:rPr>
        <w:t>ПОЛОЖЕНИЕ</w:t>
      </w:r>
    </w:p>
    <w:p w:rsidR="00D1743F" w:rsidRPr="002B1DC1" w:rsidRDefault="0008012F">
      <w:pPr>
        <w:spacing w:before="8" w:line="249" w:lineRule="auto"/>
        <w:ind w:left="2133" w:right="1661"/>
        <w:jc w:val="center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color w:val="3D3D3D"/>
          <w:w w:val="95"/>
          <w:sz w:val="24"/>
          <w:szCs w:val="24"/>
        </w:rPr>
        <w:t>об</w:t>
      </w:r>
      <w:r w:rsidRPr="002B1DC1">
        <w:rPr>
          <w:rFonts w:ascii="Times New Roman" w:hAnsi="Times New Roman" w:cs="Times New Roman"/>
          <w:color w:val="3D3D3D"/>
          <w:spacing w:val="17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363636"/>
          <w:w w:val="95"/>
          <w:sz w:val="24"/>
          <w:szCs w:val="24"/>
        </w:rPr>
        <w:t>оплате</w:t>
      </w:r>
      <w:r w:rsidRPr="002B1DC1">
        <w:rPr>
          <w:rFonts w:ascii="Times New Roman" w:hAnsi="Times New Roman" w:cs="Times New Roman"/>
          <w:color w:val="363636"/>
          <w:spacing w:val="24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383838"/>
          <w:w w:val="95"/>
          <w:sz w:val="24"/>
          <w:szCs w:val="24"/>
        </w:rPr>
        <w:t>труда</w:t>
      </w:r>
      <w:r w:rsidRPr="002B1DC1">
        <w:rPr>
          <w:rFonts w:ascii="Times New Roman" w:hAnsi="Times New Roman" w:cs="Times New Roman"/>
          <w:color w:val="383838"/>
          <w:spacing w:val="13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2D2D2D"/>
          <w:w w:val="95"/>
          <w:sz w:val="24"/>
          <w:szCs w:val="24"/>
        </w:rPr>
        <w:t>главы</w:t>
      </w:r>
      <w:r w:rsidRPr="002B1DC1">
        <w:rPr>
          <w:rFonts w:ascii="Times New Roman" w:hAnsi="Times New Roman" w:cs="Times New Roman"/>
          <w:color w:val="2D2D2D"/>
          <w:spacing w:val="17"/>
          <w:w w:val="95"/>
          <w:sz w:val="24"/>
          <w:szCs w:val="24"/>
        </w:rPr>
        <w:t xml:space="preserve"> </w:t>
      </w:r>
      <w:proofErr w:type="spellStart"/>
      <w:r w:rsidRPr="002B1DC1">
        <w:rPr>
          <w:rFonts w:ascii="Times New Roman" w:hAnsi="Times New Roman" w:cs="Times New Roman"/>
          <w:color w:val="2F2F2F"/>
          <w:w w:val="95"/>
          <w:sz w:val="24"/>
          <w:szCs w:val="24"/>
        </w:rPr>
        <w:t>Каипского</w:t>
      </w:r>
      <w:proofErr w:type="spellEnd"/>
      <w:r w:rsidRPr="002B1DC1">
        <w:rPr>
          <w:rFonts w:ascii="Times New Roman" w:hAnsi="Times New Roman" w:cs="Times New Roman"/>
          <w:color w:val="2F2F2F"/>
          <w:spacing w:val="25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2A2A2A"/>
          <w:w w:val="95"/>
          <w:sz w:val="24"/>
          <w:szCs w:val="24"/>
        </w:rPr>
        <w:t>сельсовета</w:t>
      </w:r>
      <w:r w:rsidRPr="002B1DC1">
        <w:rPr>
          <w:rFonts w:ascii="Times New Roman" w:hAnsi="Times New Roman" w:cs="Times New Roman"/>
          <w:b/>
          <w:color w:val="2A2A2A"/>
          <w:spacing w:val="33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282828"/>
          <w:w w:val="95"/>
          <w:sz w:val="24"/>
          <w:szCs w:val="24"/>
        </w:rPr>
        <w:t>Ключевского</w:t>
      </w:r>
      <w:r w:rsidRPr="002B1DC1">
        <w:rPr>
          <w:rFonts w:ascii="Times New Roman" w:hAnsi="Times New Roman" w:cs="Times New Roman"/>
          <w:color w:val="282828"/>
          <w:spacing w:val="40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2A2A2A"/>
          <w:w w:val="95"/>
          <w:sz w:val="24"/>
          <w:szCs w:val="24"/>
        </w:rPr>
        <w:t>района</w:t>
      </w:r>
      <w:r w:rsidRPr="002B1DC1">
        <w:rPr>
          <w:rFonts w:ascii="Times New Roman" w:hAnsi="Times New Roman" w:cs="Times New Roman"/>
          <w:color w:val="2A2A2A"/>
          <w:spacing w:val="-5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2D2D2D"/>
          <w:sz w:val="24"/>
          <w:szCs w:val="24"/>
        </w:rPr>
        <w:t>Алтайского</w:t>
      </w:r>
      <w:r w:rsidRPr="002B1DC1">
        <w:rPr>
          <w:rFonts w:ascii="Times New Roman" w:hAnsi="Times New Roman" w:cs="Times New Roman"/>
          <w:color w:val="2D2D2D"/>
          <w:spacing w:val="39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color w:val="2D2D2D"/>
          <w:sz w:val="24"/>
          <w:szCs w:val="24"/>
        </w:rPr>
        <w:t>края</w:t>
      </w:r>
    </w:p>
    <w:p w:rsidR="00D1743F" w:rsidRDefault="00D1743F">
      <w:pPr>
        <w:pStyle w:val="a3"/>
        <w:spacing w:before="1"/>
        <w:jc w:val="left"/>
        <w:rPr>
          <w:sz w:val="17"/>
        </w:rPr>
      </w:pPr>
    </w:p>
    <w:p w:rsidR="00D1743F" w:rsidRPr="002B1DC1" w:rsidRDefault="0008012F">
      <w:pPr>
        <w:pStyle w:val="a5"/>
        <w:numPr>
          <w:ilvl w:val="0"/>
          <w:numId w:val="1"/>
        </w:numPr>
        <w:tabs>
          <w:tab w:val="left" w:pos="2564"/>
        </w:tabs>
        <w:spacing w:before="102" w:line="244" w:lineRule="auto"/>
        <w:ind w:right="10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sz w:val="24"/>
          <w:szCs w:val="24"/>
        </w:rPr>
        <w:t>Настоящее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Положение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на основании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закона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Алтайского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края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от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pacing w:val="-1"/>
          <w:sz w:val="24"/>
          <w:szCs w:val="24"/>
        </w:rPr>
        <w:t>10.10.2011</w:t>
      </w:r>
      <w:r w:rsidRPr="002B1DC1">
        <w:rPr>
          <w:rFonts w:ascii="Times New Roman" w:hAnsi="Times New Roman" w:cs="Times New Roman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pacing w:val="-1"/>
          <w:sz w:val="24"/>
          <w:szCs w:val="24"/>
        </w:rPr>
        <w:t>N 130-3C</w:t>
      </w:r>
      <w:r w:rsidRPr="002B1DC1">
        <w:rPr>
          <w:rFonts w:ascii="Times New Roman" w:hAnsi="Times New Roman" w:cs="Times New Roman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pacing w:val="-1"/>
          <w:sz w:val="24"/>
          <w:szCs w:val="24"/>
        </w:rPr>
        <w:t>«О</w:t>
      </w:r>
      <w:r w:rsidRPr="002B1DC1">
        <w:rPr>
          <w:rFonts w:ascii="Times New Roman" w:hAnsi="Times New Roman" w:cs="Times New Roman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pacing w:val="-1"/>
          <w:sz w:val="24"/>
          <w:szCs w:val="24"/>
        </w:rPr>
        <w:t>гарантиях</w:t>
      </w:r>
      <w:r w:rsidRPr="002B1DC1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полномочий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депутата,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члена выборного органа местного самоуправления, выборного должностного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pacing w:val="-1"/>
          <w:sz w:val="24"/>
          <w:szCs w:val="24"/>
        </w:rPr>
        <w:t xml:space="preserve">лица местного самоуправления </w:t>
      </w:r>
      <w:r w:rsidRPr="002B1DC1">
        <w:rPr>
          <w:rFonts w:ascii="Times New Roman" w:hAnsi="Times New Roman" w:cs="Times New Roman"/>
          <w:sz w:val="24"/>
          <w:szCs w:val="24"/>
        </w:rPr>
        <w:t>в Алтайском крае» и в соответствии с Бюд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жетным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кодексом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Трудовым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кодексом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2B1DC1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постановлением</w:t>
      </w:r>
      <w:r w:rsidRPr="002B1DC1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Администрации</w:t>
      </w:r>
      <w:r w:rsidRPr="002B1DC1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Алтайского</w:t>
      </w:r>
      <w:r w:rsidRPr="002B1DC1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края</w:t>
      </w:r>
      <w:r w:rsidRPr="002B1DC1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2B1DC1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31.01.2008</w:t>
      </w:r>
    </w:p>
    <w:p w:rsidR="00D1743F" w:rsidRPr="00D36BDE" w:rsidRDefault="00F4230E">
      <w:pPr>
        <w:pStyle w:val="a3"/>
        <w:spacing w:before="4" w:line="247" w:lineRule="auto"/>
        <w:ind w:left="1521" w:right="1038" w:firstLine="3"/>
        <w:rPr>
          <w:rFonts w:ascii="Times New Roman" w:hAnsi="Times New Roman" w:cs="Times New Roman"/>
          <w:sz w:val="28"/>
          <w:szCs w:val="24"/>
        </w:rPr>
      </w:pPr>
      <w:r w:rsidRPr="002B1DC1">
        <w:rPr>
          <w:rFonts w:ascii="Times New Roman" w:hAnsi="Times New Roman" w:cs="Times New Roman"/>
          <w:w w:val="95"/>
          <w:sz w:val="24"/>
          <w:szCs w:val="24"/>
        </w:rPr>
        <w:t>№</w:t>
      </w:r>
      <w:r w:rsidR="0008012F" w:rsidRPr="002B1DC1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45 «Об установлении нормативов формирования расходов на оплату труда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депутатов, выборных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должностных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лиц местного самоуправления, осуществляющих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свои полномочия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на постоянной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основе, муниципальных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служащих,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работников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муниципальных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учреждений»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определяет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размеры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и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условия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оплаты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 xml:space="preserve">труда главы </w:t>
      </w:r>
      <w:proofErr w:type="spellStart"/>
      <w:r w:rsidR="0008012F" w:rsidRPr="002B1DC1">
        <w:rPr>
          <w:rFonts w:ascii="Times New Roman" w:hAnsi="Times New Roman" w:cs="Times New Roman"/>
          <w:b/>
          <w:w w:val="95"/>
          <w:sz w:val="24"/>
          <w:szCs w:val="24"/>
        </w:rPr>
        <w:t>Каипского</w:t>
      </w:r>
      <w:proofErr w:type="spellEnd"/>
      <w:r w:rsidR="0008012F" w:rsidRPr="002B1DC1">
        <w:rPr>
          <w:rFonts w:ascii="Times New Roman" w:hAnsi="Times New Roman" w:cs="Times New Roman"/>
          <w:b/>
          <w:w w:val="95"/>
          <w:sz w:val="24"/>
          <w:szCs w:val="24"/>
        </w:rPr>
        <w:t xml:space="preserve"> сельсовета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Ключевского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w w:val="95"/>
          <w:sz w:val="24"/>
          <w:szCs w:val="24"/>
        </w:rPr>
        <w:t>района Алтайского</w:t>
      </w:r>
      <w:r w:rsidR="0008012F"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sz w:val="24"/>
          <w:szCs w:val="24"/>
        </w:rPr>
        <w:t>края,</w:t>
      </w:r>
      <w:r w:rsidR="0008012F" w:rsidRPr="002B1DC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sz w:val="24"/>
          <w:szCs w:val="24"/>
        </w:rPr>
        <w:t>осуществляющ</w:t>
      </w:r>
      <w:r w:rsidR="00244F71" w:rsidRPr="002B1DC1">
        <w:rPr>
          <w:rFonts w:ascii="Times New Roman" w:hAnsi="Times New Roman" w:cs="Times New Roman"/>
          <w:sz w:val="24"/>
          <w:szCs w:val="24"/>
        </w:rPr>
        <w:t>ей</w:t>
      </w:r>
      <w:r w:rsidR="0008012F" w:rsidRPr="002B1D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sz w:val="24"/>
          <w:szCs w:val="24"/>
        </w:rPr>
        <w:t>полномочия</w:t>
      </w:r>
      <w:r w:rsidR="0008012F" w:rsidRPr="002B1DC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sz w:val="24"/>
          <w:szCs w:val="24"/>
        </w:rPr>
        <w:t>на</w:t>
      </w:r>
      <w:r w:rsidR="0008012F" w:rsidRPr="002B1DC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sz w:val="24"/>
          <w:szCs w:val="24"/>
        </w:rPr>
        <w:t>постоянной</w:t>
      </w:r>
      <w:r w:rsidR="0008012F" w:rsidRPr="002B1D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8012F" w:rsidRPr="002B1DC1">
        <w:rPr>
          <w:rFonts w:ascii="Times New Roman" w:hAnsi="Times New Roman" w:cs="Times New Roman"/>
          <w:sz w:val="24"/>
          <w:szCs w:val="24"/>
        </w:rPr>
        <w:t>основе</w:t>
      </w:r>
      <w:r w:rsidR="0008012F" w:rsidRPr="00D36BDE">
        <w:rPr>
          <w:rFonts w:ascii="Times New Roman" w:hAnsi="Times New Roman" w:cs="Times New Roman"/>
          <w:sz w:val="28"/>
          <w:szCs w:val="24"/>
        </w:rPr>
        <w:t>.</w:t>
      </w:r>
    </w:p>
    <w:p w:rsidR="00D1743F" w:rsidRPr="002B1DC1" w:rsidRDefault="0008012F">
      <w:pPr>
        <w:pStyle w:val="a5"/>
        <w:numPr>
          <w:ilvl w:val="0"/>
          <w:numId w:val="1"/>
        </w:numPr>
        <w:tabs>
          <w:tab w:val="left" w:pos="2499"/>
        </w:tabs>
        <w:spacing w:line="242" w:lineRule="auto"/>
        <w:ind w:left="1530" w:right="104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sz w:val="24"/>
          <w:szCs w:val="24"/>
        </w:rPr>
        <w:t xml:space="preserve">Оплата труда </w:t>
      </w:r>
      <w:r w:rsidRPr="002B1DC1">
        <w:rPr>
          <w:rFonts w:ascii="Times New Roman" w:hAnsi="Times New Roman" w:cs="Times New Roman"/>
          <w:b/>
          <w:sz w:val="24"/>
          <w:szCs w:val="24"/>
        </w:rPr>
        <w:t>главы сельсовета</w:t>
      </w:r>
      <w:r w:rsidRPr="002B1DC1">
        <w:rPr>
          <w:rFonts w:ascii="Times New Roman" w:hAnsi="Times New Roman" w:cs="Times New Roman"/>
          <w:sz w:val="24"/>
          <w:szCs w:val="24"/>
        </w:rPr>
        <w:t xml:space="preserve"> производится в виде денежного содержания.</w:t>
      </w:r>
    </w:p>
    <w:p w:rsidR="00D1743F" w:rsidRPr="002B1DC1" w:rsidRDefault="0008012F">
      <w:pPr>
        <w:pStyle w:val="a3"/>
        <w:spacing w:line="244" w:lineRule="auto"/>
        <w:ind w:left="1525" w:right="1037" w:firstLine="694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w w:val="95"/>
          <w:sz w:val="24"/>
          <w:szCs w:val="24"/>
        </w:rPr>
        <w:t>Денежное содержание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состоит из ежемесячного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денежного вознагра</w:t>
      </w:r>
      <w:r w:rsidR="00724F52" w:rsidRPr="002B1DC1">
        <w:rPr>
          <w:rFonts w:ascii="Times New Roman" w:hAnsi="Times New Roman" w:cs="Times New Roman"/>
          <w:w w:val="95"/>
          <w:sz w:val="24"/>
          <w:szCs w:val="24"/>
        </w:rPr>
        <w:t>ж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дения,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F4230E" w:rsidRPr="002B1DC1">
        <w:rPr>
          <w:rFonts w:ascii="Times New Roman" w:hAnsi="Times New Roman" w:cs="Times New Roman"/>
          <w:w w:val="95"/>
          <w:sz w:val="24"/>
          <w:szCs w:val="24"/>
        </w:rPr>
        <w:t>еже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месячного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денежного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поощрения,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а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также</w:t>
      </w:r>
      <w:r w:rsidRPr="002B1DC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дополнительных</w:t>
      </w:r>
      <w:r w:rsidRPr="002B1DC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вы</w:t>
      </w:r>
      <w:r w:rsidRPr="002B1DC1">
        <w:rPr>
          <w:rFonts w:ascii="Times New Roman" w:hAnsi="Times New Roman" w:cs="Times New Roman"/>
          <w:sz w:val="24"/>
          <w:szCs w:val="24"/>
        </w:rPr>
        <w:t>плат.</w:t>
      </w:r>
    </w:p>
    <w:p w:rsidR="00D1743F" w:rsidRPr="002B1DC1" w:rsidRDefault="0008012F">
      <w:pPr>
        <w:pStyle w:val="a3"/>
        <w:spacing w:before="3" w:line="244" w:lineRule="auto"/>
        <w:ind w:left="1530" w:right="1044" w:firstLine="683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w w:val="95"/>
          <w:sz w:val="24"/>
          <w:szCs w:val="24"/>
        </w:rPr>
        <w:t>К дополнительным выплатам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относятся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ежемесячная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надбавка за уче</w:t>
      </w:r>
      <w:r w:rsidRPr="002B1DC1">
        <w:rPr>
          <w:rFonts w:ascii="Times New Roman" w:hAnsi="Times New Roman" w:cs="Times New Roman"/>
          <w:sz w:val="24"/>
          <w:szCs w:val="24"/>
        </w:rPr>
        <w:t>ную</w:t>
      </w:r>
      <w:r w:rsidRPr="002B1DC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степень,</w:t>
      </w:r>
      <w:r w:rsidRPr="002B1DC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материальная</w:t>
      </w:r>
      <w:r w:rsidRPr="002B1DC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помощь,</w:t>
      </w:r>
      <w:r w:rsidRPr="002B1D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премия.</w:t>
      </w:r>
    </w:p>
    <w:p w:rsidR="00D1743F" w:rsidRPr="002B1DC1" w:rsidRDefault="0008012F">
      <w:pPr>
        <w:pStyle w:val="a3"/>
        <w:spacing w:before="7" w:line="242" w:lineRule="auto"/>
        <w:ind w:left="1530" w:right="1059" w:firstLine="683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spacing w:val="-1"/>
          <w:sz w:val="24"/>
          <w:szCs w:val="24"/>
        </w:rPr>
        <w:t xml:space="preserve">К денежному </w:t>
      </w:r>
      <w:r w:rsidRPr="002B1DC1"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2B1DC1">
        <w:rPr>
          <w:rFonts w:ascii="Times New Roman" w:hAnsi="Times New Roman" w:cs="Times New Roman"/>
          <w:b/>
          <w:sz w:val="24"/>
          <w:szCs w:val="24"/>
        </w:rPr>
        <w:t>главы сельсовета</w:t>
      </w:r>
      <w:r w:rsidRPr="002B1DC1">
        <w:rPr>
          <w:rFonts w:ascii="Times New Roman" w:hAnsi="Times New Roman" w:cs="Times New Roman"/>
          <w:sz w:val="24"/>
          <w:szCs w:val="24"/>
        </w:rPr>
        <w:t xml:space="preserve"> применяется районный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коэффициент.</w:t>
      </w:r>
    </w:p>
    <w:p w:rsidR="00D1743F" w:rsidRPr="002B1DC1" w:rsidRDefault="0008012F">
      <w:pPr>
        <w:pStyle w:val="a5"/>
        <w:numPr>
          <w:ilvl w:val="0"/>
          <w:numId w:val="1"/>
        </w:numPr>
        <w:tabs>
          <w:tab w:val="left" w:pos="2522"/>
        </w:tabs>
        <w:spacing w:before="14" w:line="249" w:lineRule="auto"/>
        <w:ind w:left="1526" w:right="1051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w w:val="95"/>
          <w:sz w:val="24"/>
          <w:szCs w:val="24"/>
        </w:rPr>
        <w:t>Ежемесячное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денежное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вознаграждение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b/>
          <w:w w:val="95"/>
          <w:sz w:val="24"/>
          <w:szCs w:val="24"/>
        </w:rPr>
        <w:t>главы</w:t>
      </w:r>
      <w:r w:rsidRPr="002B1DC1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b/>
          <w:w w:val="95"/>
          <w:sz w:val="24"/>
          <w:szCs w:val="24"/>
        </w:rPr>
        <w:t>сельсовета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устанавливается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 xml:space="preserve">в размере </w:t>
      </w:r>
      <w:r w:rsidRPr="002B1DC1">
        <w:rPr>
          <w:rFonts w:ascii="Times New Roman" w:hAnsi="Times New Roman" w:cs="Times New Roman"/>
          <w:b/>
          <w:w w:val="95"/>
          <w:sz w:val="24"/>
          <w:szCs w:val="24"/>
        </w:rPr>
        <w:t>22582</w:t>
      </w:r>
      <w:r w:rsidRPr="002B1DC1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b/>
          <w:w w:val="95"/>
          <w:sz w:val="24"/>
          <w:szCs w:val="24"/>
        </w:rPr>
        <w:t>рублей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и подлежит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индексации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в связи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с ростом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потребительских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цен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товары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услуги.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Решение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об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индексации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размера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F4230E" w:rsidRPr="002B1DC1">
        <w:rPr>
          <w:rFonts w:ascii="Times New Roman" w:hAnsi="Times New Roman" w:cs="Times New Roman"/>
          <w:w w:val="95"/>
          <w:sz w:val="24"/>
          <w:szCs w:val="24"/>
        </w:rPr>
        <w:t>еж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емесячного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денежного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вознаграждения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принимается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 w:rsidRPr="002B1DC1">
        <w:rPr>
          <w:rFonts w:ascii="Times New Roman" w:hAnsi="Times New Roman" w:cs="Times New Roman"/>
          <w:b/>
          <w:w w:val="95"/>
          <w:sz w:val="24"/>
          <w:szCs w:val="24"/>
        </w:rPr>
        <w:t>Каипским</w:t>
      </w:r>
      <w:proofErr w:type="spellEnd"/>
      <w:r w:rsidRPr="002B1DC1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b/>
          <w:w w:val="95"/>
          <w:sz w:val="24"/>
          <w:szCs w:val="24"/>
        </w:rPr>
        <w:t>сельским</w:t>
      </w:r>
      <w:r w:rsidRPr="002B1DC1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b/>
          <w:sz w:val="24"/>
          <w:szCs w:val="24"/>
        </w:rPr>
        <w:t>Собранием</w:t>
      </w:r>
      <w:r w:rsidRPr="002B1DC1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b/>
          <w:sz w:val="24"/>
          <w:szCs w:val="24"/>
        </w:rPr>
        <w:t>депутатов</w:t>
      </w:r>
      <w:r w:rsidRPr="002B1DC1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b/>
          <w:sz w:val="24"/>
          <w:szCs w:val="24"/>
        </w:rPr>
        <w:t>Ключевского</w:t>
      </w:r>
      <w:r w:rsidRPr="002B1DC1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b/>
          <w:sz w:val="24"/>
          <w:szCs w:val="24"/>
        </w:rPr>
        <w:t>района</w:t>
      </w:r>
      <w:r w:rsidRPr="002B1DC1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b/>
          <w:sz w:val="24"/>
          <w:szCs w:val="24"/>
        </w:rPr>
        <w:t>Алтайского</w:t>
      </w:r>
      <w:r w:rsidR="00F4230E" w:rsidRPr="002B1DC1">
        <w:rPr>
          <w:rFonts w:ascii="Times New Roman" w:hAnsi="Times New Roman" w:cs="Times New Roman"/>
          <w:b/>
          <w:sz w:val="24"/>
          <w:szCs w:val="24"/>
        </w:rPr>
        <w:t xml:space="preserve"> края</w:t>
      </w:r>
      <w:r w:rsidRPr="002B1DC1">
        <w:rPr>
          <w:rFonts w:ascii="Times New Roman" w:hAnsi="Times New Roman" w:cs="Times New Roman"/>
          <w:b/>
          <w:sz w:val="24"/>
          <w:szCs w:val="24"/>
        </w:rPr>
        <w:t>.</w:t>
      </w:r>
    </w:p>
    <w:p w:rsidR="00D1743F" w:rsidRPr="002B1DC1" w:rsidRDefault="0008012F">
      <w:pPr>
        <w:pStyle w:val="a5"/>
        <w:numPr>
          <w:ilvl w:val="0"/>
          <w:numId w:val="1"/>
        </w:numPr>
        <w:tabs>
          <w:tab w:val="left" w:pos="2560"/>
        </w:tabs>
        <w:spacing w:before="9" w:line="247" w:lineRule="auto"/>
        <w:ind w:left="1525" w:right="1039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w w:val="95"/>
          <w:sz w:val="24"/>
          <w:szCs w:val="24"/>
        </w:rPr>
        <w:t>Ежемесячное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денежное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поощрение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>гарантированной выплатой и не зависит от результатов работы. Ежемесячное денежное поощрение выплачивается</w:t>
      </w:r>
      <w:r w:rsidRPr="002B1DC1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 xml:space="preserve">в размере </w:t>
      </w:r>
      <w:r w:rsidRPr="002B1DC1">
        <w:rPr>
          <w:rFonts w:ascii="Times New Roman" w:hAnsi="Times New Roman" w:cs="Times New Roman"/>
          <w:b/>
          <w:w w:val="95"/>
          <w:sz w:val="24"/>
          <w:szCs w:val="24"/>
        </w:rPr>
        <w:t>10</w:t>
      </w:r>
      <w:r w:rsidRPr="002B1DC1">
        <w:rPr>
          <w:rFonts w:ascii="Times New Roman" w:hAnsi="Times New Roman" w:cs="Times New Roman"/>
          <w:w w:val="95"/>
          <w:sz w:val="24"/>
          <w:szCs w:val="24"/>
        </w:rPr>
        <w:t xml:space="preserve"> процентов от ежемесячного денежного воз</w:t>
      </w:r>
      <w:r w:rsidRPr="002B1DC1">
        <w:rPr>
          <w:rFonts w:ascii="Times New Roman" w:hAnsi="Times New Roman" w:cs="Times New Roman"/>
          <w:sz w:val="24"/>
          <w:szCs w:val="24"/>
        </w:rPr>
        <w:t>награждения.</w:t>
      </w:r>
    </w:p>
    <w:p w:rsidR="00D1743F" w:rsidRPr="002B1DC1" w:rsidRDefault="0008012F">
      <w:pPr>
        <w:pStyle w:val="a5"/>
        <w:numPr>
          <w:ilvl w:val="0"/>
          <w:numId w:val="1"/>
        </w:numPr>
        <w:tabs>
          <w:tab w:val="left" w:pos="2681"/>
        </w:tabs>
        <w:spacing w:before="2" w:line="244" w:lineRule="auto"/>
        <w:ind w:left="1530" w:right="1068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2B1DC1">
        <w:rPr>
          <w:rFonts w:ascii="Times New Roman" w:hAnsi="Times New Roman" w:cs="Times New Roman"/>
          <w:sz w:val="24"/>
          <w:szCs w:val="24"/>
        </w:rPr>
        <w:t>Главе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следующие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ежемесячные</w:t>
      </w:r>
      <w:r w:rsidRPr="002B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надбавки</w:t>
      </w:r>
      <w:r w:rsidRPr="002B1DC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за</w:t>
      </w:r>
      <w:r w:rsidRPr="002B1DC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ученую</w:t>
      </w:r>
      <w:r w:rsidRPr="002B1D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B1DC1">
        <w:rPr>
          <w:rFonts w:ascii="Times New Roman" w:hAnsi="Times New Roman" w:cs="Times New Roman"/>
          <w:sz w:val="24"/>
          <w:szCs w:val="24"/>
        </w:rPr>
        <w:t>степень:</w:t>
      </w:r>
    </w:p>
    <w:p w:rsidR="00D1743F" w:rsidRPr="002B1DC1" w:rsidRDefault="0008012F">
      <w:pPr>
        <w:pStyle w:val="a5"/>
        <w:numPr>
          <w:ilvl w:val="1"/>
          <w:numId w:val="1"/>
        </w:numPr>
        <w:tabs>
          <w:tab w:val="left" w:pos="2658"/>
        </w:tabs>
        <w:spacing w:before="9" w:line="254" w:lineRule="auto"/>
        <w:ind w:firstLine="689"/>
        <w:rPr>
          <w:rFonts w:ascii="Times New Roman" w:hAnsi="Times New Roman"/>
          <w:sz w:val="24"/>
          <w:szCs w:val="24"/>
        </w:rPr>
      </w:pPr>
      <w:r w:rsidRPr="002B1DC1">
        <w:rPr>
          <w:rFonts w:ascii="Times New Roman" w:hAnsi="Times New Roman"/>
          <w:sz w:val="24"/>
          <w:szCs w:val="24"/>
        </w:rPr>
        <w:t>кандидата наук - в размере 10 процентов от ежемесячного денежного</w:t>
      </w:r>
      <w:r w:rsidRPr="002B1D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вознаграждения;</w:t>
      </w:r>
    </w:p>
    <w:p w:rsidR="00D1743F" w:rsidRPr="002B1DC1" w:rsidRDefault="0008012F">
      <w:pPr>
        <w:pStyle w:val="a5"/>
        <w:numPr>
          <w:ilvl w:val="1"/>
          <w:numId w:val="1"/>
        </w:numPr>
        <w:tabs>
          <w:tab w:val="left" w:pos="2679"/>
        </w:tabs>
        <w:spacing w:line="254" w:lineRule="auto"/>
        <w:ind w:left="1668" w:firstLine="686"/>
        <w:rPr>
          <w:rFonts w:ascii="Times New Roman" w:hAnsi="Times New Roman"/>
          <w:sz w:val="24"/>
          <w:szCs w:val="24"/>
        </w:rPr>
      </w:pPr>
      <w:r w:rsidRPr="002B1DC1">
        <w:rPr>
          <w:rFonts w:ascii="Times New Roman" w:hAnsi="Times New Roman"/>
          <w:w w:val="105"/>
          <w:sz w:val="24"/>
          <w:szCs w:val="24"/>
        </w:rPr>
        <w:t>доктора наук - в размере 25 процентов от ежемесячного денежного</w:t>
      </w:r>
      <w:r w:rsidRPr="002B1DC1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вознаграждения.</w:t>
      </w:r>
    </w:p>
    <w:p w:rsidR="00D1743F" w:rsidRPr="002B1DC1" w:rsidRDefault="0008012F">
      <w:pPr>
        <w:pStyle w:val="a5"/>
        <w:numPr>
          <w:ilvl w:val="0"/>
          <w:numId w:val="1"/>
        </w:numPr>
        <w:tabs>
          <w:tab w:val="left" w:pos="2668"/>
        </w:tabs>
        <w:spacing w:line="249" w:lineRule="auto"/>
        <w:ind w:left="1668" w:right="925" w:firstLine="679"/>
        <w:jc w:val="both"/>
        <w:rPr>
          <w:rFonts w:ascii="Times New Roman" w:hAnsi="Times New Roman"/>
          <w:sz w:val="24"/>
          <w:szCs w:val="24"/>
        </w:rPr>
      </w:pPr>
      <w:r w:rsidRPr="002B1DC1">
        <w:rPr>
          <w:rFonts w:ascii="Times New Roman" w:hAnsi="Times New Roman"/>
          <w:sz w:val="24"/>
          <w:szCs w:val="24"/>
        </w:rPr>
        <w:t>Главе</w:t>
      </w:r>
      <w:r w:rsidRPr="002B1D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/>
          <w:b/>
          <w:sz w:val="24"/>
          <w:szCs w:val="24"/>
        </w:rPr>
        <w:t>сельсовета</w:t>
      </w:r>
      <w:r w:rsidRPr="002B1D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ежемесячно</w:t>
      </w:r>
      <w:r w:rsidRPr="002B1D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производится</w:t>
      </w:r>
      <w:r w:rsidRPr="002B1D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выплата</w:t>
      </w:r>
      <w:r w:rsidRPr="002B1D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материальной</w:t>
      </w:r>
      <w:r w:rsidRPr="002B1D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помощи</w:t>
      </w:r>
      <w:r w:rsidRPr="002B1DC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в</w:t>
      </w:r>
      <w:r w:rsidRPr="002B1DC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размере</w:t>
      </w:r>
      <w:r w:rsidRPr="002B1DC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1/12</w:t>
      </w:r>
      <w:r w:rsidRPr="002B1DC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части</w:t>
      </w:r>
      <w:r w:rsidRPr="002B1DC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ежемесячного</w:t>
      </w:r>
      <w:r w:rsidRPr="002B1DC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денежного</w:t>
      </w:r>
      <w:r w:rsidRPr="002B1DC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вознаграждения.</w:t>
      </w:r>
    </w:p>
    <w:p w:rsidR="00D1743F" w:rsidRPr="002B1DC1" w:rsidRDefault="0008012F">
      <w:pPr>
        <w:pStyle w:val="a5"/>
        <w:numPr>
          <w:ilvl w:val="0"/>
          <w:numId w:val="1"/>
        </w:numPr>
        <w:tabs>
          <w:tab w:val="left" w:pos="2659"/>
        </w:tabs>
        <w:spacing w:line="249" w:lineRule="auto"/>
        <w:ind w:left="1660" w:right="892" w:firstLine="708"/>
        <w:jc w:val="both"/>
        <w:rPr>
          <w:rFonts w:ascii="Times New Roman" w:hAnsi="Times New Roman"/>
          <w:sz w:val="24"/>
          <w:szCs w:val="24"/>
        </w:rPr>
      </w:pPr>
      <w:r w:rsidRPr="002B1DC1">
        <w:rPr>
          <w:rFonts w:ascii="Times New Roman" w:hAnsi="Times New Roman"/>
          <w:w w:val="105"/>
          <w:sz w:val="24"/>
          <w:szCs w:val="24"/>
        </w:rPr>
        <w:t>По результатам работы главе сельсовета устанавливается ежегодная</w:t>
      </w:r>
      <w:r w:rsidRPr="002B1DC1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премия в размере месячного денежного вознаграждения. Размер премии рас</w:t>
      </w:r>
      <w:r w:rsidRPr="002B1DC1">
        <w:rPr>
          <w:rFonts w:ascii="Times New Roman" w:hAnsi="Times New Roman"/>
          <w:spacing w:val="-1"/>
          <w:w w:val="105"/>
          <w:sz w:val="24"/>
          <w:szCs w:val="24"/>
        </w:rPr>
        <w:t xml:space="preserve">считывается исходя из фактически отработанного времени. </w:t>
      </w:r>
      <w:r w:rsidRPr="002B1DC1">
        <w:rPr>
          <w:rFonts w:ascii="Times New Roman" w:hAnsi="Times New Roman"/>
          <w:w w:val="105"/>
          <w:sz w:val="24"/>
          <w:szCs w:val="24"/>
        </w:rPr>
        <w:t>Премия выплачивается</w:t>
      </w:r>
      <w:r w:rsidRPr="002B1DC1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в</w:t>
      </w:r>
      <w:r w:rsidRPr="002B1DC1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пределах</w:t>
      </w:r>
      <w:r w:rsidRPr="002B1DC1">
        <w:rPr>
          <w:rFonts w:ascii="Times New Roman" w:hAnsi="Times New Roman"/>
          <w:spacing w:val="30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годового</w:t>
      </w:r>
      <w:r w:rsidRPr="002B1DC1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фонда</w:t>
      </w:r>
      <w:r w:rsidRPr="002B1DC1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оплаты</w:t>
      </w:r>
      <w:r w:rsidRPr="002B1DC1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труда.</w:t>
      </w:r>
    </w:p>
    <w:p w:rsidR="00D1743F" w:rsidRPr="002B1DC1" w:rsidRDefault="0008012F">
      <w:pPr>
        <w:pStyle w:val="a5"/>
        <w:numPr>
          <w:ilvl w:val="0"/>
          <w:numId w:val="1"/>
        </w:numPr>
        <w:tabs>
          <w:tab w:val="left" w:pos="2691"/>
        </w:tabs>
        <w:spacing w:line="249" w:lineRule="auto"/>
        <w:ind w:left="1659" w:right="886" w:firstLine="689"/>
        <w:jc w:val="both"/>
        <w:rPr>
          <w:rFonts w:ascii="Times New Roman" w:hAnsi="Times New Roman"/>
          <w:sz w:val="24"/>
          <w:szCs w:val="24"/>
        </w:rPr>
      </w:pPr>
      <w:r w:rsidRPr="002B1DC1">
        <w:rPr>
          <w:rFonts w:ascii="Times New Roman" w:hAnsi="Times New Roman"/>
          <w:w w:val="105"/>
          <w:sz w:val="24"/>
          <w:szCs w:val="24"/>
        </w:rPr>
        <w:t>Годовой</w:t>
      </w:r>
      <w:r w:rsidRPr="002B1DC1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 xml:space="preserve">фонд оплаты труда </w:t>
      </w:r>
      <w:r w:rsidRPr="002B1DC1">
        <w:rPr>
          <w:rFonts w:ascii="Times New Roman" w:hAnsi="Times New Roman"/>
          <w:b/>
          <w:w w:val="105"/>
          <w:sz w:val="24"/>
          <w:szCs w:val="24"/>
        </w:rPr>
        <w:t>главе сельсовета</w:t>
      </w:r>
      <w:r w:rsidRPr="002B1DC1">
        <w:rPr>
          <w:rFonts w:ascii="Times New Roman" w:hAnsi="Times New Roman"/>
          <w:b/>
          <w:spacing w:val="1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устанавливается с</w:t>
      </w:r>
      <w:r w:rsidRPr="002B1DC1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учетом предельного фонда оплаты труда выборных должностных лиц мес</w:t>
      </w:r>
      <w:proofErr w:type="gramStart"/>
      <w:r w:rsidRPr="002B1DC1">
        <w:rPr>
          <w:rFonts w:ascii="Times New Roman" w:hAnsi="Times New Roman"/>
          <w:w w:val="105"/>
          <w:sz w:val="24"/>
          <w:szCs w:val="24"/>
        </w:rPr>
        <w:t>т-</w:t>
      </w:r>
      <w:proofErr w:type="gramEnd"/>
      <w:r w:rsidRPr="002B1DC1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B1DC1">
        <w:rPr>
          <w:rFonts w:ascii="Times New Roman" w:hAnsi="Times New Roman"/>
          <w:w w:val="105"/>
          <w:sz w:val="24"/>
          <w:szCs w:val="24"/>
        </w:rPr>
        <w:t>ного</w:t>
      </w:r>
      <w:proofErr w:type="spellEnd"/>
      <w:r w:rsidRPr="002B1DC1">
        <w:rPr>
          <w:rFonts w:ascii="Times New Roman" w:hAnsi="Times New Roman"/>
          <w:i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самоуправления, установленного постановлением Администрации Ал-</w:t>
      </w:r>
      <w:r w:rsidRPr="002B1DC1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</w:t>
      </w:r>
      <w:r w:rsidRPr="002B1DC1">
        <w:rPr>
          <w:rFonts w:ascii="Times New Roman" w:hAnsi="Times New Roman"/>
          <w:spacing w:val="-1"/>
          <w:w w:val="105"/>
          <w:sz w:val="24"/>
          <w:szCs w:val="24"/>
        </w:rPr>
        <w:t>нове,</w:t>
      </w:r>
      <w:r w:rsidRPr="002B1DC1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spacing w:val="-1"/>
          <w:w w:val="105"/>
          <w:sz w:val="24"/>
          <w:szCs w:val="24"/>
        </w:rPr>
        <w:t>муниципальных</w:t>
      </w:r>
      <w:r w:rsidRPr="002B1DC1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spacing w:val="-1"/>
          <w:w w:val="105"/>
          <w:sz w:val="24"/>
          <w:szCs w:val="24"/>
        </w:rPr>
        <w:lastRenderedPageBreak/>
        <w:t>служащих,</w:t>
      </w:r>
      <w:r w:rsidRPr="002B1DC1">
        <w:rPr>
          <w:rFonts w:ascii="Times New Roman" w:hAnsi="Times New Roman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spacing w:val="-1"/>
          <w:w w:val="105"/>
          <w:sz w:val="24"/>
          <w:szCs w:val="24"/>
        </w:rPr>
        <w:t>работников</w:t>
      </w:r>
      <w:r w:rsidRPr="002B1DC1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муниципальных</w:t>
      </w:r>
      <w:r w:rsidRPr="002B1DC1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2B1DC1">
        <w:rPr>
          <w:rFonts w:ascii="Times New Roman" w:hAnsi="Times New Roman"/>
          <w:w w:val="105"/>
          <w:sz w:val="24"/>
          <w:szCs w:val="24"/>
        </w:rPr>
        <w:t>учреждений».</w:t>
      </w:r>
    </w:p>
    <w:p w:rsidR="00D1743F" w:rsidRPr="002B1DC1" w:rsidRDefault="0008012F">
      <w:pPr>
        <w:pStyle w:val="a3"/>
        <w:spacing w:line="249" w:lineRule="auto"/>
        <w:ind w:left="1659" w:right="905" w:firstLine="686"/>
        <w:rPr>
          <w:rFonts w:ascii="Times New Roman" w:hAnsi="Times New Roman"/>
          <w:b/>
          <w:sz w:val="24"/>
          <w:szCs w:val="24"/>
        </w:rPr>
      </w:pPr>
      <w:r w:rsidRPr="002B1DC1">
        <w:rPr>
          <w:rFonts w:ascii="Times New Roman" w:hAnsi="Times New Roman"/>
          <w:sz w:val="24"/>
          <w:szCs w:val="24"/>
        </w:rPr>
        <w:t>Финансирование расходов</w:t>
      </w:r>
      <w:r w:rsidRPr="002B1D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на оплату</w:t>
      </w:r>
      <w:r w:rsidRPr="002B1D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труда главы сельсовета</w:t>
      </w:r>
      <w:r w:rsidRPr="002B1D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осуществляется</w:t>
      </w:r>
      <w:r w:rsidRPr="002B1DC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за</w:t>
      </w:r>
      <w:r w:rsidRPr="002B1DC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счет</w:t>
      </w:r>
      <w:r w:rsidRPr="002B1DC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средств</w:t>
      </w:r>
      <w:r w:rsidRPr="002B1DC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B1DC1">
        <w:rPr>
          <w:rFonts w:ascii="Times New Roman" w:hAnsi="Times New Roman"/>
          <w:sz w:val="24"/>
          <w:szCs w:val="24"/>
        </w:rPr>
        <w:t>бюджета</w:t>
      </w:r>
      <w:r w:rsidRPr="002B1DC1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2B1DC1">
        <w:rPr>
          <w:rFonts w:ascii="Times New Roman" w:hAnsi="Times New Roman"/>
          <w:b/>
          <w:sz w:val="24"/>
          <w:szCs w:val="24"/>
        </w:rPr>
        <w:t>Каипского</w:t>
      </w:r>
      <w:proofErr w:type="spellEnd"/>
      <w:r w:rsidRPr="002B1DC1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Pr="002B1DC1">
        <w:rPr>
          <w:rFonts w:ascii="Times New Roman" w:hAnsi="Times New Roman"/>
          <w:b/>
          <w:sz w:val="24"/>
          <w:szCs w:val="24"/>
        </w:rPr>
        <w:t>сельсовета.</w:t>
      </w:r>
    </w:p>
    <w:sectPr w:rsidR="00D1743F" w:rsidRPr="002B1DC1" w:rsidSect="00D1743F">
      <w:pgSz w:w="11900" w:h="16840"/>
      <w:pgMar w:top="360" w:right="22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5E1A"/>
    <w:multiLevelType w:val="hybridMultilevel"/>
    <w:tmpl w:val="790C45F6"/>
    <w:lvl w:ilvl="0" w:tplc="7ACC49C4">
      <w:start w:val="1"/>
      <w:numFmt w:val="decimal"/>
      <w:lvlText w:val="%1."/>
      <w:lvlJc w:val="left"/>
      <w:pPr>
        <w:ind w:left="1521" w:hanging="334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4DB0CE34">
      <w:start w:val="1"/>
      <w:numFmt w:val="decimal"/>
      <w:lvlText w:val="%2)"/>
      <w:lvlJc w:val="left"/>
      <w:pPr>
        <w:ind w:left="1673" w:hanging="296"/>
      </w:pPr>
      <w:rPr>
        <w:rFonts w:ascii="Times New Roman" w:eastAsia="Times New Roman" w:hAnsi="Times New Roman" w:cs="Times New Roman" w:hint="default"/>
        <w:color w:val="333333"/>
        <w:w w:val="98"/>
        <w:sz w:val="26"/>
        <w:szCs w:val="26"/>
        <w:lang w:val="ru-RU" w:eastAsia="en-US" w:bidi="ar-SA"/>
      </w:rPr>
    </w:lvl>
    <w:lvl w:ilvl="2" w:tplc="45E6F408">
      <w:numFmt w:val="bullet"/>
      <w:lvlText w:val="•"/>
      <w:lvlJc w:val="left"/>
      <w:pPr>
        <w:ind w:left="2784" w:hanging="296"/>
      </w:pPr>
      <w:rPr>
        <w:rFonts w:hint="default"/>
        <w:lang w:val="ru-RU" w:eastAsia="en-US" w:bidi="ar-SA"/>
      </w:rPr>
    </w:lvl>
    <w:lvl w:ilvl="3" w:tplc="5E24FD9A">
      <w:numFmt w:val="bullet"/>
      <w:lvlText w:val="•"/>
      <w:lvlJc w:val="left"/>
      <w:pPr>
        <w:ind w:left="3888" w:hanging="296"/>
      </w:pPr>
      <w:rPr>
        <w:rFonts w:hint="default"/>
        <w:lang w:val="ru-RU" w:eastAsia="en-US" w:bidi="ar-SA"/>
      </w:rPr>
    </w:lvl>
    <w:lvl w:ilvl="4" w:tplc="9FD06370">
      <w:numFmt w:val="bullet"/>
      <w:lvlText w:val="•"/>
      <w:lvlJc w:val="left"/>
      <w:pPr>
        <w:ind w:left="4993" w:hanging="296"/>
      </w:pPr>
      <w:rPr>
        <w:rFonts w:hint="default"/>
        <w:lang w:val="ru-RU" w:eastAsia="en-US" w:bidi="ar-SA"/>
      </w:rPr>
    </w:lvl>
    <w:lvl w:ilvl="5" w:tplc="44000F02">
      <w:numFmt w:val="bullet"/>
      <w:lvlText w:val="•"/>
      <w:lvlJc w:val="left"/>
      <w:pPr>
        <w:ind w:left="6097" w:hanging="296"/>
      </w:pPr>
      <w:rPr>
        <w:rFonts w:hint="default"/>
        <w:lang w:val="ru-RU" w:eastAsia="en-US" w:bidi="ar-SA"/>
      </w:rPr>
    </w:lvl>
    <w:lvl w:ilvl="6" w:tplc="19C4F35E">
      <w:numFmt w:val="bullet"/>
      <w:lvlText w:val="•"/>
      <w:lvlJc w:val="left"/>
      <w:pPr>
        <w:ind w:left="7202" w:hanging="296"/>
      </w:pPr>
      <w:rPr>
        <w:rFonts w:hint="default"/>
        <w:lang w:val="ru-RU" w:eastAsia="en-US" w:bidi="ar-SA"/>
      </w:rPr>
    </w:lvl>
    <w:lvl w:ilvl="7" w:tplc="1AB618FA">
      <w:numFmt w:val="bullet"/>
      <w:lvlText w:val="•"/>
      <w:lvlJc w:val="left"/>
      <w:pPr>
        <w:ind w:left="8306" w:hanging="296"/>
      </w:pPr>
      <w:rPr>
        <w:rFonts w:hint="default"/>
        <w:lang w:val="ru-RU" w:eastAsia="en-US" w:bidi="ar-SA"/>
      </w:rPr>
    </w:lvl>
    <w:lvl w:ilvl="8" w:tplc="9DFAFF54">
      <w:numFmt w:val="bullet"/>
      <w:lvlText w:val="•"/>
      <w:lvlJc w:val="left"/>
      <w:pPr>
        <w:ind w:left="9411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743F"/>
    <w:rsid w:val="00065F48"/>
    <w:rsid w:val="0008012F"/>
    <w:rsid w:val="00244F71"/>
    <w:rsid w:val="002B1DC1"/>
    <w:rsid w:val="003C3A9C"/>
    <w:rsid w:val="005C5206"/>
    <w:rsid w:val="0065571C"/>
    <w:rsid w:val="00724F52"/>
    <w:rsid w:val="00767608"/>
    <w:rsid w:val="00C86509"/>
    <w:rsid w:val="00CD23F1"/>
    <w:rsid w:val="00D1743F"/>
    <w:rsid w:val="00D36BDE"/>
    <w:rsid w:val="00F4230E"/>
    <w:rsid w:val="00F6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43F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43F"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D1743F"/>
    <w:pPr>
      <w:spacing w:before="235"/>
      <w:ind w:left="6453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D1743F"/>
    <w:pPr>
      <w:ind w:left="1530" w:right="901" w:firstLine="689"/>
      <w:jc w:val="both"/>
    </w:pPr>
  </w:style>
  <w:style w:type="paragraph" w:customStyle="1" w:styleId="TableParagraph">
    <w:name w:val="Table Paragraph"/>
    <w:basedOn w:val="a"/>
    <w:uiPriority w:val="1"/>
    <w:qFormat/>
    <w:rsid w:val="00D1743F"/>
  </w:style>
  <w:style w:type="paragraph" w:styleId="a6">
    <w:name w:val="Balloon Text"/>
    <w:basedOn w:val="a"/>
    <w:link w:val="a7"/>
    <w:uiPriority w:val="99"/>
    <w:semiHidden/>
    <w:unhideWhenUsed/>
    <w:rsid w:val="00F42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30E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dcterms:created xsi:type="dcterms:W3CDTF">2022-12-27T07:57:00Z</dcterms:created>
  <dcterms:modified xsi:type="dcterms:W3CDTF">2022-12-28T03:20:00Z</dcterms:modified>
</cp:coreProperties>
</file>