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76" w:rsidRDefault="001C7676" w:rsidP="001C7676">
      <w:pPr>
        <w:keepNext/>
        <w:jc w:val="center"/>
        <w:outlineLvl w:val="0"/>
        <w:rPr>
          <w:rFonts w:ascii="Arial" w:hAnsi="Arial" w:cs="Arial"/>
          <w:sz w:val="24"/>
          <w:szCs w:val="24"/>
        </w:rPr>
      </w:pPr>
      <w:r>
        <w:rPr>
          <w:rFonts w:ascii="Arial" w:hAnsi="Arial" w:cs="Arial"/>
          <w:sz w:val="24"/>
          <w:szCs w:val="24"/>
        </w:rPr>
        <w:t>Российская Федерация</w:t>
      </w:r>
    </w:p>
    <w:p w:rsidR="001C7676" w:rsidRDefault="001C7676" w:rsidP="001C7676">
      <w:pPr>
        <w:jc w:val="center"/>
        <w:rPr>
          <w:rFonts w:ascii="Arial" w:hAnsi="Arial" w:cs="Arial"/>
          <w:sz w:val="24"/>
          <w:szCs w:val="24"/>
        </w:rPr>
      </w:pPr>
      <w:r>
        <w:rPr>
          <w:rFonts w:ascii="Arial" w:hAnsi="Arial" w:cs="Arial"/>
          <w:sz w:val="24"/>
          <w:szCs w:val="24"/>
        </w:rPr>
        <w:t>Каипское сельское Собрание депутатов</w:t>
      </w:r>
    </w:p>
    <w:p w:rsidR="001C7676" w:rsidRDefault="001C7676" w:rsidP="001C7676">
      <w:pPr>
        <w:jc w:val="center"/>
        <w:rPr>
          <w:rFonts w:ascii="Arial" w:hAnsi="Arial" w:cs="Arial"/>
          <w:sz w:val="24"/>
          <w:szCs w:val="24"/>
        </w:rPr>
      </w:pPr>
      <w:r>
        <w:rPr>
          <w:rFonts w:ascii="Arial" w:hAnsi="Arial" w:cs="Arial"/>
          <w:sz w:val="24"/>
          <w:szCs w:val="24"/>
        </w:rPr>
        <w:t>Ключевского района Алтайского края</w:t>
      </w:r>
    </w:p>
    <w:p w:rsidR="001C7676" w:rsidRDefault="001C7676" w:rsidP="001C7676">
      <w:pPr>
        <w:jc w:val="center"/>
        <w:rPr>
          <w:rFonts w:ascii="Arial" w:hAnsi="Arial" w:cs="Arial"/>
          <w:b/>
          <w:sz w:val="24"/>
          <w:szCs w:val="24"/>
        </w:rPr>
      </w:pPr>
      <w:r>
        <w:rPr>
          <w:rFonts w:ascii="Arial" w:hAnsi="Arial" w:cs="Arial"/>
          <w:b/>
          <w:sz w:val="24"/>
          <w:szCs w:val="24"/>
        </w:rPr>
        <w:t>Седьмая сессия седьмого созыва</w:t>
      </w:r>
    </w:p>
    <w:p w:rsidR="001C7676" w:rsidRDefault="001C7676" w:rsidP="001C7676">
      <w:pPr>
        <w:rPr>
          <w:rFonts w:ascii="Arial" w:hAnsi="Arial" w:cs="Arial"/>
          <w:sz w:val="24"/>
          <w:szCs w:val="24"/>
        </w:rPr>
      </w:pPr>
    </w:p>
    <w:p w:rsidR="001C7676" w:rsidRDefault="001C7676" w:rsidP="001C7676">
      <w:pPr>
        <w:jc w:val="center"/>
        <w:rPr>
          <w:rFonts w:ascii="Arial" w:hAnsi="Arial" w:cs="Arial"/>
          <w:sz w:val="24"/>
          <w:szCs w:val="24"/>
        </w:rPr>
      </w:pPr>
      <w:proofErr w:type="gramStart"/>
      <w:r>
        <w:rPr>
          <w:rFonts w:ascii="Arial" w:hAnsi="Arial" w:cs="Arial"/>
          <w:sz w:val="24"/>
          <w:szCs w:val="24"/>
        </w:rPr>
        <w:t>Р</w:t>
      </w:r>
      <w:proofErr w:type="gramEnd"/>
      <w:r>
        <w:rPr>
          <w:rFonts w:ascii="Arial" w:hAnsi="Arial" w:cs="Arial"/>
          <w:sz w:val="24"/>
          <w:szCs w:val="24"/>
        </w:rPr>
        <w:t xml:space="preserve"> Е Ш Е Н И Е</w:t>
      </w:r>
    </w:p>
    <w:p w:rsidR="001C7676" w:rsidRDefault="001C7676" w:rsidP="001C7676">
      <w:pPr>
        <w:rPr>
          <w:rFonts w:ascii="Arial" w:hAnsi="Arial" w:cs="Arial"/>
          <w:sz w:val="24"/>
          <w:szCs w:val="24"/>
        </w:rPr>
      </w:pPr>
    </w:p>
    <w:p w:rsidR="001C7676" w:rsidRDefault="001C7676" w:rsidP="001C7676">
      <w:pPr>
        <w:rPr>
          <w:rFonts w:ascii="Arial" w:hAnsi="Arial" w:cs="Arial"/>
          <w:sz w:val="24"/>
          <w:szCs w:val="24"/>
        </w:rPr>
      </w:pPr>
      <w:r>
        <w:rPr>
          <w:rFonts w:ascii="Arial" w:hAnsi="Arial" w:cs="Arial"/>
          <w:sz w:val="24"/>
          <w:szCs w:val="24"/>
        </w:rPr>
        <w:t>29.09.2018</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50</w:t>
      </w:r>
    </w:p>
    <w:p w:rsidR="001C7676" w:rsidRDefault="001C7676" w:rsidP="001C7676">
      <w:pPr>
        <w:jc w:val="center"/>
        <w:rPr>
          <w:rFonts w:ascii="Arial" w:hAnsi="Arial" w:cs="Arial"/>
          <w:sz w:val="24"/>
          <w:szCs w:val="24"/>
        </w:rPr>
      </w:pPr>
      <w:r>
        <w:rPr>
          <w:rFonts w:ascii="Arial" w:hAnsi="Arial" w:cs="Arial"/>
          <w:sz w:val="24"/>
          <w:szCs w:val="24"/>
        </w:rPr>
        <w:t>с. Каип</w:t>
      </w:r>
    </w:p>
    <w:p w:rsidR="001C7676" w:rsidRDefault="001C7676" w:rsidP="001C7676">
      <w:pPr>
        <w:rPr>
          <w:rFonts w:ascii="Arial" w:hAnsi="Arial" w:cs="Arial"/>
          <w:sz w:val="24"/>
          <w:szCs w:val="24"/>
        </w:rPr>
      </w:pPr>
    </w:p>
    <w:p w:rsidR="001C7676" w:rsidRDefault="001C7676" w:rsidP="001C7676">
      <w:pPr>
        <w:jc w:val="center"/>
        <w:rPr>
          <w:rFonts w:ascii="Arial" w:hAnsi="Arial" w:cs="Arial"/>
          <w:b/>
          <w:sz w:val="24"/>
          <w:szCs w:val="24"/>
        </w:rPr>
      </w:pPr>
      <w:r>
        <w:rPr>
          <w:rFonts w:ascii="Arial" w:hAnsi="Arial" w:cs="Arial"/>
          <w:b/>
          <w:sz w:val="24"/>
          <w:szCs w:val="24"/>
        </w:rPr>
        <w:t>О внесении изменений в Решение от 17.11.2017г. №24 «</w:t>
      </w:r>
      <w:proofErr w:type="gramStart"/>
      <w:r>
        <w:rPr>
          <w:rFonts w:ascii="Arial" w:hAnsi="Arial" w:cs="Arial"/>
          <w:b/>
          <w:sz w:val="24"/>
          <w:szCs w:val="24"/>
        </w:rPr>
        <w:t>Об</w:t>
      </w:r>
      <w:proofErr w:type="gramEnd"/>
    </w:p>
    <w:p w:rsidR="001C7676" w:rsidRDefault="001C7676" w:rsidP="001C7676">
      <w:pPr>
        <w:jc w:val="center"/>
        <w:rPr>
          <w:rFonts w:ascii="Arial" w:hAnsi="Arial" w:cs="Arial"/>
          <w:b/>
          <w:sz w:val="24"/>
          <w:szCs w:val="24"/>
        </w:rPr>
      </w:pPr>
      <w:proofErr w:type="gramStart"/>
      <w:r>
        <w:rPr>
          <w:rFonts w:ascii="Arial" w:hAnsi="Arial" w:cs="Arial"/>
          <w:b/>
          <w:sz w:val="24"/>
          <w:szCs w:val="24"/>
        </w:rPr>
        <w:t>утверждении</w:t>
      </w:r>
      <w:proofErr w:type="gramEnd"/>
      <w:r>
        <w:rPr>
          <w:rFonts w:ascii="Arial" w:hAnsi="Arial" w:cs="Arial"/>
          <w:b/>
          <w:sz w:val="24"/>
          <w:szCs w:val="24"/>
        </w:rPr>
        <w:t xml:space="preserve"> Правил благоустройства на территории муниципального образования Каипский сельсовет Ключевского</w:t>
      </w:r>
    </w:p>
    <w:p w:rsidR="001C7676" w:rsidRDefault="001C7676" w:rsidP="001C7676">
      <w:pPr>
        <w:jc w:val="center"/>
        <w:rPr>
          <w:rFonts w:ascii="Arial" w:hAnsi="Arial" w:cs="Arial"/>
          <w:b/>
          <w:sz w:val="24"/>
          <w:szCs w:val="24"/>
        </w:rPr>
      </w:pPr>
      <w:r>
        <w:rPr>
          <w:rFonts w:ascii="Arial" w:hAnsi="Arial" w:cs="Arial"/>
          <w:b/>
          <w:sz w:val="24"/>
          <w:szCs w:val="24"/>
        </w:rPr>
        <w:t>района Алтайского края</w:t>
      </w:r>
    </w:p>
    <w:p w:rsidR="001C7676" w:rsidRDefault="001C7676" w:rsidP="001C7676">
      <w:pPr>
        <w:rPr>
          <w:rFonts w:ascii="Arial" w:hAnsi="Arial" w:cs="Arial"/>
          <w:sz w:val="24"/>
          <w:szCs w:val="24"/>
        </w:rPr>
      </w:pPr>
    </w:p>
    <w:p w:rsidR="001C7676" w:rsidRDefault="001C7676" w:rsidP="001C7676">
      <w:pPr>
        <w:rPr>
          <w:rFonts w:ascii="Arial" w:hAnsi="Arial" w:cs="Arial"/>
          <w:sz w:val="24"/>
          <w:szCs w:val="24"/>
        </w:rPr>
      </w:pPr>
    </w:p>
    <w:p w:rsidR="001C7676" w:rsidRDefault="001C7676" w:rsidP="001C7676">
      <w:pPr>
        <w:pStyle w:val="2"/>
        <w:shd w:val="clear" w:color="auto" w:fill="FFFFFF"/>
        <w:spacing w:before="0"/>
        <w:jc w:val="both"/>
        <w:rPr>
          <w:rFonts w:ascii="Arial" w:hAnsi="Arial" w:cs="Arial"/>
          <w:b w:val="0"/>
          <w:color w:val="4D4D4D"/>
          <w:sz w:val="24"/>
          <w:szCs w:val="24"/>
        </w:rPr>
      </w:pPr>
      <w:r>
        <w:rPr>
          <w:rFonts w:ascii="Arial" w:hAnsi="Arial" w:cs="Arial"/>
          <w:sz w:val="24"/>
          <w:szCs w:val="24"/>
        </w:rPr>
        <w:tab/>
      </w:r>
      <w:r>
        <w:rPr>
          <w:rFonts w:ascii="Arial" w:hAnsi="Arial" w:cs="Arial"/>
          <w:b w:val="0"/>
          <w:i/>
          <w:sz w:val="24"/>
          <w:szCs w:val="24"/>
        </w:rPr>
        <w:t>В соответствии с</w:t>
      </w:r>
      <w:r>
        <w:rPr>
          <w:rFonts w:ascii="Arial" w:hAnsi="Arial" w:cs="Arial"/>
          <w:sz w:val="24"/>
          <w:szCs w:val="24"/>
        </w:rPr>
        <w:t xml:space="preserve"> </w:t>
      </w:r>
      <w:r>
        <w:rPr>
          <w:rFonts w:ascii="Arial" w:hAnsi="Arial" w:cs="Arial"/>
          <w:b w:val="0"/>
          <w:i/>
          <w:iCs/>
          <w:color w:val="4D4D4D"/>
          <w:sz w:val="24"/>
          <w:szCs w:val="24"/>
        </w:rPr>
        <w:t xml:space="preserve">Федеральным законом от 29 декабря 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w:t>
      </w:r>
      <w:r>
        <w:rPr>
          <w:rFonts w:ascii="Arial" w:hAnsi="Arial" w:cs="Arial"/>
          <w:b w:val="0"/>
          <w:i/>
          <w:sz w:val="24"/>
          <w:szCs w:val="24"/>
        </w:rPr>
        <w:t>Каипское сельское Собрание депутатов</w:t>
      </w:r>
    </w:p>
    <w:p w:rsidR="001C7676" w:rsidRDefault="001C7676" w:rsidP="001C7676">
      <w:pPr>
        <w:rPr>
          <w:rFonts w:ascii="Arial" w:hAnsi="Arial" w:cs="Arial"/>
          <w:sz w:val="24"/>
          <w:szCs w:val="24"/>
        </w:rPr>
      </w:pPr>
    </w:p>
    <w:p w:rsidR="001C7676" w:rsidRDefault="001C7676" w:rsidP="001C7676">
      <w:pPr>
        <w:rPr>
          <w:rFonts w:ascii="Arial" w:hAnsi="Arial" w:cs="Arial"/>
          <w:sz w:val="24"/>
          <w:szCs w:val="24"/>
        </w:rPr>
      </w:pPr>
      <w:r>
        <w:rPr>
          <w:rFonts w:ascii="Arial" w:hAnsi="Arial" w:cs="Arial"/>
          <w:sz w:val="24"/>
          <w:szCs w:val="24"/>
        </w:rPr>
        <w:t>РЕШИЛО:</w:t>
      </w:r>
    </w:p>
    <w:p w:rsidR="001C7676" w:rsidRDefault="001C7676" w:rsidP="001C7676">
      <w:pPr>
        <w:rPr>
          <w:rFonts w:ascii="Arial" w:hAnsi="Arial" w:cs="Arial"/>
          <w:sz w:val="24"/>
          <w:szCs w:val="24"/>
        </w:rPr>
      </w:pPr>
    </w:p>
    <w:p w:rsidR="001C7676" w:rsidRDefault="001C7676" w:rsidP="001C7676">
      <w:pPr>
        <w:ind w:firstLine="709"/>
        <w:jc w:val="both"/>
        <w:rPr>
          <w:rFonts w:ascii="Arial" w:hAnsi="Arial" w:cs="Arial"/>
          <w:sz w:val="24"/>
          <w:szCs w:val="24"/>
        </w:rPr>
      </w:pPr>
      <w:r>
        <w:rPr>
          <w:rFonts w:ascii="Arial" w:hAnsi="Arial" w:cs="Arial"/>
          <w:sz w:val="24"/>
          <w:szCs w:val="24"/>
        </w:rPr>
        <w:t>1. п.1 ст.1 изложить в следующей редакции:</w:t>
      </w:r>
    </w:p>
    <w:p w:rsidR="001C7676" w:rsidRDefault="001C7676" w:rsidP="001C7676">
      <w:pPr>
        <w:ind w:firstLine="709"/>
        <w:jc w:val="both"/>
        <w:rPr>
          <w:rFonts w:ascii="Arial" w:hAnsi="Arial" w:cs="Arial"/>
          <w:sz w:val="24"/>
          <w:szCs w:val="24"/>
        </w:rPr>
      </w:pPr>
      <w:r>
        <w:rPr>
          <w:rFonts w:ascii="Arial" w:hAnsi="Arial" w:cs="Arial"/>
          <w:sz w:val="24"/>
          <w:szCs w:val="24"/>
        </w:rPr>
        <w:t>«</w:t>
      </w:r>
      <w:r>
        <w:rPr>
          <w:rFonts w:ascii="Arial" w:hAnsi="Arial" w:cs="Arial"/>
          <w:color w:val="333333"/>
          <w:sz w:val="24"/>
          <w:szCs w:val="24"/>
          <w:shd w:val="clear" w:color="auto" w:fill="FFFFFF"/>
        </w:rPr>
        <w:t xml:space="preserve">Правила благоустройства территории муниципального образования Каипский сельсовет Ключевского района Алтайского края - муниципальный правовой акт, </w:t>
      </w:r>
      <w:r>
        <w:rPr>
          <w:rFonts w:ascii="Arial" w:hAnsi="Arial" w:cs="Arial"/>
          <w:sz w:val="24"/>
          <w:szCs w:val="24"/>
        </w:rPr>
        <w:t>разработан на основании «Методических рекомендаций по разработке норм и правил по благоустройству территорий муниципальных образований», утвержденных Приказом Министерства регионального развития РФ №613 от 27 декабря 2011 года, а так же в соответствии  с Приказом Минстроя России от 13.04.2017 №711/</w:t>
      </w:r>
      <w:proofErr w:type="spellStart"/>
      <w:proofErr w:type="gramStart"/>
      <w:r>
        <w:rPr>
          <w:rFonts w:ascii="Arial" w:hAnsi="Arial" w:cs="Arial"/>
          <w:sz w:val="24"/>
          <w:szCs w:val="24"/>
        </w:rPr>
        <w:t>пр</w:t>
      </w:r>
      <w:proofErr w:type="spellEnd"/>
      <w:proofErr w:type="gramEnd"/>
      <w:r>
        <w:rPr>
          <w:rFonts w:ascii="Arial"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 устанавливает </w:t>
      </w:r>
      <w:r>
        <w:rPr>
          <w:rFonts w:ascii="Arial" w:hAnsi="Arial" w:cs="Arial"/>
          <w:color w:val="333333"/>
          <w:sz w:val="24"/>
          <w:szCs w:val="24"/>
          <w:shd w:val="clear" w:color="auto" w:fill="FFFFFF"/>
        </w:rPr>
        <w:t xml:space="preserve">требования к благоустройству и </w:t>
      </w:r>
      <w:r>
        <w:rPr>
          <w:rFonts w:ascii="Arial" w:hAnsi="Arial" w:cs="Arial"/>
          <w:color w:val="333333"/>
          <w:sz w:val="24"/>
          <w:szCs w:val="24"/>
          <w:shd w:val="clear" w:color="auto" w:fill="FFFFFF"/>
        </w:rPr>
        <w:lastRenderedPageBreak/>
        <w:t>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rFonts w:ascii="Arial" w:hAnsi="Arial" w:cs="Arial"/>
          <w:sz w:val="24"/>
          <w:szCs w:val="24"/>
        </w:rPr>
        <w:t>».</w:t>
      </w:r>
    </w:p>
    <w:p w:rsidR="001C7676" w:rsidRDefault="001C7676" w:rsidP="001C7676">
      <w:pPr>
        <w:ind w:firstLine="709"/>
        <w:jc w:val="both"/>
        <w:rPr>
          <w:rFonts w:ascii="Arial" w:hAnsi="Arial" w:cs="Arial"/>
          <w:sz w:val="24"/>
          <w:szCs w:val="24"/>
        </w:rPr>
      </w:pPr>
      <w:r>
        <w:rPr>
          <w:rFonts w:ascii="Arial" w:hAnsi="Arial" w:cs="Arial"/>
          <w:sz w:val="24"/>
          <w:szCs w:val="24"/>
        </w:rPr>
        <w:t>2. п. 2 ст.1. изложить в следующей редакции:</w:t>
      </w:r>
    </w:p>
    <w:p w:rsidR="001C7676" w:rsidRDefault="001C7676" w:rsidP="001C7676">
      <w:pPr>
        <w:ind w:firstLine="709"/>
        <w:jc w:val="both"/>
        <w:rPr>
          <w:rFonts w:ascii="Arial" w:hAnsi="Arial" w:cs="Arial"/>
          <w:sz w:val="24"/>
          <w:szCs w:val="24"/>
        </w:rPr>
      </w:pPr>
      <w:r>
        <w:rPr>
          <w:rFonts w:ascii="Arial" w:hAnsi="Arial" w:cs="Arial"/>
          <w:sz w:val="24"/>
          <w:szCs w:val="24"/>
        </w:rPr>
        <w:t xml:space="preserve">«2. </w:t>
      </w:r>
      <w:r>
        <w:rPr>
          <w:rFonts w:ascii="Arial" w:hAnsi="Arial" w:cs="Arial"/>
          <w:color w:val="333333"/>
          <w:sz w:val="24"/>
          <w:szCs w:val="24"/>
          <w:shd w:val="clear" w:color="auto" w:fill="FFFFFF"/>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Arial" w:hAnsi="Arial" w:cs="Arial"/>
          <w:color w:val="333333"/>
          <w:sz w:val="24"/>
          <w:szCs w:val="24"/>
          <w:shd w:val="clear" w:color="auto" w:fill="FFFFFF"/>
        </w:rPr>
        <w:t>границы</w:t>
      </w:r>
      <w:proofErr w:type="gramEnd"/>
      <w:r>
        <w:rPr>
          <w:rFonts w:ascii="Arial" w:hAnsi="Arial" w:cs="Arial"/>
          <w:color w:val="333333"/>
          <w:sz w:val="24"/>
          <w:szCs w:val="24"/>
          <w:shd w:val="clear" w:color="auto" w:fill="FFFFFF"/>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Pr>
          <w:rFonts w:ascii="Arial" w:hAnsi="Arial" w:cs="Arial"/>
          <w:sz w:val="24"/>
          <w:szCs w:val="24"/>
        </w:rPr>
        <w:t>»</w:t>
      </w:r>
    </w:p>
    <w:p w:rsidR="001C7676" w:rsidRDefault="001C7676" w:rsidP="001C7676">
      <w:pPr>
        <w:ind w:firstLine="709"/>
        <w:jc w:val="both"/>
        <w:rPr>
          <w:rFonts w:ascii="Arial" w:hAnsi="Arial" w:cs="Arial"/>
          <w:sz w:val="24"/>
          <w:szCs w:val="24"/>
        </w:rPr>
      </w:pPr>
      <w:r>
        <w:rPr>
          <w:rFonts w:ascii="Arial" w:hAnsi="Arial" w:cs="Arial"/>
          <w:sz w:val="24"/>
          <w:szCs w:val="24"/>
        </w:rPr>
        <w:t>3. ст.1. дополнить следующими пунктами:</w:t>
      </w:r>
    </w:p>
    <w:p w:rsidR="001C7676" w:rsidRDefault="001C7676" w:rsidP="001C7676">
      <w:pPr>
        <w:pStyle w:val="a5"/>
        <w:shd w:val="clear" w:color="auto" w:fill="FFFFFF"/>
        <w:spacing w:before="0" w:beforeAutospacing="0" w:after="0" w:afterAutospacing="0"/>
        <w:ind w:firstLine="709"/>
        <w:jc w:val="both"/>
        <w:rPr>
          <w:rFonts w:ascii="Arial" w:hAnsi="Arial" w:cs="Arial"/>
          <w:color w:val="333333"/>
        </w:rPr>
      </w:pPr>
      <w:r>
        <w:rPr>
          <w:rFonts w:ascii="Arial" w:hAnsi="Arial" w:cs="Arial"/>
        </w:rPr>
        <w:t xml:space="preserve">«3. </w:t>
      </w:r>
      <w:proofErr w:type="gramStart"/>
      <w:r>
        <w:rPr>
          <w:rFonts w:ascii="Arial" w:hAnsi="Arial" w:cs="Arial"/>
          <w:color w:val="333333"/>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C7676" w:rsidRDefault="001C7676" w:rsidP="001C7676">
      <w:pPr>
        <w:pStyle w:val="a5"/>
        <w:shd w:val="clear" w:color="auto" w:fill="FFFFFF"/>
        <w:spacing w:before="0" w:beforeAutospacing="0" w:after="0" w:afterAutospacing="0"/>
        <w:ind w:firstLine="709"/>
        <w:jc w:val="both"/>
        <w:rPr>
          <w:rFonts w:ascii="Arial" w:hAnsi="Arial" w:cs="Arial"/>
          <w:color w:val="333333"/>
        </w:rPr>
      </w:pPr>
      <w:r>
        <w:rPr>
          <w:rFonts w:ascii="Arial" w:hAnsi="Arial" w:cs="Arial"/>
          <w:color w:val="333333"/>
        </w:rPr>
        <w:t xml:space="preserve">4. </w:t>
      </w:r>
      <w:proofErr w:type="gramStart"/>
      <w:r>
        <w:rPr>
          <w:rFonts w:ascii="Arial" w:hAnsi="Arial" w:cs="Arial"/>
          <w:color w:val="333333"/>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C7676" w:rsidRDefault="001C7676" w:rsidP="001C7676">
      <w:pPr>
        <w:ind w:firstLine="708"/>
        <w:jc w:val="both"/>
        <w:rPr>
          <w:rFonts w:ascii="Arial" w:hAnsi="Arial" w:cs="Arial"/>
          <w:sz w:val="24"/>
          <w:szCs w:val="24"/>
        </w:rPr>
      </w:pPr>
      <w:r>
        <w:rPr>
          <w:rFonts w:ascii="Arial" w:hAnsi="Arial" w:cs="Arial"/>
          <w:sz w:val="24"/>
          <w:szCs w:val="24"/>
        </w:rPr>
        <w:t>4. ст.9 дополнить следующим пунктом:</w:t>
      </w:r>
    </w:p>
    <w:p w:rsidR="001C7676" w:rsidRDefault="001C7676" w:rsidP="001C7676">
      <w:pPr>
        <w:ind w:firstLine="708"/>
        <w:jc w:val="both"/>
        <w:rPr>
          <w:rFonts w:ascii="Arial" w:hAnsi="Arial" w:cs="Arial"/>
          <w:sz w:val="24"/>
          <w:szCs w:val="24"/>
        </w:rPr>
      </w:pPr>
      <w:r>
        <w:rPr>
          <w:rFonts w:ascii="Arial" w:hAnsi="Arial" w:cs="Arial"/>
          <w:sz w:val="24"/>
          <w:szCs w:val="24"/>
        </w:rPr>
        <w:t>«8. Если на приусадебном участке содержаться пчелы, то он должен быть огорожен двухметровым забором или плотным кустарником. На одной сотке запрещено иметь более двух ульев, при этом их можно располагать не ближе трех метров от забора, а летки должны быть повернуты внутрь участка. Должен иметься паспорт пчеловода и заключение ветеринарной станции».</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rPr>
        <w:t xml:space="preserve">5. </w:t>
      </w:r>
      <w:r>
        <w:rPr>
          <w:rFonts w:ascii="Arial" w:hAnsi="Arial" w:cs="Arial"/>
          <w:color w:val="333333"/>
        </w:rPr>
        <w:t>Дополнить статьей 14 следующего содержания:</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«Статья 14. Содержание правил благоустройства территории муниципального образования</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2. Правила благоустройства территории муниципального образования могут регулировать вопросы:</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1) содержания территорий общего пользования и порядка пользования такими территориями;</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2) внешнего вида фасадов и ограждающих конструкций зданий, строений, сооружений;</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3) проектирования, размещения, содержания и восстановления элементов благоустройства, в том числе после проведения земляных работ;</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4) организации освещения территории муниципального образования, включая архитектурную подсветку зданий, строений, сооружений;</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lastRenderedPageBreak/>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Arial" w:hAnsi="Arial" w:cs="Arial"/>
          <w:color w:val="333333"/>
        </w:rPr>
        <w:t>охраны</w:t>
      </w:r>
      <w:proofErr w:type="gramEnd"/>
      <w:r>
        <w:rPr>
          <w:rFonts w:ascii="Arial" w:hAnsi="Arial" w:cs="Arial"/>
          <w:color w:val="333333"/>
        </w:rPr>
        <w:t xml:space="preserve"> расположенных в границах населенных пунктов газонов, цветников и иных территорий, занятых травянистыми растениями;</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8) организации пешеходных коммуникаций, в том числе тротуаров, аллей, дорожек, тропинок;</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rFonts w:ascii="Arial" w:hAnsi="Arial" w:cs="Arial"/>
          <w:color w:val="333333"/>
        </w:rPr>
        <w:t>маломобильных</w:t>
      </w:r>
      <w:proofErr w:type="spellEnd"/>
      <w:r>
        <w:rPr>
          <w:rFonts w:ascii="Arial" w:hAnsi="Arial" w:cs="Arial"/>
          <w:color w:val="333333"/>
        </w:rPr>
        <w:t xml:space="preserve"> групп населения;</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10) уборки территории муниципального образования, в том числе в зимний период;</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11) организации стоков ливневых вод;</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12) порядка проведения земляных работ;</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14) определения границ прилегающих территорий в соответствии с порядком, установленным законом субъекта Российской Федерации;</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15) праздничного оформления территории муниципального образования;</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16) порядка участия граждан и организаций в реализации мероприятий по благоустройству территории муниципального образования;</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 xml:space="preserve">17) осуществления </w:t>
      </w:r>
      <w:proofErr w:type="gramStart"/>
      <w:r>
        <w:rPr>
          <w:rFonts w:ascii="Arial" w:hAnsi="Arial" w:cs="Arial"/>
          <w:color w:val="333333"/>
        </w:rPr>
        <w:t>контроля за</w:t>
      </w:r>
      <w:proofErr w:type="gramEnd"/>
      <w:r>
        <w:rPr>
          <w:rFonts w:ascii="Arial" w:hAnsi="Arial" w:cs="Arial"/>
          <w:color w:val="333333"/>
        </w:rPr>
        <w:t xml:space="preserve"> соблюдением правил благоустройства территории муниципального образования.</w:t>
      </w:r>
    </w:p>
    <w:p w:rsidR="001C7676" w:rsidRDefault="001C7676" w:rsidP="001C7676">
      <w:pPr>
        <w:pStyle w:val="a5"/>
        <w:shd w:val="clear" w:color="auto" w:fill="FFFFFF"/>
        <w:spacing w:before="0" w:beforeAutospacing="0" w:after="0" w:afterAutospacing="0"/>
        <w:ind w:firstLine="708"/>
        <w:jc w:val="both"/>
        <w:rPr>
          <w:rFonts w:ascii="Arial" w:hAnsi="Arial" w:cs="Arial"/>
          <w:color w:val="333333"/>
        </w:rPr>
      </w:pPr>
      <w:r>
        <w:rPr>
          <w:rFonts w:ascii="Arial" w:hAnsi="Arial" w:cs="Arial"/>
          <w:color w:val="333333"/>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C7676" w:rsidRDefault="001C7676" w:rsidP="001C7676">
      <w:pPr>
        <w:ind w:firstLine="708"/>
        <w:jc w:val="both"/>
        <w:rPr>
          <w:rFonts w:ascii="Arial" w:hAnsi="Arial" w:cs="Arial"/>
          <w:sz w:val="24"/>
          <w:szCs w:val="24"/>
        </w:rPr>
      </w:pPr>
      <w:r>
        <w:rPr>
          <w:rFonts w:ascii="Arial" w:hAnsi="Arial" w:cs="Arial"/>
          <w:sz w:val="24"/>
          <w:szCs w:val="24"/>
        </w:rPr>
        <w:t>6. Обнародовать данное Решение в соответствии с действующим законодательством.</w:t>
      </w:r>
    </w:p>
    <w:p w:rsidR="001C7676" w:rsidRDefault="001C7676" w:rsidP="001C7676">
      <w:pPr>
        <w:ind w:firstLine="708"/>
        <w:jc w:val="both"/>
        <w:rPr>
          <w:rFonts w:ascii="Arial" w:hAnsi="Arial" w:cs="Arial"/>
          <w:sz w:val="24"/>
          <w:szCs w:val="24"/>
        </w:rPr>
      </w:pPr>
      <w:r>
        <w:rPr>
          <w:rFonts w:ascii="Arial" w:hAnsi="Arial" w:cs="Arial"/>
          <w:sz w:val="24"/>
          <w:szCs w:val="24"/>
        </w:rPr>
        <w:t xml:space="preserve">7.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возложить на постоянную   комиссию  депутатов Каипского сельского Собрания депутатов по местному самоуправлению, социальным и кадровым вопросам (А.Н.Брагина.).</w:t>
      </w:r>
    </w:p>
    <w:p w:rsidR="001C7676" w:rsidRDefault="001C7676" w:rsidP="001C7676">
      <w:pPr>
        <w:rPr>
          <w:rFonts w:ascii="Arial" w:hAnsi="Arial" w:cs="Arial"/>
          <w:sz w:val="24"/>
          <w:szCs w:val="24"/>
        </w:rPr>
      </w:pPr>
    </w:p>
    <w:p w:rsidR="001C7676" w:rsidRDefault="001C7676" w:rsidP="001C7676">
      <w:pPr>
        <w:rPr>
          <w:rFonts w:ascii="Arial" w:hAnsi="Arial" w:cs="Arial"/>
          <w:sz w:val="24"/>
          <w:szCs w:val="24"/>
        </w:rPr>
      </w:pPr>
    </w:p>
    <w:p w:rsidR="001C7676" w:rsidRDefault="001C7676" w:rsidP="001C7676">
      <w:pPr>
        <w:rPr>
          <w:rFonts w:ascii="Arial" w:hAnsi="Arial" w:cs="Arial"/>
          <w:sz w:val="24"/>
          <w:szCs w:val="24"/>
        </w:rPr>
      </w:pPr>
    </w:p>
    <w:p w:rsidR="001C7676" w:rsidRDefault="001C7676" w:rsidP="001C7676">
      <w:pPr>
        <w:rPr>
          <w:rFonts w:ascii="Arial" w:hAnsi="Arial" w:cs="Arial"/>
          <w:sz w:val="24"/>
          <w:szCs w:val="24"/>
        </w:rPr>
      </w:pPr>
    </w:p>
    <w:p w:rsidR="001C7676" w:rsidRDefault="001C7676" w:rsidP="001C7676">
      <w:pPr>
        <w:rPr>
          <w:rFonts w:ascii="Arial" w:hAnsi="Arial" w:cs="Arial"/>
          <w:sz w:val="24"/>
          <w:szCs w:val="24"/>
        </w:rPr>
      </w:pPr>
      <w:r>
        <w:rPr>
          <w:rFonts w:ascii="Arial" w:hAnsi="Arial" w:cs="Arial"/>
          <w:sz w:val="24"/>
          <w:szCs w:val="24"/>
        </w:rPr>
        <w:t xml:space="preserve">Глава сельсовета                                                                           </w:t>
      </w:r>
      <w:proofErr w:type="spellStart"/>
      <w:r>
        <w:rPr>
          <w:rFonts w:ascii="Arial" w:hAnsi="Arial" w:cs="Arial"/>
          <w:sz w:val="24"/>
          <w:szCs w:val="24"/>
        </w:rPr>
        <w:t>А.В.Мосина</w:t>
      </w:r>
      <w:proofErr w:type="spellEnd"/>
    </w:p>
    <w:p w:rsidR="001C7676" w:rsidRDefault="001C7676" w:rsidP="001C7676"/>
    <w:p w:rsidR="000768E4" w:rsidRDefault="000768E4"/>
    <w:sectPr w:rsidR="000768E4" w:rsidSect="003A3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671"/>
    <w:multiLevelType w:val="hybridMultilevel"/>
    <w:tmpl w:val="6510AB80"/>
    <w:lvl w:ilvl="0" w:tplc="A3E40B20">
      <w:start w:val="1"/>
      <w:numFmt w:val="decimal"/>
      <w:lvlText w:val="%1."/>
      <w:lvlJc w:val="left"/>
      <w:pPr>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4939C9"/>
    <w:multiLevelType w:val="multilevel"/>
    <w:tmpl w:val="928EE8B4"/>
    <w:lvl w:ilvl="0">
      <w:start w:val="1"/>
      <w:numFmt w:val="decimal"/>
      <w:lvlText w:val="%1."/>
      <w:lvlJc w:val="left"/>
      <w:pPr>
        <w:ind w:left="360" w:hanging="360"/>
      </w:pPr>
    </w:lvl>
    <w:lvl w:ilvl="1">
      <w:start w:val="12"/>
      <w:numFmt w:val="decimal"/>
      <w:isLgl/>
      <w:lvlText w:val="%1.%2."/>
      <w:lvlJc w:val="left"/>
      <w:pPr>
        <w:ind w:left="1995" w:hanging="1725"/>
      </w:pPr>
    </w:lvl>
    <w:lvl w:ilvl="2">
      <w:start w:val="1"/>
      <w:numFmt w:val="decimal"/>
      <w:isLgl/>
      <w:lvlText w:val="%1.%2.%3."/>
      <w:lvlJc w:val="left"/>
      <w:pPr>
        <w:ind w:left="2265" w:hanging="1725"/>
      </w:pPr>
    </w:lvl>
    <w:lvl w:ilvl="3">
      <w:start w:val="1"/>
      <w:numFmt w:val="decimal"/>
      <w:isLgl/>
      <w:lvlText w:val="%1.%2.%3.%4."/>
      <w:lvlJc w:val="left"/>
      <w:pPr>
        <w:ind w:left="2535" w:hanging="1725"/>
      </w:pPr>
    </w:lvl>
    <w:lvl w:ilvl="4">
      <w:start w:val="1"/>
      <w:numFmt w:val="decimal"/>
      <w:isLgl/>
      <w:lvlText w:val="%1.%2.%3.%4.%5."/>
      <w:lvlJc w:val="left"/>
      <w:pPr>
        <w:ind w:left="2805" w:hanging="1725"/>
      </w:pPr>
    </w:lvl>
    <w:lvl w:ilvl="5">
      <w:start w:val="1"/>
      <w:numFmt w:val="decimal"/>
      <w:isLgl/>
      <w:lvlText w:val="%1.%2.%3.%4.%5.%6."/>
      <w:lvlJc w:val="left"/>
      <w:pPr>
        <w:ind w:left="3075" w:hanging="1725"/>
      </w:pPr>
    </w:lvl>
    <w:lvl w:ilvl="6">
      <w:start w:val="1"/>
      <w:numFmt w:val="decimal"/>
      <w:isLgl/>
      <w:lvlText w:val="%1.%2.%3.%4.%5.%6.%7."/>
      <w:lvlJc w:val="left"/>
      <w:pPr>
        <w:ind w:left="3420" w:hanging="1800"/>
      </w:pPr>
    </w:lvl>
    <w:lvl w:ilvl="7">
      <w:start w:val="1"/>
      <w:numFmt w:val="decimal"/>
      <w:isLgl/>
      <w:lvlText w:val="%1.%2.%3.%4.%5.%6.%7.%8."/>
      <w:lvlJc w:val="left"/>
      <w:pPr>
        <w:ind w:left="3690" w:hanging="1800"/>
      </w:pPr>
    </w:lvl>
    <w:lvl w:ilvl="8">
      <w:start w:val="1"/>
      <w:numFmt w:val="decimal"/>
      <w:isLgl/>
      <w:lvlText w:val="%1.%2.%3.%4.%5.%6.%7.%8.%9."/>
      <w:lvlJc w:val="left"/>
      <w:pPr>
        <w:ind w:left="4320" w:hanging="2160"/>
      </w:pPr>
    </w:lvl>
  </w:abstractNum>
  <w:abstractNum w:abstractNumId="2">
    <w:nsid w:val="0FB30A60"/>
    <w:multiLevelType w:val="hybridMultilevel"/>
    <w:tmpl w:val="91B8B33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FD358E"/>
    <w:multiLevelType w:val="multilevel"/>
    <w:tmpl w:val="928EE8B4"/>
    <w:lvl w:ilvl="0">
      <w:start w:val="1"/>
      <w:numFmt w:val="decimal"/>
      <w:lvlText w:val="%1."/>
      <w:lvlJc w:val="left"/>
      <w:pPr>
        <w:ind w:left="360" w:hanging="360"/>
      </w:pPr>
    </w:lvl>
    <w:lvl w:ilvl="1">
      <w:start w:val="12"/>
      <w:numFmt w:val="decimal"/>
      <w:isLgl/>
      <w:lvlText w:val="%1.%2."/>
      <w:lvlJc w:val="left"/>
      <w:pPr>
        <w:ind w:left="1995" w:hanging="1725"/>
      </w:pPr>
    </w:lvl>
    <w:lvl w:ilvl="2">
      <w:start w:val="1"/>
      <w:numFmt w:val="decimal"/>
      <w:isLgl/>
      <w:lvlText w:val="%1.%2.%3."/>
      <w:lvlJc w:val="left"/>
      <w:pPr>
        <w:ind w:left="2265" w:hanging="1725"/>
      </w:pPr>
    </w:lvl>
    <w:lvl w:ilvl="3">
      <w:start w:val="1"/>
      <w:numFmt w:val="decimal"/>
      <w:isLgl/>
      <w:lvlText w:val="%1.%2.%3.%4."/>
      <w:lvlJc w:val="left"/>
      <w:pPr>
        <w:ind w:left="2535" w:hanging="1725"/>
      </w:pPr>
    </w:lvl>
    <w:lvl w:ilvl="4">
      <w:start w:val="1"/>
      <w:numFmt w:val="decimal"/>
      <w:isLgl/>
      <w:lvlText w:val="%1.%2.%3.%4.%5."/>
      <w:lvlJc w:val="left"/>
      <w:pPr>
        <w:ind w:left="2805" w:hanging="1725"/>
      </w:pPr>
    </w:lvl>
    <w:lvl w:ilvl="5">
      <w:start w:val="1"/>
      <w:numFmt w:val="decimal"/>
      <w:isLgl/>
      <w:lvlText w:val="%1.%2.%3.%4.%5.%6."/>
      <w:lvlJc w:val="left"/>
      <w:pPr>
        <w:ind w:left="3075" w:hanging="1725"/>
      </w:pPr>
    </w:lvl>
    <w:lvl w:ilvl="6">
      <w:start w:val="1"/>
      <w:numFmt w:val="decimal"/>
      <w:isLgl/>
      <w:lvlText w:val="%1.%2.%3.%4.%5.%6.%7."/>
      <w:lvlJc w:val="left"/>
      <w:pPr>
        <w:ind w:left="3420" w:hanging="1800"/>
      </w:pPr>
    </w:lvl>
    <w:lvl w:ilvl="7">
      <w:start w:val="1"/>
      <w:numFmt w:val="decimal"/>
      <w:isLgl/>
      <w:lvlText w:val="%1.%2.%3.%4.%5.%6.%7.%8."/>
      <w:lvlJc w:val="left"/>
      <w:pPr>
        <w:ind w:left="3690" w:hanging="1800"/>
      </w:pPr>
    </w:lvl>
    <w:lvl w:ilvl="8">
      <w:start w:val="1"/>
      <w:numFmt w:val="decimal"/>
      <w:isLgl/>
      <w:lvlText w:val="%1.%2.%3.%4.%5.%6.%7.%8.%9."/>
      <w:lvlJc w:val="left"/>
      <w:pPr>
        <w:ind w:left="4320" w:hanging="2160"/>
      </w:pPr>
    </w:lvl>
  </w:abstractNum>
  <w:abstractNum w:abstractNumId="4">
    <w:nsid w:val="16F01962"/>
    <w:multiLevelType w:val="hybridMultilevel"/>
    <w:tmpl w:val="ABB25950"/>
    <w:lvl w:ilvl="0" w:tplc="BC721BE6">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0D13E2"/>
    <w:multiLevelType w:val="hybridMultilevel"/>
    <w:tmpl w:val="2B5A749E"/>
    <w:lvl w:ilvl="0" w:tplc="BC721BE6">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A67D5A"/>
    <w:multiLevelType w:val="hybridMultilevel"/>
    <w:tmpl w:val="537E58C6"/>
    <w:lvl w:ilvl="0" w:tplc="B2445DC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12052C"/>
    <w:multiLevelType w:val="hybridMultilevel"/>
    <w:tmpl w:val="5F4A2B8A"/>
    <w:lvl w:ilvl="0" w:tplc="A3E40B20">
      <w:start w:val="1"/>
      <w:numFmt w:val="decimal"/>
      <w:lvlText w:val="%1."/>
      <w:lvlJc w:val="left"/>
      <w:pPr>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1E5C5D"/>
    <w:multiLevelType w:val="hybridMultilevel"/>
    <w:tmpl w:val="2EBA1BEC"/>
    <w:lvl w:ilvl="0" w:tplc="B2445D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1FA43BA"/>
    <w:multiLevelType w:val="hybridMultilevel"/>
    <w:tmpl w:val="1FEE460E"/>
    <w:lvl w:ilvl="0" w:tplc="A3E40B20">
      <w:start w:val="1"/>
      <w:numFmt w:val="decimal"/>
      <w:lvlText w:val="%1."/>
      <w:lvlJc w:val="left"/>
      <w:pPr>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702D2A"/>
    <w:multiLevelType w:val="hybridMultilevel"/>
    <w:tmpl w:val="DA462FB0"/>
    <w:lvl w:ilvl="0" w:tplc="B2445D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A1D7ED8"/>
    <w:multiLevelType w:val="hybridMultilevel"/>
    <w:tmpl w:val="F1F015A0"/>
    <w:lvl w:ilvl="0" w:tplc="B2445D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AF1397C"/>
    <w:multiLevelType w:val="hybridMultilevel"/>
    <w:tmpl w:val="48403A9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6C161AD"/>
    <w:multiLevelType w:val="hybridMultilevel"/>
    <w:tmpl w:val="2C946F6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2421FC2"/>
    <w:multiLevelType w:val="hybridMultilevel"/>
    <w:tmpl w:val="517464F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C94905"/>
    <w:multiLevelType w:val="hybridMultilevel"/>
    <w:tmpl w:val="ADD08EB2"/>
    <w:lvl w:ilvl="0" w:tplc="E7DC6A32">
      <w:start w:val="1"/>
      <w:numFmt w:val="bullet"/>
      <w:lvlText w:val=""/>
      <w:lvlJc w:val="left"/>
      <w:pPr>
        <w:ind w:left="36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61A1968"/>
    <w:multiLevelType w:val="hybridMultilevel"/>
    <w:tmpl w:val="25407F62"/>
    <w:lvl w:ilvl="0" w:tplc="A3E40B20">
      <w:start w:val="1"/>
      <w:numFmt w:val="decimal"/>
      <w:lvlText w:val="%1."/>
      <w:lvlJc w:val="left"/>
      <w:pPr>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8453480"/>
    <w:multiLevelType w:val="multilevel"/>
    <w:tmpl w:val="928EE8B4"/>
    <w:lvl w:ilvl="0">
      <w:start w:val="1"/>
      <w:numFmt w:val="decimal"/>
      <w:lvlText w:val="%1."/>
      <w:lvlJc w:val="left"/>
      <w:pPr>
        <w:ind w:left="360" w:hanging="360"/>
      </w:pPr>
    </w:lvl>
    <w:lvl w:ilvl="1">
      <w:start w:val="12"/>
      <w:numFmt w:val="decimal"/>
      <w:isLgl/>
      <w:lvlText w:val="%1.%2."/>
      <w:lvlJc w:val="left"/>
      <w:pPr>
        <w:ind w:left="1995" w:hanging="1725"/>
      </w:pPr>
    </w:lvl>
    <w:lvl w:ilvl="2">
      <w:start w:val="1"/>
      <w:numFmt w:val="decimal"/>
      <w:isLgl/>
      <w:lvlText w:val="%1.%2.%3."/>
      <w:lvlJc w:val="left"/>
      <w:pPr>
        <w:ind w:left="2265" w:hanging="1725"/>
      </w:pPr>
    </w:lvl>
    <w:lvl w:ilvl="3">
      <w:start w:val="1"/>
      <w:numFmt w:val="decimal"/>
      <w:isLgl/>
      <w:lvlText w:val="%1.%2.%3.%4."/>
      <w:lvlJc w:val="left"/>
      <w:pPr>
        <w:ind w:left="2535" w:hanging="1725"/>
      </w:pPr>
    </w:lvl>
    <w:lvl w:ilvl="4">
      <w:start w:val="1"/>
      <w:numFmt w:val="decimal"/>
      <w:isLgl/>
      <w:lvlText w:val="%1.%2.%3.%4.%5."/>
      <w:lvlJc w:val="left"/>
      <w:pPr>
        <w:ind w:left="2805" w:hanging="1725"/>
      </w:pPr>
    </w:lvl>
    <w:lvl w:ilvl="5">
      <w:start w:val="1"/>
      <w:numFmt w:val="decimal"/>
      <w:isLgl/>
      <w:lvlText w:val="%1.%2.%3.%4.%5.%6."/>
      <w:lvlJc w:val="left"/>
      <w:pPr>
        <w:ind w:left="3075" w:hanging="1725"/>
      </w:pPr>
    </w:lvl>
    <w:lvl w:ilvl="6">
      <w:start w:val="1"/>
      <w:numFmt w:val="decimal"/>
      <w:isLgl/>
      <w:lvlText w:val="%1.%2.%3.%4.%5.%6.%7."/>
      <w:lvlJc w:val="left"/>
      <w:pPr>
        <w:ind w:left="3420" w:hanging="1800"/>
      </w:pPr>
    </w:lvl>
    <w:lvl w:ilvl="7">
      <w:start w:val="1"/>
      <w:numFmt w:val="decimal"/>
      <w:isLgl/>
      <w:lvlText w:val="%1.%2.%3.%4.%5.%6.%7.%8."/>
      <w:lvlJc w:val="left"/>
      <w:pPr>
        <w:ind w:left="3690" w:hanging="1800"/>
      </w:pPr>
    </w:lvl>
    <w:lvl w:ilvl="8">
      <w:start w:val="1"/>
      <w:numFmt w:val="decimal"/>
      <w:isLgl/>
      <w:lvlText w:val="%1.%2.%3.%4.%5.%6.%7.%8.%9."/>
      <w:lvlJc w:val="left"/>
      <w:pPr>
        <w:ind w:left="43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676"/>
    <w:rsid w:val="000768E4"/>
    <w:rsid w:val="001C7676"/>
    <w:rsid w:val="0094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676"/>
    <w:rPr>
      <w:rFonts w:eastAsiaTheme="minorEastAsia"/>
      <w:lang w:eastAsia="ru-RU"/>
    </w:rPr>
  </w:style>
  <w:style w:type="paragraph" w:styleId="1">
    <w:name w:val="heading 1"/>
    <w:basedOn w:val="a"/>
    <w:next w:val="a"/>
    <w:link w:val="10"/>
    <w:qFormat/>
    <w:rsid w:val="001C7676"/>
    <w:pPr>
      <w:keepNext/>
      <w:widowControl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1C76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767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1C7676"/>
    <w:rPr>
      <w:rFonts w:asciiTheme="majorHAnsi" w:eastAsiaTheme="majorEastAsia" w:hAnsiTheme="majorHAnsi" w:cstheme="majorBidi"/>
      <w:b/>
      <w:bCs/>
      <w:color w:val="4F81BD" w:themeColor="accent1"/>
      <w:sz w:val="26"/>
      <w:szCs w:val="26"/>
      <w:lang w:eastAsia="ru-RU"/>
    </w:rPr>
  </w:style>
  <w:style w:type="paragraph" w:styleId="a3">
    <w:name w:val="No Spacing"/>
    <w:basedOn w:val="a"/>
    <w:qFormat/>
    <w:rsid w:val="001C7676"/>
    <w:pPr>
      <w:spacing w:after="0" w:line="240" w:lineRule="auto"/>
    </w:pPr>
    <w:rPr>
      <w:rFonts w:ascii="Calibri" w:eastAsia="Times New Roman" w:hAnsi="Calibri" w:cs="Times New Roman"/>
      <w:sz w:val="24"/>
      <w:szCs w:val="32"/>
      <w:lang w:val="en-US" w:eastAsia="en-US" w:bidi="en-US"/>
    </w:rPr>
  </w:style>
  <w:style w:type="paragraph" w:styleId="a4">
    <w:name w:val="List Paragraph"/>
    <w:basedOn w:val="a"/>
    <w:uiPriority w:val="34"/>
    <w:qFormat/>
    <w:rsid w:val="001C7676"/>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ConsPlusNormal">
    <w:name w:val="ConsPlusNormal"/>
    <w:rsid w:val="001C7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1C76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5539</Characters>
  <Application>Microsoft Office Word</Application>
  <DocSecurity>0</DocSecurity>
  <Lines>46</Lines>
  <Paragraphs>12</Paragraphs>
  <ScaleCrop>false</ScaleCrop>
  <Company>Microsoft</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Волшебник</cp:lastModifiedBy>
  <cp:revision>2</cp:revision>
  <dcterms:created xsi:type="dcterms:W3CDTF">2018-09-24T09:20:00Z</dcterms:created>
  <dcterms:modified xsi:type="dcterms:W3CDTF">2018-09-24T09:25:00Z</dcterms:modified>
</cp:coreProperties>
</file>