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5D" w:rsidRDefault="000542B8" w:rsidP="000542B8">
      <w:pPr>
        <w:jc w:val="center"/>
      </w:pPr>
      <w:r>
        <w:t xml:space="preserve">Администрация </w:t>
      </w:r>
      <w:proofErr w:type="spellStart"/>
      <w:r>
        <w:t>Истимисского</w:t>
      </w:r>
      <w:proofErr w:type="spellEnd"/>
      <w:r>
        <w:t xml:space="preserve"> </w:t>
      </w:r>
      <w:proofErr w:type="spellStart"/>
      <w:r>
        <w:t>сельсоветва</w:t>
      </w:r>
      <w:proofErr w:type="spellEnd"/>
    </w:p>
    <w:p w:rsidR="000542B8" w:rsidRDefault="000542B8" w:rsidP="000542B8">
      <w:pPr>
        <w:jc w:val="center"/>
      </w:pPr>
      <w:r>
        <w:t>Ключевского района Алтайского края</w:t>
      </w:r>
    </w:p>
    <w:p w:rsidR="000542B8" w:rsidRDefault="000542B8" w:rsidP="000542B8">
      <w:pPr>
        <w:jc w:val="center"/>
      </w:pPr>
    </w:p>
    <w:p w:rsidR="000542B8" w:rsidRDefault="000542B8" w:rsidP="000542B8">
      <w:pPr>
        <w:jc w:val="center"/>
      </w:pPr>
      <w:r>
        <w:t>Решение</w:t>
      </w:r>
    </w:p>
    <w:p w:rsidR="000542B8" w:rsidRDefault="000542B8" w:rsidP="000542B8">
      <w:pPr>
        <w:jc w:val="center"/>
      </w:pPr>
    </w:p>
    <w:p w:rsidR="000542B8" w:rsidRDefault="000542B8" w:rsidP="000542B8">
      <w:pPr>
        <w:jc w:val="both"/>
      </w:pPr>
      <w:r>
        <w:t xml:space="preserve">26.02.2024                                       </w:t>
      </w:r>
      <w:proofErr w:type="spellStart"/>
      <w:r w:rsidR="00E57713">
        <w:t>с.Истимис</w:t>
      </w:r>
      <w:proofErr w:type="spellEnd"/>
      <w:r>
        <w:t xml:space="preserve">                                                 №</w:t>
      </w:r>
      <w:r w:rsidR="00E57713">
        <w:t>35</w:t>
      </w:r>
      <w: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42B8" w:rsidTr="00E57713">
        <w:tc>
          <w:tcPr>
            <w:tcW w:w="4672" w:type="dxa"/>
          </w:tcPr>
          <w:p w:rsidR="000542B8" w:rsidRPr="00A95B22" w:rsidRDefault="000542B8" w:rsidP="000542B8">
            <w:pPr>
              <w:tabs>
                <w:tab w:val="left" w:pos="3544"/>
              </w:tabs>
              <w:jc w:val="both"/>
              <w:rPr>
                <w:color w:val="000000"/>
                <w:szCs w:val="28"/>
              </w:rPr>
            </w:pPr>
            <w:r w:rsidRPr="00A95B22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</w:t>
            </w:r>
            <w:proofErr w:type="gramStart"/>
            <w:r>
              <w:rPr>
                <w:szCs w:val="28"/>
              </w:rPr>
              <w:t xml:space="preserve">в </w:t>
            </w:r>
            <w:r w:rsidRPr="00A95B22">
              <w:rPr>
                <w:szCs w:val="28"/>
              </w:rPr>
              <w:t xml:space="preserve"> </w:t>
            </w:r>
            <w:r w:rsidRPr="00A95B22">
              <w:rPr>
                <w:color w:val="000000"/>
                <w:szCs w:val="28"/>
              </w:rPr>
              <w:t>Положения</w:t>
            </w:r>
            <w:proofErr w:type="gramEnd"/>
            <w:r w:rsidRPr="00A95B22">
              <w:rPr>
                <w:color w:val="000000"/>
                <w:szCs w:val="28"/>
              </w:rPr>
              <w:t xml:space="preserve"> об условиях оплаты труда муниципальных служащих администрации       </w:t>
            </w:r>
            <w:proofErr w:type="spellStart"/>
            <w:r>
              <w:rPr>
                <w:color w:val="000000"/>
                <w:szCs w:val="28"/>
              </w:rPr>
              <w:t>Истимисского</w:t>
            </w:r>
            <w:proofErr w:type="spellEnd"/>
          </w:p>
          <w:p w:rsidR="000542B8" w:rsidRDefault="000542B8" w:rsidP="000542B8">
            <w:pPr>
              <w:jc w:val="both"/>
            </w:pPr>
            <w:r w:rsidRPr="00A95B22">
              <w:rPr>
                <w:szCs w:val="28"/>
              </w:rPr>
              <w:t>сельсовета Ключевского района Алтайского края</w:t>
            </w:r>
          </w:p>
        </w:tc>
        <w:tc>
          <w:tcPr>
            <w:tcW w:w="4673" w:type="dxa"/>
          </w:tcPr>
          <w:p w:rsidR="000542B8" w:rsidRDefault="000542B8" w:rsidP="000542B8">
            <w:pPr>
              <w:jc w:val="both"/>
            </w:pPr>
          </w:p>
        </w:tc>
      </w:tr>
    </w:tbl>
    <w:p w:rsidR="000542B8" w:rsidRDefault="000542B8" w:rsidP="000542B8">
      <w:pPr>
        <w:jc w:val="both"/>
      </w:pPr>
      <w:bookmarkStart w:id="0" w:name="_GoBack"/>
      <w:bookmarkEnd w:id="0"/>
    </w:p>
    <w:p w:rsidR="000542B8" w:rsidRPr="00A95B22" w:rsidRDefault="000542B8" w:rsidP="000542B8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5B22">
        <w:rPr>
          <w:color w:val="000000"/>
          <w:sz w:val="28"/>
          <w:szCs w:val="28"/>
        </w:rPr>
        <w:t>В соответствии с Федеральным законом </w:t>
      </w:r>
      <w:hyperlink r:id="rId4" w:tgtFrame="_blank" w:history="1">
        <w:r w:rsidRPr="00A95B22">
          <w:rPr>
            <w:sz w:val="28"/>
            <w:szCs w:val="28"/>
          </w:rPr>
          <w:t>от 06.10.2003 № 131-ФЗ</w:t>
        </w:r>
      </w:hyperlink>
      <w:r w:rsidRPr="00A95B22">
        <w:rPr>
          <w:color w:val="000000"/>
          <w:sz w:val="28"/>
          <w:szCs w:val="28"/>
        </w:rPr>
        <w:t>                «Об общих принципах организации местного самоуправления в Российской Федерации», Бюджетным кодексом Российской Федерации,</w:t>
      </w:r>
      <w:r w:rsidRPr="00A95B22">
        <w:rPr>
          <w:sz w:val="28"/>
          <w:szCs w:val="28"/>
        </w:rPr>
        <w:t xml:space="preserve"> законом Алтайского края от 07.12.2007  № 134-3C</w:t>
      </w:r>
      <w:r w:rsidRPr="00A95B22">
        <w:rPr>
          <w:color w:val="000000"/>
          <w:sz w:val="28"/>
          <w:szCs w:val="28"/>
        </w:rPr>
        <w:t xml:space="preserve">  «О муниципальной службе в Алтайском крае», </w:t>
      </w:r>
      <w:r w:rsidRPr="00A95B22">
        <w:rPr>
          <w:sz w:val="28"/>
          <w:szCs w:val="28"/>
        </w:rPr>
        <w:t>постановлением 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, в целях определения условий и порядка оплаты труда муниципальных</w:t>
      </w:r>
      <w:r w:rsidRPr="00A95B22">
        <w:rPr>
          <w:color w:val="000000"/>
          <w:sz w:val="28"/>
          <w:szCs w:val="28"/>
        </w:rPr>
        <w:t xml:space="preserve"> служащих 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</w:t>
      </w:r>
      <w:r w:rsidRPr="00A95B22">
        <w:rPr>
          <w:sz w:val="28"/>
          <w:szCs w:val="28"/>
        </w:rPr>
        <w:t xml:space="preserve">сельсовета Ключевского района Алтайского края, руководствуясь Уставом муниципального образования </w:t>
      </w:r>
      <w:proofErr w:type="spellStart"/>
      <w:r>
        <w:rPr>
          <w:sz w:val="28"/>
          <w:szCs w:val="28"/>
        </w:rPr>
        <w:t>Истимис</w:t>
      </w:r>
      <w:r w:rsidRPr="00A95B22">
        <w:rPr>
          <w:sz w:val="28"/>
          <w:szCs w:val="28"/>
        </w:rPr>
        <w:t>ский</w:t>
      </w:r>
      <w:proofErr w:type="spellEnd"/>
      <w:r w:rsidRPr="00A95B22">
        <w:rPr>
          <w:sz w:val="28"/>
          <w:szCs w:val="28"/>
        </w:rPr>
        <w:t xml:space="preserve"> сельсовет Ключевского района Алтайского края, Собрание депутатов </w:t>
      </w:r>
      <w:r w:rsidRPr="000542B8">
        <w:rPr>
          <w:b/>
          <w:sz w:val="28"/>
          <w:szCs w:val="28"/>
        </w:rPr>
        <w:t>решило:</w:t>
      </w:r>
    </w:p>
    <w:p w:rsidR="000542B8" w:rsidRDefault="000542B8" w:rsidP="000542B8">
      <w:pPr>
        <w:jc w:val="both"/>
      </w:pPr>
      <w:r>
        <w:t xml:space="preserve"> </w:t>
      </w:r>
    </w:p>
    <w:p w:rsidR="000542B8" w:rsidRPr="00A95B22" w:rsidRDefault="000542B8" w:rsidP="000542B8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A95B22">
        <w:rPr>
          <w:rFonts w:ascii="Times New Roman" w:hAnsi="Times New Roman"/>
          <w:szCs w:val="28"/>
        </w:rPr>
        <w:t>1. </w:t>
      </w:r>
      <w:r>
        <w:rPr>
          <w:rFonts w:ascii="Times New Roman" w:hAnsi="Times New Roman"/>
          <w:szCs w:val="28"/>
        </w:rPr>
        <w:t>Внести изменение в Решение от 25.10.2023г №17 «Об утверждении</w:t>
      </w:r>
      <w:r w:rsidRPr="00A95B22">
        <w:rPr>
          <w:rFonts w:ascii="Times New Roman" w:hAnsi="Times New Roman"/>
          <w:szCs w:val="28"/>
        </w:rPr>
        <w:t xml:space="preserve"> Положени</w:t>
      </w:r>
      <w:r>
        <w:rPr>
          <w:rFonts w:ascii="Times New Roman" w:hAnsi="Times New Roman"/>
          <w:szCs w:val="28"/>
        </w:rPr>
        <w:t>я</w:t>
      </w:r>
      <w:r w:rsidRPr="00A95B22">
        <w:rPr>
          <w:rFonts w:ascii="Times New Roman" w:hAnsi="Times New Roman"/>
          <w:color w:val="000000"/>
          <w:szCs w:val="28"/>
        </w:rPr>
        <w:t xml:space="preserve"> об условиях оплаты труда муниципальных служащих администрации </w:t>
      </w:r>
      <w:proofErr w:type="spellStart"/>
      <w:r>
        <w:rPr>
          <w:rFonts w:ascii="Times New Roman" w:hAnsi="Times New Roman"/>
          <w:szCs w:val="28"/>
        </w:rPr>
        <w:t>Истимисского</w:t>
      </w:r>
      <w:proofErr w:type="spellEnd"/>
      <w:r w:rsidRPr="00A95B22">
        <w:rPr>
          <w:rFonts w:ascii="Times New Roman" w:hAnsi="Times New Roman"/>
          <w:szCs w:val="28"/>
        </w:rPr>
        <w:t xml:space="preserve"> сельсовета Ключевского района Алт</w:t>
      </w:r>
      <w:r>
        <w:rPr>
          <w:rFonts w:ascii="Times New Roman" w:hAnsi="Times New Roman"/>
          <w:szCs w:val="28"/>
        </w:rPr>
        <w:t>айского края»</w:t>
      </w:r>
      <w:r w:rsidRPr="00A95B22">
        <w:rPr>
          <w:rFonts w:ascii="Times New Roman" w:hAnsi="Times New Roman"/>
          <w:szCs w:val="28"/>
        </w:rPr>
        <w:t>.</w:t>
      </w:r>
    </w:p>
    <w:p w:rsidR="000542B8" w:rsidRDefault="000542B8" w:rsidP="000542B8">
      <w:pPr>
        <w:jc w:val="both"/>
      </w:pPr>
      <w:r>
        <w:t xml:space="preserve">           2. Статью 2 дополнить пунктом следующего содержания:</w:t>
      </w:r>
    </w:p>
    <w:p w:rsidR="000542B8" w:rsidRDefault="000542B8" w:rsidP="000542B8">
      <w:pPr>
        <w:jc w:val="both"/>
        <w:rPr>
          <w:color w:val="2C2D2E"/>
          <w:szCs w:val="28"/>
          <w:shd w:val="clear" w:color="auto" w:fill="FFFFFF"/>
        </w:rPr>
      </w:pPr>
      <w:r>
        <w:t xml:space="preserve"> 2.5 </w:t>
      </w:r>
      <w:r w:rsidRPr="000542B8">
        <w:rPr>
          <w:color w:val="2C2D2E"/>
          <w:szCs w:val="28"/>
          <w:shd w:val="clear" w:color="auto" w:fill="FFFFFF"/>
        </w:rPr>
        <w:t>Выплата заработной платы за текущий месяц производится два раза в месяц: не позднее 30-го числа месяца (за первую половину месяца – аванс в размере не более 50% заработной платы) и не позднее 15-го числа следующего месяца (окончательный расчет за месяц).</w:t>
      </w:r>
    </w:p>
    <w:p w:rsidR="00E57713" w:rsidRDefault="00E57713" w:rsidP="000542B8">
      <w:pPr>
        <w:jc w:val="both"/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t>3. Опубликовать (обнародовать) данное решение в установленном законом порядке.</w:t>
      </w:r>
    </w:p>
    <w:p w:rsidR="00E57713" w:rsidRDefault="00E57713" w:rsidP="000542B8">
      <w:pPr>
        <w:jc w:val="both"/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lastRenderedPageBreak/>
        <w:t>4. Контроль за исполнением настоящего решения возложить на постоянную комиссию по экономике и бюджету (</w:t>
      </w:r>
      <w:proofErr w:type="spellStart"/>
      <w:r>
        <w:rPr>
          <w:color w:val="2C2D2E"/>
          <w:szCs w:val="28"/>
          <w:shd w:val="clear" w:color="auto" w:fill="FFFFFF"/>
        </w:rPr>
        <w:t>В.А.Рау</w:t>
      </w:r>
      <w:proofErr w:type="spellEnd"/>
      <w:r>
        <w:rPr>
          <w:color w:val="2C2D2E"/>
          <w:szCs w:val="28"/>
          <w:shd w:val="clear" w:color="auto" w:fill="FFFFFF"/>
        </w:rPr>
        <w:t>).</w:t>
      </w:r>
    </w:p>
    <w:p w:rsidR="00E57713" w:rsidRDefault="00E57713" w:rsidP="000542B8">
      <w:pPr>
        <w:jc w:val="both"/>
        <w:rPr>
          <w:color w:val="2C2D2E"/>
          <w:szCs w:val="28"/>
          <w:shd w:val="clear" w:color="auto" w:fill="FFFFFF"/>
        </w:rPr>
      </w:pPr>
    </w:p>
    <w:p w:rsidR="00E57713" w:rsidRPr="000542B8" w:rsidRDefault="00E57713" w:rsidP="000542B8">
      <w:pPr>
        <w:jc w:val="both"/>
        <w:rPr>
          <w:szCs w:val="28"/>
        </w:rPr>
      </w:pPr>
      <w:r>
        <w:rPr>
          <w:color w:val="2C2D2E"/>
          <w:szCs w:val="28"/>
          <w:shd w:val="clear" w:color="auto" w:fill="FFFFFF"/>
        </w:rPr>
        <w:t xml:space="preserve">Глава сельсовета                                                                              Е.М. </w:t>
      </w:r>
      <w:proofErr w:type="spellStart"/>
      <w:r>
        <w:rPr>
          <w:color w:val="2C2D2E"/>
          <w:szCs w:val="28"/>
          <w:shd w:val="clear" w:color="auto" w:fill="FFFFFF"/>
        </w:rPr>
        <w:t>Костючик</w:t>
      </w:r>
      <w:proofErr w:type="spellEnd"/>
    </w:p>
    <w:sectPr w:rsidR="00E57713" w:rsidRPr="0005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4"/>
    <w:rsid w:val="000542B8"/>
    <w:rsid w:val="001A3234"/>
    <w:rsid w:val="0090125D"/>
    <w:rsid w:val="00972404"/>
    <w:rsid w:val="00E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6974-7A6E-4A92-86BD-705C5D9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5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4</cp:revision>
  <cp:lastPrinted>2024-03-05T07:15:00Z</cp:lastPrinted>
  <dcterms:created xsi:type="dcterms:W3CDTF">2024-03-05T05:11:00Z</dcterms:created>
  <dcterms:modified xsi:type="dcterms:W3CDTF">2024-03-05T07:16:00Z</dcterms:modified>
</cp:coreProperties>
</file>