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33ED">
        <w:rPr>
          <w:rFonts w:ascii="Times New Roman" w:hAnsi="Times New Roman" w:cs="Times New Roman"/>
          <w:sz w:val="28"/>
          <w:szCs w:val="28"/>
        </w:rPr>
        <w:t xml:space="preserve">ИСТИМИССКОГО СЕЛЬСОВЕТА КЛЮЧЕВСКОГО РАЙОНА 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33ED">
        <w:rPr>
          <w:rFonts w:ascii="Times New Roman" w:hAnsi="Times New Roman" w:cs="Times New Roman"/>
          <w:sz w:val="28"/>
          <w:szCs w:val="28"/>
        </w:rPr>
        <w:t>09.12.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A33ED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№ </w:t>
      </w:r>
      <w:r w:rsidR="00FA33ED">
        <w:rPr>
          <w:rFonts w:ascii="Times New Roman" w:hAnsi="Times New Roman" w:cs="Times New Roman"/>
          <w:sz w:val="28"/>
          <w:szCs w:val="28"/>
        </w:rPr>
        <w:t>19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A33ED" w:rsidRPr="005137FA">
        <w:rPr>
          <w:rFonts w:ascii="Times New Roman" w:hAnsi="Times New Roman" w:cs="Times New Roman"/>
          <w:sz w:val="28"/>
          <w:szCs w:val="28"/>
        </w:rPr>
        <w:t>Истимисског</w:t>
      </w:r>
      <w:r w:rsidR="005137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137FA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(обнародовать) настоящее постановление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стендах администрации сельсовета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F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FA33ED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главы сельсовета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Ганзя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FA33ED" w:rsidRDefault="00FA33ED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16786C"/>
    <w:rsid w:val="00196EAC"/>
    <w:rsid w:val="002D05EE"/>
    <w:rsid w:val="00397DB4"/>
    <w:rsid w:val="005137FA"/>
    <w:rsid w:val="0058593E"/>
    <w:rsid w:val="00594712"/>
    <w:rsid w:val="005B0836"/>
    <w:rsid w:val="00800229"/>
    <w:rsid w:val="00E81572"/>
    <w:rsid w:val="00FA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Istimis</cp:lastModifiedBy>
  <cp:revision>5</cp:revision>
  <cp:lastPrinted>2022-12-12T07:54:00Z</cp:lastPrinted>
  <dcterms:created xsi:type="dcterms:W3CDTF">2022-11-11T04:13:00Z</dcterms:created>
  <dcterms:modified xsi:type="dcterms:W3CDTF">2022-12-12T07:55:00Z</dcterms:modified>
</cp:coreProperties>
</file>