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36" w:rsidRDefault="00CA2636" w:rsidP="00CA2636">
      <w:pPr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CA2636" w:rsidRDefault="00CA2636" w:rsidP="00CA2636">
      <w:pPr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Истимисское сельское Собрание депутатов</w:t>
      </w:r>
    </w:p>
    <w:p w:rsidR="00CA2636" w:rsidRDefault="00CA2636" w:rsidP="00CA2636">
      <w:pPr>
        <w:suppressAutoHyphens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Ключевского района Алтайского края</w:t>
      </w:r>
    </w:p>
    <w:p w:rsidR="00CA2636" w:rsidRDefault="00CA2636" w:rsidP="00CA2636">
      <w:pPr>
        <w:suppressAutoHyphens/>
        <w:jc w:val="center"/>
        <w:rPr>
          <w:rFonts w:ascii="Arial" w:hAnsi="Arial" w:cs="Arial"/>
          <w:color w:val="FF0000"/>
          <w:sz w:val="24"/>
          <w:szCs w:val="24"/>
        </w:rPr>
      </w:pPr>
    </w:p>
    <w:p w:rsidR="00CA2636" w:rsidRDefault="00CA2636" w:rsidP="00CA2636">
      <w:pPr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</w:p>
    <w:p w:rsidR="00CA2636" w:rsidRDefault="00CA2636" w:rsidP="00CA2636">
      <w:pPr>
        <w:suppressAutoHyphens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5"/>
        <w:gridCol w:w="3286"/>
        <w:gridCol w:w="3286"/>
      </w:tblGrid>
      <w:tr w:rsidR="00CA2636" w:rsidTr="00CA2636">
        <w:tc>
          <w:tcPr>
            <w:tcW w:w="3285" w:type="dxa"/>
          </w:tcPr>
          <w:p w:rsidR="00CA2636" w:rsidRDefault="00CA263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25.06.2018                        </w:t>
            </w:r>
          </w:p>
          <w:p w:rsidR="00CA2636" w:rsidRDefault="00CA263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  <w:hideMark/>
          </w:tcPr>
          <w:p w:rsidR="00CA2636" w:rsidRDefault="00CA263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Истимис</w:t>
            </w:r>
          </w:p>
        </w:tc>
        <w:tc>
          <w:tcPr>
            <w:tcW w:w="3286" w:type="dxa"/>
            <w:hideMark/>
          </w:tcPr>
          <w:p w:rsidR="00CA2636" w:rsidRDefault="00CA263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№ 97</w:t>
            </w:r>
          </w:p>
        </w:tc>
      </w:tr>
    </w:tbl>
    <w:p w:rsidR="00CA2636" w:rsidRDefault="00CA2636" w:rsidP="00CA2636">
      <w:pPr>
        <w:suppressAutoHyphens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70"/>
        <w:tblW w:w="0" w:type="auto"/>
        <w:tblLook w:val="01E0"/>
      </w:tblPr>
      <w:tblGrid>
        <w:gridCol w:w="4928"/>
      </w:tblGrid>
      <w:tr w:rsidR="00CA2636" w:rsidTr="00CA2636">
        <w:tc>
          <w:tcPr>
            <w:tcW w:w="4928" w:type="dxa"/>
          </w:tcPr>
          <w:p w:rsidR="00CA2636" w:rsidRDefault="00CA2636">
            <w:pPr>
              <w:suppressAutoHyphens/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утверждении Порядка рассмотрения обращений граждан администрацией _Истимисского сельсовета_</w:t>
            </w:r>
          </w:p>
          <w:p w:rsidR="00CA2636" w:rsidRDefault="00CA2636">
            <w:pPr>
              <w:suppressAutoHyphens/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Ключевского района Алтайского края </w:t>
            </w:r>
          </w:p>
          <w:p w:rsidR="00CA2636" w:rsidRDefault="00CA2636">
            <w:pPr>
              <w:suppressAutoHyphens/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2636" w:rsidRDefault="00CA2636" w:rsidP="00CA2636">
      <w:pPr>
        <w:widowControl/>
        <w:suppressAutoHyphens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CA2636" w:rsidRDefault="00CA2636" w:rsidP="00CA2636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CA2636">
          <w:pgSz w:w="11909" w:h="16834"/>
          <w:pgMar w:top="1134" w:right="567" w:bottom="1134" w:left="1701" w:header="720" w:footer="720" w:gutter="0"/>
          <w:cols w:space="720"/>
        </w:sectPr>
      </w:pPr>
    </w:p>
    <w:p w:rsidR="00CA2636" w:rsidRDefault="00CA2636" w:rsidP="00CA2636">
      <w:pPr>
        <w:suppressAutoHyphens/>
        <w:rPr>
          <w:rFonts w:ascii="Arial" w:hAnsi="Arial" w:cs="Arial"/>
          <w:sz w:val="24"/>
          <w:szCs w:val="24"/>
        </w:rPr>
      </w:pPr>
    </w:p>
    <w:p w:rsidR="00CA2636" w:rsidRDefault="00CA2636" w:rsidP="00CA2636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CA2636">
          <w:type w:val="continuous"/>
          <w:pgSz w:w="11909" w:h="16834"/>
          <w:pgMar w:top="1065" w:right="674" w:bottom="360" w:left="1701" w:header="720" w:footer="720" w:gutter="0"/>
          <w:cols w:num="2" w:space="720" w:equalWidth="0">
            <w:col w:w="2929" w:space="4726"/>
            <w:col w:w="1879"/>
          </w:cols>
        </w:sectPr>
      </w:pPr>
    </w:p>
    <w:p w:rsidR="00CA2636" w:rsidRDefault="00CA2636" w:rsidP="00CA2636">
      <w:pPr>
        <w:suppressAutoHyphens/>
        <w:rPr>
          <w:rFonts w:ascii="Arial" w:hAnsi="Arial" w:cs="Arial"/>
          <w:sz w:val="24"/>
          <w:szCs w:val="24"/>
        </w:rPr>
      </w:pPr>
    </w:p>
    <w:p w:rsidR="00CA2636" w:rsidRDefault="00CA2636" w:rsidP="00CA2636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A2636" w:rsidRDefault="00CA2636" w:rsidP="00CA2636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A2636" w:rsidRDefault="00CA2636" w:rsidP="00CA2636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A2636" w:rsidRDefault="00CA2636" w:rsidP="00CA2636">
      <w:pPr>
        <w:pStyle w:val="ConsPlusNormal"/>
        <w:suppressAutoHyphens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color w:val="000000"/>
          <w:sz w:val="24"/>
          <w:szCs w:val="24"/>
        </w:rPr>
        <w:t xml:space="preserve">Федеральным законом от 02.05.2006 №59-ФЗ «О порядке рассмотрения обращений граждан Российской Федерации», Законом Алтайского края от 29.12.2006 №152-ЗС «О рассмотрении обращений граждан Российской Федерации на территории Алтайского края», </w:t>
      </w:r>
      <w:r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ССД Решило: 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Порядок рассмотрения обращений граждан администрацией Истимисского сельсовета Ключевского района Алтайского края. 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решение  от 06.03.206 №42«Об утверждении Порядка рассмотрения обращений граждан администрацией Истимисского сельсовета Ключевского района Алтайского края» утратившим силу.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Обнародовать настоящее решение на информационном стенде 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A2636" w:rsidRDefault="00CA2636" w:rsidP="00CA2636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Л.К.Колотилина   </w:t>
      </w:r>
    </w:p>
    <w:p w:rsidR="00CA2636" w:rsidRDefault="00CA2636" w:rsidP="00CA2636">
      <w:pPr>
        <w:suppressAutoHyphens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A2636" w:rsidRDefault="00CA2636" w:rsidP="00CA2636">
      <w:pPr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рассмотрения обращений граждан администрацией Истимисского сельсовета Ключевского района  Алтайского края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A2636" w:rsidRDefault="00CA2636" w:rsidP="00CA2636">
      <w:pPr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Общие положения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A2636" w:rsidRDefault="00CA2636" w:rsidP="00CA2636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Порядок рассмотрения обращений граждан администрацией администрацией Истимисского сельсовета Ключевского района  Алтайского края (далее - Порядок) устанавливает требования к организации работы при рассмотрении обращений граждан, включая обращения объединений граждан, в том числе юридических лиц, направленные в Администрацию администрацией Истимисского сельсовета Ключевского Алтайского края (далее - администрация сельсовета) в письменной форме или в форме электронного документа, а также устных обращений граждан, поступивших в администрацию, в том числе в ходе личного приема.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Порядке используются основные термины, предусмотренные статьей 4 Федерального закона от 02.05.2006 №59-ФЗ «О порядке рассмотрения обращений граждан Российской Федерации» (далее – Федеральный закон №59-ФЗ).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A2636" w:rsidRDefault="00CA2636" w:rsidP="00CA2636">
      <w:pPr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Прием, учет и первичная обработка обращений граждан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Обращения граждан, направленные в администрацию, подлежат обязательному рассмотрению.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Письменные обращения граждан, адресатом которых является администрация, направляются на почтовый адрес: с. Истимис ул. Киселева1. Прием граждан, а также устных обращений осуществляется по адресу: с. Истимис ул.Киселева1, в рабочие дни с (указать время), выходные - суббота и воскресенье.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Обращения в форме электронного документа принимаются по адресу электронной почты: </w:t>
      </w:r>
      <w:hyperlink r:id="rId4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istimiss</w:t>
        </w:r>
        <w:r>
          <w:rPr>
            <w:rStyle w:val="a3"/>
            <w:rFonts w:ascii="Arial" w:hAnsi="Arial" w:cs="Arial"/>
            <w:sz w:val="24"/>
            <w:szCs w:val="24"/>
          </w:rPr>
          <w:t>-@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mail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CA263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или на официальном сайте Ключевского района Алтайского края 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Организация работы с обращениями граждан осуществляется в приемной администрации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Все письменные обращения граждан, поступившие в конвертах, подлежат обязательному вскрытию и предварительному просмотру.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При получении письменных обращений граждан или обращений граждан в форме электронного документа проверяются установленные Федеральным законом реквизиты обращения, наличие указанных автором вложений и приложений.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В письменном обращении или в обращении в форме электронного документа гражданин в обязательном порядке указывает: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органа, в который направляется обращение, - администрация сельсовета (района), либо фамилия, имя, отчество соответствующего должностного лица, либо должность соответствующего лица, которому адресовано письмо;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свою фамилию, имя, отчество (последнее - при наличии);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почтовый адрес, по которому должны быть направлены ответ, уведомление о переадресации обращения (в обращении в форме электронного </w:t>
      </w:r>
      <w:r>
        <w:rPr>
          <w:rFonts w:ascii="Arial" w:hAnsi="Arial" w:cs="Arial"/>
          <w:sz w:val="24"/>
          <w:szCs w:val="24"/>
        </w:rPr>
        <w:lastRenderedPageBreak/>
        <w:t>документа указывается адрес электронной почты, по которому должны быть направлены ответ, уведомление о переадресации обращения);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суть предложения, заявления или жалобы.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письменном обращении необходимо поставить личную подпись и дату.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 К обращению в форме электронного документа могут быть приложены необходимые документы и материалы в электронной форме.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 Отказ в рассмотрении обращений граждан, содержащих вопросы, разрешение которых входит в компетенцию администрации сельсовета (района), недопустим.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 Ответ на обращение не дается в случаях, если: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письменном обращении не указаны фамилия гражданина, направившего обращение, или почтовый адрес, по которому должен быть направлен ответ;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текст обращения содержит нецензурные либо оскорбительные выражения, угрозы жизни, здоровью и имуществу должностного лица, а также членам его семьи, в этом случае гражданин, направивший обращение, уведомляется о недопустимости злоупотребления правом;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ответ на поставленный в обращении вопрос не может быть дан без разглашения сведений, составляющих государственную или иную охраняемую федеральным законом тайну; гражданин, направивший обращение, уведомляется об этом;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 Если в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нем не приводятся новые доводы или обстоятельства, Глава администрации сельсовета (Глава района) вправе принять </w:t>
      </w:r>
      <w:r>
        <w:rPr>
          <w:rFonts w:ascii="Arial" w:hAnsi="Arial" w:cs="Arial"/>
          <w:sz w:val="24"/>
          <w:szCs w:val="24"/>
        </w:rPr>
        <w:lastRenderedPageBreak/>
        <w:t>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были адресованы в администрацию сельсовета или одному и тому же должностному лицу. Гражданин, направивший обращение, уведомляется о данном решении.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2.13. В случае поступления в администрацию сельсовета (района) письменного обращения, содержащего вопрос, ответ на который размещен в соответствии с частью 4 статьи 10 Федерального закона №59-ФЗ на официальном муниципального образования –  _____________________________________района Алтайского края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2.14. Информация об обращениях граждан, содержащих предложения, суждения о деятельности администрации сельсовета (района)  и должностных лиц администрации сельсовета (района), представляется соответствующим должностным лицам для сведения.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A2636" w:rsidRDefault="00CA2636" w:rsidP="00CA2636">
      <w:pPr>
        <w:suppressAutoHyphens/>
        <w:ind w:firstLine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Регистрация обращений граждан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Обращение подлежит обязательной регистрации в приемной администрации сельсовета (района) (далее – приемная). 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На первой странице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Регистрация обращений включает в себя заполнение регистрационной карточки с использованием системы автоматизации делопроизводства и документооборота «Дело».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выполнения приема, первичной обработки и регистрации обращения не должен превышать 3 дней с момента поступления обращения в администрацию сельсовета.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Зарегистрированное обращение передается на рассмотрение должностным лицам администрации сельсовета (района) в соответствии с распределением обязанностей между ними.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 Должностные лица администрации сельсовета (района) по результатам ознакомления с текстом обращения определяют соответствие подготовленного проекта резолюции поставленным в обращении вопросам, при необходимости дополняют и корректируют резолюцию.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Должностные лица администрации сельсовета (района) поручают рассмотрение обращения специалистам администрации сельсовета (района) (далее - исполнители).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 Обращение, содержащее вопросы, решение которых не входит в компетенцию Администрации сельсовета (района), должностных лиц Администрации сельсовета (района), направляется в течение семи дней со дня регистрации в соответствующий орган,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 подпункте 2 пункта 2.9 настоящего Порядка.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случаев, указанных в подпункте 2 пункта 2.9 настоящего Порядка.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случае,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судебном порядке.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 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A2636" w:rsidRDefault="00CA2636" w:rsidP="00CA2636">
      <w:pPr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Порядок и сроки рассмотрения обращений граждан,</w:t>
      </w:r>
    </w:p>
    <w:p w:rsidR="00CA2636" w:rsidRDefault="00CA2636" w:rsidP="00CA2636">
      <w:pPr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контроля за их рассмотрением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на личную беседу или осуществляет выезд на место. Гражданин уведомляется о дате и времени его посещения исполнителем. 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Обращения граждан, поступившие в администрацию сельсовета (района) и относящиеся к компетенции администрации сельсовета (района), согласно Федеральному закону №59-ФЗ рассматриваются в течение 30 дней со дня их регистрации, при отсутствии специальных сроков по отдельным обращениям.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В исключительных случаях, а также в случае направления исполнителем запроса, предусмотренного частью 2 статьи 10 Федерального закона №59-ФЗ, должностное лицо администрации сельсовета (района) вправе продлить срок рассмотрения обращения не более чем на 30 дней. Для решения вопроса о продлении ответственный исполнитель готовит служебную записку на имя должностного лица администрации сельсовета (района), поручившего рассмотрение обращения, с обоснованием необходимости продления срока. О продлении срока исполнитель уведомляет заявителя в письменной форме.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Ответы на обращения граждан по поручению должностных лиц администрации сельсовета (района)  подготавливаются в срок, указанный на </w:t>
      </w:r>
      <w:r>
        <w:rPr>
          <w:rFonts w:ascii="Arial" w:hAnsi="Arial" w:cs="Arial"/>
          <w:sz w:val="24"/>
          <w:szCs w:val="24"/>
        </w:rPr>
        <w:lastRenderedPageBreak/>
        <w:t xml:space="preserve">регистрационной карточке, подписываются должностными лицами администрации сельсовета (района). 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 Должностные лица, осуществляющие рассмотрение обращений в администрации сельсовета (района),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 Решение о завершении рассмотрения обращений принимают должностные лица администрации сельсовета (района), поручившие исполнителям рассмотрение обращений. Датой завершения рассмотрения обращения является дата регистрации ответа заявителю или дата регистрации 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</w:p>
    <w:p w:rsidR="00CA2636" w:rsidRDefault="00CA2636" w:rsidP="00CA2636">
      <w:pPr>
        <w:widowControl/>
        <w:suppressAutoHyphens/>
        <w:ind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4.8. Ответ на обращение направляется в форме электронного документа по адресу электронной почты, указанному в обращении, поступившем в администрацию сельсовета (района) в форме электронного документа, и в письменной форме по почтовому адресу, указанному в обращении, поступившем в администрацию сельсовета (района)  в письменной форме. Кроме того, на поступившее в администрацию сельсовета (района)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</w:t>
      </w:r>
      <w:r>
        <w:rPr>
          <w:rFonts w:ascii="Arial" w:hAnsi="Arial" w:cs="Arial"/>
          <w:color w:val="000000"/>
          <w:sz w:val="24"/>
          <w:szCs w:val="24"/>
        </w:rPr>
        <w:t xml:space="preserve">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5" w:history="1">
        <w:r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части 2 статьи 6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Федерального закона №59-ФЗ на официальном сайте муниципального образования – Ключевской район Алтайского края Алтайского края в информационно-телекоммуникационной</w:t>
      </w:r>
      <w:r>
        <w:rPr>
          <w:rFonts w:ascii="Arial" w:hAnsi="Arial" w:cs="Arial"/>
          <w:sz w:val="24"/>
          <w:szCs w:val="24"/>
        </w:rPr>
        <w:t xml:space="preserve"> сети «Интернет».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4.9. Ответы на обращения подписывают должностные лица администрации сельсовета (района) в пределах своей компетенции.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A2636" w:rsidRDefault="00CA2636" w:rsidP="00CA2636">
      <w:pPr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Личный прием граждан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Организация личного приема граждан в администрации сельсовета (района) осуществляется главой администрации сельсовета (района), (иным должностным лицом-указать должность) и включает: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предварительную запись граждан;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регистрацию граждан;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 граждан главой администрации сельсовета (района);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первичную обработку материалов приема;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направление поручения исполнителям;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подготовку ответов заявителям.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Предварительная запись граждан.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Основанием для записи на личный прием является устное обращение гражданина с просьбой о личном приеме должностным лицом администрации сельсовета (района).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Предварительная запись на прием к главе администрации сельсовета (района) осуществляется по телефону _838578287-22, либо в кабинете секретаря администрации, в соответствии с режимом работы.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Запись на личный прием осуществляется секретарем(указать должностное лицо). (Должностное лицо-указать наименование), выслушав посетителя, рассмотрев и проанализировав предоставленные материалы, консультирует посетителя и разъясняет ему порядок решения его проблемы. 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5.3.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обращения. (Должностное лицо-указать наименование), проводящий запись на прием,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случае, если в обращении содержатся вопросы, решение которых не входит в компетенцию должностных лиц администрации сельсовета (района), гражданину дается разъяснение, куда и в каком порядке ему следует обратиться.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5.5. Регистрация граждан на личный прием осуществляется в день приема при наличии документа, удостоверяющего личность.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регистрационной карточке личного приема указывается дата приема, фамилия, имя, отчество (последнее - при наличии), адрес места жительства заявителя и фамилия, инициалы должностного лица администрации сельсовета (района), осуществляющего личный прием.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 Личный прием граждан должностными лицами администрации сельсовета проводится согласно предварительной записи в соответствии с утвержденным графиком приема.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5.7. Должностными лицами администрации сельсовета (района)  одновременно ведется прием только одного гражданина, за исключением коллективного обращения граждан. 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должностными лицами администрации даются поручения исполнителям подготовить ответ на поставленные в обращении вопросы в установленные Федеральным законом №59-ФЗ сроки. Поручения фиксируются в регистрационной карточке в ходе проведения личного приема.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 Регистрационные карточки личного приема направляются на рассмотрение исполнителям. Письменное обращение, принятое в ходе личного приема, регистрируется и рассматривается в соответствии с установленным Порядком для письменных (электронных) обращений.</w:t>
      </w:r>
    </w:p>
    <w:p w:rsidR="00CA2636" w:rsidRDefault="00CA2636" w:rsidP="00CA263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A2636" w:rsidRDefault="00CA2636" w:rsidP="00CA2636">
      <w:pPr>
        <w:suppressAutoHyphens/>
        <w:rPr>
          <w:rFonts w:ascii="Arial" w:hAnsi="Arial" w:cs="Arial"/>
          <w:sz w:val="24"/>
          <w:szCs w:val="24"/>
        </w:rPr>
      </w:pP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CA2636"/>
    <w:rsid w:val="0045008B"/>
    <w:rsid w:val="004C68B4"/>
    <w:rsid w:val="00C201F4"/>
    <w:rsid w:val="00CA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636"/>
    <w:rPr>
      <w:color w:val="0000FF"/>
      <w:u w:val="single"/>
    </w:rPr>
  </w:style>
  <w:style w:type="paragraph" w:customStyle="1" w:styleId="ConsPlusNormal">
    <w:name w:val="ConsPlusNormal"/>
    <w:rsid w:val="00CA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2F02CB0A7C56274757A77AD630B224BC20A1F21B9064FC5D000A06F95D5A958FBB0F0E4FCDD749m9WCJ" TargetMode="External"/><Relationship Id="rId4" Type="http://schemas.openxmlformats.org/officeDocument/2006/relationships/hyperlink" Target="mailto:istimiss-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2799</Words>
  <Characters>15955</Characters>
  <Application>Microsoft Office Word</Application>
  <DocSecurity>0</DocSecurity>
  <Lines>132</Lines>
  <Paragraphs>37</Paragraphs>
  <ScaleCrop>false</ScaleCrop>
  <Company>RePack by SPecialiST</Company>
  <LinksUpToDate>false</LinksUpToDate>
  <CharactersWithSpaces>18717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2020-02-20T07:30:00Z</dcterms:created>
  <dcterms:modified xsi:type="dcterms:W3CDTF">2020-02-20T07:30:00Z</dcterms:modified>
</cp:coreProperties>
</file>