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Зеленополянское сельское Собрание депутатов</w:t>
      </w:r>
    </w:p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Ключевского района Алтайского края</w:t>
      </w:r>
    </w:p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Четвертая  сессия второго созыва</w:t>
      </w:r>
    </w:p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4F98" w:rsidRDefault="00A14F98" w:rsidP="00A14F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РЕШЕНИЕ</w:t>
      </w:r>
    </w:p>
    <w:p w:rsidR="00A14F98" w:rsidRDefault="00A14F98" w:rsidP="00A14F98">
      <w:pPr>
        <w:tabs>
          <w:tab w:val="left" w:pos="78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02.04.2021</w:t>
      </w:r>
      <w:r>
        <w:rPr>
          <w:rFonts w:ascii="Arial" w:hAnsi="Arial" w:cs="Arial"/>
          <w:sz w:val="24"/>
          <w:szCs w:val="24"/>
        </w:rPr>
        <w:tab/>
        <w:t>№32</w:t>
      </w:r>
    </w:p>
    <w:p w:rsidR="00A14F98" w:rsidRDefault="00A14F98" w:rsidP="00A14F9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8658" w:type="dxa"/>
        <w:tblLook w:val="04A0"/>
      </w:tblPr>
      <w:tblGrid>
        <w:gridCol w:w="8658"/>
      </w:tblGrid>
      <w:tr w:rsidR="00A14F98" w:rsidTr="00A14F98">
        <w:tc>
          <w:tcPr>
            <w:tcW w:w="8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F98" w:rsidRDefault="00A14F9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 Зеленая Поляна</w:t>
            </w:r>
          </w:p>
        </w:tc>
      </w:tr>
    </w:tbl>
    <w:p w:rsidR="00A14F98" w:rsidRDefault="00A14F98" w:rsidP="00A14F9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A14F98" w:rsidRDefault="00A14F98" w:rsidP="00A14F9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A14F98" w:rsidRDefault="00A14F98" w:rsidP="00A14F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:rsidR="00A14F98" w:rsidRDefault="00A14F98" w:rsidP="00A14F9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Об аренде земель сельскохозяйственного назначения.</w:t>
      </w:r>
    </w:p>
    <w:p w:rsidR="00A14F98" w:rsidRDefault="00A14F98" w:rsidP="00A14F9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4F98" w:rsidRDefault="00A14F98" w:rsidP="00A14F9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14F98" w:rsidRDefault="00A14F98" w:rsidP="00A14F98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 «Земельным кодексом Российской Федерации» от 25.10.2001 № 136-ФЗ (ред. От 30.12.2020) ( с изменен.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И доп., в силу с 10.01.2021), 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Уставом </w:t>
      </w:r>
      <w:hyperlink r:id="rId5" w:tooltip="Муниципальные образования" w:history="1">
        <w:r w:rsidRPr="00A14F98">
          <w:rPr>
            <w:rStyle w:val="a3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муниципального образования</w:t>
        </w:r>
      </w:hyperlink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Зеленополянский сельсовет, сельское Собрание депутатов   </w:t>
      </w:r>
      <w:proofErr w:type="gramEnd"/>
    </w:p>
    <w:p w:rsidR="00A14F98" w:rsidRDefault="00A14F98" w:rsidP="00A14F98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РЕШИЛО:</w:t>
      </w:r>
    </w:p>
    <w:p w:rsidR="00925710" w:rsidRDefault="00925710" w:rsidP="00A14F98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14F98" w:rsidRPr="00A14F98" w:rsidRDefault="00A14F98" w:rsidP="0092571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4F98">
        <w:rPr>
          <w:rFonts w:ascii="Arial" w:eastAsia="Times New Roman" w:hAnsi="Arial" w:cs="Arial"/>
          <w:sz w:val="24"/>
          <w:szCs w:val="24"/>
        </w:rPr>
        <w:t xml:space="preserve">Запретить сдачу в аренду земель сельскохозяйственного назначения, </w:t>
      </w:r>
      <w:r w:rsidR="000A18E3">
        <w:rPr>
          <w:rFonts w:ascii="Arial" w:eastAsia="Times New Roman" w:hAnsi="Arial" w:cs="Arial"/>
          <w:sz w:val="24"/>
          <w:szCs w:val="24"/>
        </w:rPr>
        <w:t xml:space="preserve">предназначенных для сенокошения и выпаса скота, </w:t>
      </w:r>
      <w:r w:rsidRPr="00A14F98">
        <w:rPr>
          <w:rFonts w:ascii="Arial" w:eastAsia="Times New Roman" w:hAnsi="Arial" w:cs="Arial"/>
          <w:sz w:val="24"/>
          <w:szCs w:val="24"/>
        </w:rPr>
        <w:t>находящихся в административных границах населенных пунктов:</w:t>
      </w:r>
    </w:p>
    <w:p w:rsidR="00A14F98" w:rsidRDefault="00A14F98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.З</w:t>
      </w:r>
      <w:proofErr w:type="gramEnd"/>
      <w:r>
        <w:rPr>
          <w:rFonts w:ascii="Arial" w:eastAsia="Times New Roman" w:hAnsi="Arial" w:cs="Arial"/>
          <w:sz w:val="24"/>
          <w:szCs w:val="24"/>
        </w:rPr>
        <w:t>еленая Поляна</w:t>
      </w:r>
    </w:p>
    <w:p w:rsidR="00A14F98" w:rsidRDefault="00A14F98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.М</w:t>
      </w:r>
      <w:proofErr w:type="gramEnd"/>
      <w:r>
        <w:rPr>
          <w:rFonts w:ascii="Arial" w:eastAsia="Times New Roman" w:hAnsi="Arial" w:cs="Arial"/>
          <w:sz w:val="24"/>
          <w:szCs w:val="24"/>
        </w:rPr>
        <w:t>арковка</w:t>
      </w:r>
    </w:p>
    <w:p w:rsidR="00A14F98" w:rsidRDefault="00A14F98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.К</w:t>
      </w:r>
      <w:proofErr w:type="gramEnd"/>
      <w:r>
        <w:rPr>
          <w:rFonts w:ascii="Arial" w:eastAsia="Times New Roman" w:hAnsi="Arial" w:cs="Arial"/>
          <w:sz w:val="24"/>
          <w:szCs w:val="24"/>
        </w:rPr>
        <w:t>расный Яр</w:t>
      </w:r>
    </w:p>
    <w:p w:rsidR="00925710" w:rsidRDefault="00A14F98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</w:rPr>
        <w:t>.С</w:t>
      </w:r>
      <w:proofErr w:type="gramEnd"/>
      <w:r>
        <w:rPr>
          <w:rFonts w:ascii="Arial" w:eastAsia="Times New Roman" w:hAnsi="Arial" w:cs="Arial"/>
          <w:sz w:val="24"/>
          <w:szCs w:val="24"/>
        </w:rPr>
        <w:t>лава</w:t>
      </w:r>
    </w:p>
    <w:p w:rsidR="00925710" w:rsidRDefault="00925710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</w:p>
    <w:p w:rsidR="00925710" w:rsidRDefault="00925710" w:rsidP="009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 Обнародовать настоящее решение на официальном интернет-сайте и    </w:t>
      </w:r>
    </w:p>
    <w:p w:rsidR="00925710" w:rsidRPr="00925710" w:rsidRDefault="00925710" w:rsidP="00925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информационном </w:t>
      </w:r>
      <w:proofErr w:type="gramStart"/>
      <w:r>
        <w:rPr>
          <w:rFonts w:ascii="Arial" w:eastAsia="Times New Roman" w:hAnsi="Arial" w:cs="Arial"/>
          <w:sz w:val="24"/>
          <w:szCs w:val="24"/>
        </w:rPr>
        <w:t>стенде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администрации Зеленополянского сельсовета</w:t>
      </w:r>
    </w:p>
    <w:p w:rsidR="00A14F98" w:rsidRDefault="00925710" w:rsidP="00925710">
      <w:pPr>
        <w:pStyle w:val="a4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A14F98">
        <w:rPr>
          <w:rFonts w:ascii="Arial" w:eastAsia="Times New Roman" w:hAnsi="Arial" w:cs="Arial"/>
          <w:sz w:val="24"/>
          <w:szCs w:val="24"/>
        </w:rPr>
        <w:t>.</w:t>
      </w:r>
    </w:p>
    <w:p w:rsidR="00A14F98" w:rsidRDefault="00A14F98" w:rsidP="00A14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4F98" w:rsidRDefault="00A14F98" w:rsidP="00A14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    сельсовета                                                                 И.Ф.Жерноклева</w:t>
      </w:r>
    </w:p>
    <w:p w:rsidR="00A14F98" w:rsidRDefault="00A14F98" w:rsidP="00A14F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14F98" w:rsidRDefault="00A14F98" w:rsidP="00A14F98">
      <w:pPr>
        <w:jc w:val="both"/>
        <w:rPr>
          <w:rFonts w:ascii="Arial" w:hAnsi="Arial" w:cs="Arial"/>
          <w:sz w:val="24"/>
          <w:szCs w:val="24"/>
        </w:rPr>
      </w:pPr>
    </w:p>
    <w:p w:rsidR="00A14F98" w:rsidRDefault="00A14F98" w:rsidP="00A14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A14F98" w:rsidRDefault="00A14F98" w:rsidP="00A14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906AA6" w:rsidRDefault="00906AA6"/>
    <w:sectPr w:rsidR="0090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80DFE"/>
    <w:multiLevelType w:val="hybridMultilevel"/>
    <w:tmpl w:val="BD68B0E4"/>
    <w:lvl w:ilvl="0" w:tplc="24EE33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98"/>
    <w:rsid w:val="000A18E3"/>
    <w:rsid w:val="00906AA6"/>
    <w:rsid w:val="00925710"/>
    <w:rsid w:val="00A1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4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munitcipalmznie_obraz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cp:lastPrinted>2021-04-02T05:02:00Z</cp:lastPrinted>
  <dcterms:created xsi:type="dcterms:W3CDTF">2021-04-02T04:47:00Z</dcterms:created>
  <dcterms:modified xsi:type="dcterms:W3CDTF">2021-04-02T07:18:00Z</dcterms:modified>
</cp:coreProperties>
</file>