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9F" w:rsidRPr="008C3DA3" w:rsidRDefault="0022309F" w:rsidP="008C3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3DA3">
        <w:rPr>
          <w:rFonts w:ascii="Times New Roman" w:hAnsi="Times New Roman" w:cs="Times New Roman"/>
          <w:sz w:val="28"/>
          <w:szCs w:val="28"/>
        </w:rPr>
        <w:t>Зеленополянское сельское Собрание депутатов</w:t>
      </w:r>
    </w:p>
    <w:p w:rsidR="0022309F" w:rsidRPr="008C3DA3" w:rsidRDefault="0022309F" w:rsidP="008C3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3DA3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22309F" w:rsidRPr="00B33430" w:rsidRDefault="0022309F" w:rsidP="008C3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3430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8C3DA3" w:rsidRPr="00B33430">
        <w:rPr>
          <w:rFonts w:ascii="Times New Roman" w:hAnsi="Times New Roman" w:cs="Times New Roman"/>
          <w:sz w:val="28"/>
          <w:szCs w:val="28"/>
        </w:rPr>
        <w:t>первая</w:t>
      </w:r>
      <w:r w:rsidRPr="00B33430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8C3DA3" w:rsidRPr="00B33430">
        <w:rPr>
          <w:rFonts w:ascii="Times New Roman" w:hAnsi="Times New Roman" w:cs="Times New Roman"/>
          <w:sz w:val="28"/>
          <w:szCs w:val="28"/>
        </w:rPr>
        <w:t>второго</w:t>
      </w:r>
      <w:r w:rsidRPr="00B3343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2309F" w:rsidRPr="008C3DA3" w:rsidRDefault="0022309F" w:rsidP="008C3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309F" w:rsidRPr="008C3DA3" w:rsidRDefault="0022309F" w:rsidP="008C3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309F" w:rsidRPr="008C3DA3" w:rsidRDefault="0022309F" w:rsidP="008C3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3D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3DA3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2309F" w:rsidRPr="008C3DA3" w:rsidRDefault="0022309F" w:rsidP="008C3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309F" w:rsidRPr="008C3DA3" w:rsidRDefault="00B97C67" w:rsidP="008C3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3430">
        <w:rPr>
          <w:rFonts w:ascii="Times New Roman" w:hAnsi="Times New Roman" w:cs="Times New Roman"/>
          <w:sz w:val="28"/>
          <w:szCs w:val="28"/>
        </w:rPr>
        <w:t>21.</w:t>
      </w:r>
      <w:r w:rsidRPr="008C3DA3">
        <w:rPr>
          <w:rFonts w:ascii="Times New Roman" w:hAnsi="Times New Roman" w:cs="Times New Roman"/>
          <w:sz w:val="28"/>
          <w:szCs w:val="28"/>
        </w:rPr>
        <w:t xml:space="preserve">05.2024 </w:t>
      </w:r>
      <w:r w:rsidR="0022309F" w:rsidRPr="008C3DA3">
        <w:rPr>
          <w:rFonts w:ascii="Times New Roman" w:hAnsi="Times New Roman" w:cs="Times New Roman"/>
          <w:sz w:val="28"/>
          <w:szCs w:val="28"/>
        </w:rPr>
        <w:t>г.</w:t>
      </w:r>
      <w:r w:rsidR="008259AF" w:rsidRPr="008C3DA3">
        <w:rPr>
          <w:rFonts w:ascii="Times New Roman" w:hAnsi="Times New Roman" w:cs="Times New Roman"/>
          <w:sz w:val="28"/>
          <w:szCs w:val="28"/>
        </w:rPr>
        <w:tab/>
      </w:r>
      <w:r w:rsidR="008259AF" w:rsidRPr="008C3DA3">
        <w:rPr>
          <w:rFonts w:ascii="Times New Roman" w:hAnsi="Times New Roman" w:cs="Times New Roman"/>
          <w:sz w:val="28"/>
          <w:szCs w:val="28"/>
        </w:rPr>
        <w:tab/>
      </w:r>
      <w:r w:rsidR="008259AF" w:rsidRPr="008C3DA3">
        <w:rPr>
          <w:rFonts w:ascii="Times New Roman" w:hAnsi="Times New Roman" w:cs="Times New Roman"/>
          <w:sz w:val="28"/>
          <w:szCs w:val="28"/>
        </w:rPr>
        <w:tab/>
      </w:r>
      <w:r w:rsidR="008259AF" w:rsidRPr="008C3DA3">
        <w:rPr>
          <w:rFonts w:ascii="Times New Roman" w:hAnsi="Times New Roman" w:cs="Times New Roman"/>
          <w:sz w:val="28"/>
          <w:szCs w:val="28"/>
        </w:rPr>
        <w:tab/>
      </w:r>
      <w:r w:rsidR="008259AF" w:rsidRPr="008C3DA3">
        <w:rPr>
          <w:rFonts w:ascii="Times New Roman" w:hAnsi="Times New Roman" w:cs="Times New Roman"/>
          <w:sz w:val="28"/>
          <w:szCs w:val="28"/>
        </w:rPr>
        <w:tab/>
      </w:r>
      <w:r w:rsidR="008259AF" w:rsidRPr="008C3DA3">
        <w:rPr>
          <w:rFonts w:ascii="Times New Roman" w:hAnsi="Times New Roman" w:cs="Times New Roman"/>
          <w:sz w:val="28"/>
          <w:szCs w:val="28"/>
        </w:rPr>
        <w:tab/>
      </w:r>
      <w:r w:rsidR="008259AF" w:rsidRPr="008C3DA3">
        <w:rPr>
          <w:rFonts w:ascii="Times New Roman" w:hAnsi="Times New Roman" w:cs="Times New Roman"/>
          <w:sz w:val="28"/>
          <w:szCs w:val="28"/>
        </w:rPr>
        <w:tab/>
      </w:r>
      <w:r w:rsidR="0022309F" w:rsidRPr="008C3DA3">
        <w:rPr>
          <w:rFonts w:ascii="Times New Roman" w:hAnsi="Times New Roman" w:cs="Times New Roman"/>
          <w:sz w:val="28"/>
          <w:szCs w:val="28"/>
        </w:rPr>
        <w:t xml:space="preserve"> №</w:t>
      </w:r>
      <w:r w:rsidR="0022309F" w:rsidRPr="006854D0">
        <w:rPr>
          <w:rFonts w:ascii="Times New Roman" w:hAnsi="Times New Roman" w:cs="Times New Roman"/>
          <w:sz w:val="28"/>
          <w:szCs w:val="28"/>
        </w:rPr>
        <w:t>1</w:t>
      </w:r>
      <w:r w:rsidR="008C3DA3" w:rsidRPr="006854D0">
        <w:rPr>
          <w:rFonts w:ascii="Times New Roman" w:hAnsi="Times New Roman" w:cs="Times New Roman"/>
          <w:sz w:val="28"/>
          <w:szCs w:val="28"/>
        </w:rPr>
        <w:t>1</w:t>
      </w:r>
      <w:r w:rsidR="006854D0" w:rsidRPr="006854D0">
        <w:rPr>
          <w:rFonts w:ascii="Times New Roman" w:hAnsi="Times New Roman" w:cs="Times New Roman"/>
          <w:sz w:val="28"/>
          <w:szCs w:val="28"/>
        </w:rPr>
        <w:t>8</w:t>
      </w:r>
    </w:p>
    <w:p w:rsidR="008259AF" w:rsidRPr="008C3DA3" w:rsidRDefault="00C57BBD" w:rsidP="008C3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3D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259AF" w:rsidRPr="008C3DA3">
        <w:rPr>
          <w:rFonts w:ascii="Times New Roman" w:hAnsi="Times New Roman" w:cs="Times New Roman"/>
          <w:sz w:val="28"/>
          <w:szCs w:val="28"/>
        </w:rPr>
        <w:t>. Зеленая Поляна</w:t>
      </w:r>
    </w:p>
    <w:p w:rsidR="0022309F" w:rsidRPr="008C3DA3" w:rsidRDefault="0022309F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C57BBD" w:rsidRPr="008C3DA3" w:rsidTr="00C57BBD">
        <w:tc>
          <w:tcPr>
            <w:tcW w:w="4077" w:type="dxa"/>
          </w:tcPr>
          <w:p w:rsidR="00C57BBD" w:rsidRPr="008C3DA3" w:rsidRDefault="00C57BBD" w:rsidP="008C3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DA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Зеленополянского сельского Собрания депутатов от 21.10.2019 г. №167 «О введении земельного налога на территории муниципального образования Зеленополянский сельсовет Ключевского района Алтайского края»</w:t>
            </w:r>
          </w:p>
        </w:tc>
      </w:tr>
    </w:tbl>
    <w:p w:rsidR="0022309F" w:rsidRPr="008C3DA3" w:rsidRDefault="0022309F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BBD" w:rsidRPr="00B33430" w:rsidRDefault="00C57BBD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31.07.2023 № 389-ФЗ, «О внесении изменений в части первую и вторую Налогового кодекса Российской Федерациии, отдельные законодательные акты Российской Федерации», руководствуясь Уставом муниципального образования Зеленополянский сельсовет Ключевского района Алтайского края Зеленополянское </w:t>
      </w:r>
      <w:proofErr w:type="gramStart"/>
      <w:r w:rsidRPr="00B33430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Pr="00B33430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22309F" w:rsidRPr="00B33430" w:rsidRDefault="0022309F" w:rsidP="000B1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34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3430"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C57BBD" w:rsidRPr="00B33430" w:rsidRDefault="00C57BBD" w:rsidP="008C3D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30">
        <w:rPr>
          <w:rFonts w:ascii="Times New Roman" w:hAnsi="Times New Roman" w:cs="Times New Roman"/>
          <w:sz w:val="28"/>
          <w:szCs w:val="28"/>
        </w:rPr>
        <w:t>Внести изменения в п.</w:t>
      </w:r>
      <w:r w:rsidR="008C3DA3" w:rsidRPr="00B33430">
        <w:rPr>
          <w:rFonts w:ascii="Times New Roman" w:hAnsi="Times New Roman" w:cs="Times New Roman"/>
          <w:sz w:val="28"/>
          <w:szCs w:val="28"/>
        </w:rPr>
        <w:t xml:space="preserve"> </w:t>
      </w:r>
      <w:r w:rsidRPr="00B33430">
        <w:rPr>
          <w:rFonts w:ascii="Times New Roman" w:hAnsi="Times New Roman" w:cs="Times New Roman"/>
          <w:sz w:val="28"/>
          <w:szCs w:val="28"/>
        </w:rPr>
        <w:t>3 пп. а</w:t>
      </w:r>
      <w:r w:rsidR="008C3DA3" w:rsidRPr="00B33430">
        <w:rPr>
          <w:rFonts w:ascii="Times New Roman" w:hAnsi="Times New Roman" w:cs="Times New Roman"/>
          <w:sz w:val="28"/>
          <w:szCs w:val="28"/>
        </w:rPr>
        <w:t xml:space="preserve">, абзац </w:t>
      </w:r>
      <w:r w:rsidRPr="00B33430">
        <w:rPr>
          <w:rFonts w:ascii="Times New Roman" w:hAnsi="Times New Roman" w:cs="Times New Roman"/>
          <w:sz w:val="28"/>
          <w:szCs w:val="28"/>
        </w:rPr>
        <w:t>2</w:t>
      </w:r>
      <w:r w:rsidR="008C3DA3" w:rsidRPr="00B3343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2309F" w:rsidRPr="00B33430" w:rsidRDefault="008259AF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430">
        <w:rPr>
          <w:rFonts w:ascii="Times New Roman" w:hAnsi="Times New Roman" w:cs="Times New Roman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</w:t>
      </w:r>
      <w:r w:rsidR="008C3DA3" w:rsidRPr="00B33430">
        <w:rPr>
          <w:rFonts w:ascii="Times New Roman" w:hAnsi="Times New Roman" w:cs="Times New Roman"/>
          <w:sz w:val="28"/>
          <w:szCs w:val="28"/>
        </w:rPr>
        <w:t>едпринимательской деятельности).</w:t>
      </w:r>
      <w:proofErr w:type="gramEnd"/>
    </w:p>
    <w:p w:rsidR="008C3DA3" w:rsidRPr="00B33430" w:rsidRDefault="008C3DA3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30">
        <w:rPr>
          <w:rFonts w:ascii="Times New Roman" w:hAnsi="Times New Roman" w:cs="Times New Roman"/>
          <w:sz w:val="28"/>
          <w:szCs w:val="28"/>
        </w:rPr>
        <w:t>2</w:t>
      </w:r>
      <w:r w:rsidR="0022309F" w:rsidRPr="00B334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309F" w:rsidRPr="00B334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309F" w:rsidRPr="00B3343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сельского Собрания депутатов по эко</w:t>
      </w:r>
      <w:r w:rsidR="008259AF" w:rsidRPr="00B33430">
        <w:rPr>
          <w:rFonts w:ascii="Times New Roman" w:hAnsi="Times New Roman" w:cs="Times New Roman"/>
          <w:sz w:val="28"/>
          <w:szCs w:val="28"/>
        </w:rPr>
        <w:t>номике и бюджету (</w:t>
      </w:r>
      <w:r w:rsidR="00F10B32" w:rsidRPr="00B33430">
        <w:rPr>
          <w:rFonts w:ascii="Times New Roman" w:hAnsi="Times New Roman" w:cs="Times New Roman"/>
          <w:sz w:val="28"/>
          <w:szCs w:val="28"/>
        </w:rPr>
        <w:t>Редунов Б.В.</w:t>
      </w:r>
      <w:r w:rsidR="0022309F" w:rsidRPr="00B33430">
        <w:rPr>
          <w:rFonts w:ascii="Times New Roman" w:hAnsi="Times New Roman" w:cs="Times New Roman"/>
          <w:sz w:val="28"/>
          <w:szCs w:val="28"/>
        </w:rPr>
        <w:t>)</w:t>
      </w:r>
      <w:r w:rsidR="00F10B32" w:rsidRPr="00B33430">
        <w:rPr>
          <w:rFonts w:ascii="Times New Roman" w:hAnsi="Times New Roman" w:cs="Times New Roman"/>
          <w:sz w:val="28"/>
          <w:szCs w:val="28"/>
        </w:rPr>
        <w:t>.</w:t>
      </w:r>
      <w:r w:rsidR="0022309F" w:rsidRPr="00B33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DA3" w:rsidRPr="00B33430" w:rsidRDefault="008C3DA3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30">
        <w:rPr>
          <w:rFonts w:ascii="Times New Roman" w:hAnsi="Times New Roman" w:cs="Times New Roman"/>
          <w:sz w:val="28"/>
          <w:szCs w:val="28"/>
        </w:rPr>
        <w:t>3. Обнародовать данное решение в установленном порядке и разместить на официальном сайте администрации района.</w:t>
      </w:r>
    </w:p>
    <w:p w:rsidR="0022309F" w:rsidRPr="008C3DA3" w:rsidRDefault="0022309F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309F" w:rsidRPr="008C3DA3" w:rsidRDefault="0022309F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09F" w:rsidRPr="008C3DA3" w:rsidRDefault="0022309F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82D" w:rsidRPr="008C3DA3" w:rsidRDefault="0022309F" w:rsidP="008C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DA3">
        <w:rPr>
          <w:rFonts w:ascii="Times New Roman" w:hAnsi="Times New Roman" w:cs="Times New Roman"/>
          <w:sz w:val="28"/>
          <w:szCs w:val="28"/>
        </w:rPr>
        <w:t>Глава сельсовета</w:t>
      </w:r>
      <w:r w:rsidR="008259AF" w:rsidRPr="008C3DA3">
        <w:rPr>
          <w:rFonts w:ascii="Times New Roman" w:hAnsi="Times New Roman" w:cs="Times New Roman"/>
          <w:sz w:val="28"/>
          <w:szCs w:val="28"/>
        </w:rPr>
        <w:tab/>
      </w:r>
      <w:r w:rsidR="008259AF" w:rsidRPr="008C3DA3">
        <w:rPr>
          <w:rFonts w:ascii="Times New Roman" w:hAnsi="Times New Roman" w:cs="Times New Roman"/>
          <w:sz w:val="28"/>
          <w:szCs w:val="28"/>
        </w:rPr>
        <w:tab/>
      </w:r>
      <w:r w:rsidR="008259AF" w:rsidRPr="008C3DA3">
        <w:rPr>
          <w:rFonts w:ascii="Times New Roman" w:hAnsi="Times New Roman" w:cs="Times New Roman"/>
          <w:sz w:val="28"/>
          <w:szCs w:val="28"/>
        </w:rPr>
        <w:tab/>
      </w:r>
      <w:r w:rsidR="008259AF" w:rsidRPr="008C3DA3">
        <w:rPr>
          <w:rFonts w:ascii="Times New Roman" w:hAnsi="Times New Roman" w:cs="Times New Roman"/>
          <w:sz w:val="28"/>
          <w:szCs w:val="28"/>
        </w:rPr>
        <w:tab/>
      </w:r>
      <w:r w:rsidR="008259AF" w:rsidRPr="008C3DA3">
        <w:rPr>
          <w:rFonts w:ascii="Times New Roman" w:hAnsi="Times New Roman" w:cs="Times New Roman"/>
          <w:sz w:val="28"/>
          <w:szCs w:val="28"/>
        </w:rPr>
        <w:tab/>
      </w:r>
      <w:r w:rsidR="008259AF" w:rsidRPr="008C3DA3">
        <w:rPr>
          <w:rFonts w:ascii="Times New Roman" w:hAnsi="Times New Roman" w:cs="Times New Roman"/>
          <w:sz w:val="28"/>
          <w:szCs w:val="28"/>
        </w:rPr>
        <w:tab/>
      </w:r>
      <w:r w:rsidR="008259AF" w:rsidRPr="008C3DA3">
        <w:rPr>
          <w:rFonts w:ascii="Times New Roman" w:hAnsi="Times New Roman" w:cs="Times New Roman"/>
          <w:sz w:val="28"/>
          <w:szCs w:val="28"/>
        </w:rPr>
        <w:tab/>
        <w:t>Т.А. Бурлакова</w:t>
      </w:r>
    </w:p>
    <w:sectPr w:rsidR="00B1382D" w:rsidRPr="008C3DA3" w:rsidSect="006854D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71A3"/>
    <w:multiLevelType w:val="hybridMultilevel"/>
    <w:tmpl w:val="3F32B528"/>
    <w:lvl w:ilvl="0" w:tplc="6C4653CC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963807"/>
    <w:multiLevelType w:val="hybridMultilevel"/>
    <w:tmpl w:val="D744FA52"/>
    <w:lvl w:ilvl="0" w:tplc="B0F2C1A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09F"/>
    <w:rsid w:val="000B1078"/>
    <w:rsid w:val="00140526"/>
    <w:rsid w:val="00214086"/>
    <w:rsid w:val="0022309F"/>
    <w:rsid w:val="003D43B0"/>
    <w:rsid w:val="003D7F4A"/>
    <w:rsid w:val="005B29E5"/>
    <w:rsid w:val="00621327"/>
    <w:rsid w:val="006854D0"/>
    <w:rsid w:val="006A2697"/>
    <w:rsid w:val="0074464D"/>
    <w:rsid w:val="008259AF"/>
    <w:rsid w:val="008C3DA3"/>
    <w:rsid w:val="009F0CFB"/>
    <w:rsid w:val="00B1382D"/>
    <w:rsid w:val="00B33430"/>
    <w:rsid w:val="00B97C67"/>
    <w:rsid w:val="00C57BBD"/>
    <w:rsid w:val="00F1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30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2309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unhideWhenUsed/>
    <w:rsid w:val="0022309F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2309F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semiHidden/>
    <w:unhideWhenUsed/>
    <w:rsid w:val="0082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259AF"/>
    <w:rPr>
      <w:color w:val="0000FF"/>
      <w:u w:val="single"/>
    </w:rPr>
  </w:style>
  <w:style w:type="table" w:styleId="a9">
    <w:name w:val="Table Grid"/>
    <w:basedOn w:val="a1"/>
    <w:uiPriority w:val="59"/>
    <w:rsid w:val="00C57B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C3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85E28-E25C-4B57-BFB2-F405ECEA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Волшебник</cp:lastModifiedBy>
  <cp:revision>4</cp:revision>
  <cp:lastPrinted>2024-05-16T10:32:00Z</cp:lastPrinted>
  <dcterms:created xsi:type="dcterms:W3CDTF">2024-05-16T09:08:00Z</dcterms:created>
  <dcterms:modified xsi:type="dcterms:W3CDTF">2024-05-16T10:32:00Z</dcterms:modified>
</cp:coreProperties>
</file>