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86" w:rsidRPr="002C0756" w:rsidRDefault="00B75A86" w:rsidP="002C0756">
      <w:pPr>
        <w:shd w:val="clear" w:color="auto" w:fill="FFFFFF"/>
        <w:tabs>
          <w:tab w:val="left" w:pos="3734"/>
          <w:tab w:val="left" w:pos="8102"/>
        </w:tabs>
        <w:suppressAutoHyphens/>
        <w:ind w:firstLine="709"/>
        <w:jc w:val="center"/>
        <w:rPr>
          <w:rFonts w:eastAsia="Calibri" w:cs="Arial"/>
          <w:b/>
        </w:rPr>
      </w:pPr>
      <w:bookmarkStart w:id="0" w:name="_GoBack"/>
      <w:r w:rsidRPr="002C0756">
        <w:rPr>
          <w:rFonts w:eastAsia="Calibri" w:cs="Arial"/>
          <w:b/>
        </w:rPr>
        <w:t>РОССИЙСКАЯ ФЕДЕРАЦИЯ</w:t>
      </w:r>
    </w:p>
    <w:p w:rsidR="00B75A86" w:rsidRPr="002C0756" w:rsidRDefault="00B75A86" w:rsidP="002C0756">
      <w:pPr>
        <w:shd w:val="clear" w:color="auto" w:fill="FFFFFF"/>
        <w:tabs>
          <w:tab w:val="left" w:pos="3734"/>
          <w:tab w:val="left" w:pos="8102"/>
        </w:tabs>
        <w:suppressAutoHyphens/>
        <w:ind w:firstLine="709"/>
        <w:jc w:val="center"/>
        <w:rPr>
          <w:rFonts w:eastAsia="Calibri" w:cs="Arial"/>
          <w:b/>
        </w:rPr>
      </w:pPr>
      <w:r w:rsidRPr="002C0756">
        <w:rPr>
          <w:rFonts w:eastAsia="Calibri" w:cs="Arial"/>
          <w:b/>
        </w:rPr>
        <w:t xml:space="preserve">АДМИНИСТРАЦИЯ </w:t>
      </w:r>
      <w:r w:rsidR="007247AA">
        <w:rPr>
          <w:rFonts w:eastAsia="Calibri" w:cs="Arial"/>
          <w:b/>
        </w:rPr>
        <w:t>ВАСИЛЬЧУКОВСКОГО СЕЛЬ</w:t>
      </w:r>
      <w:r w:rsidRPr="002C0756">
        <w:rPr>
          <w:rFonts w:eastAsia="Calibri" w:cs="Arial"/>
          <w:b/>
        </w:rPr>
        <w:t>СОВЕТА</w:t>
      </w:r>
    </w:p>
    <w:p w:rsidR="00B75A86" w:rsidRPr="002C0756" w:rsidRDefault="007247AA" w:rsidP="002C0756">
      <w:pPr>
        <w:shd w:val="clear" w:color="auto" w:fill="FFFFFF"/>
        <w:tabs>
          <w:tab w:val="left" w:pos="3734"/>
          <w:tab w:val="left" w:pos="8102"/>
        </w:tabs>
        <w:suppressAutoHyphens/>
        <w:ind w:firstLine="709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КЛЮЧЕВСКОГО</w:t>
      </w:r>
      <w:r w:rsidR="00B75A86" w:rsidRPr="002C0756">
        <w:rPr>
          <w:rFonts w:eastAsia="Calibri" w:cs="Arial"/>
          <w:b/>
        </w:rPr>
        <w:t xml:space="preserve"> РАЙОНА АЛТАЙСКОГО КРАЯ</w:t>
      </w:r>
    </w:p>
    <w:p w:rsidR="00B75A86" w:rsidRPr="002C0756" w:rsidRDefault="00B75A86" w:rsidP="002C0756">
      <w:pPr>
        <w:shd w:val="clear" w:color="auto" w:fill="FFFFFF"/>
        <w:tabs>
          <w:tab w:val="left" w:pos="3734"/>
          <w:tab w:val="left" w:pos="8102"/>
        </w:tabs>
        <w:suppressAutoHyphens/>
        <w:ind w:firstLine="709"/>
        <w:jc w:val="center"/>
        <w:rPr>
          <w:rFonts w:eastAsia="Calibri" w:cs="Arial"/>
          <w:b/>
        </w:rPr>
      </w:pPr>
    </w:p>
    <w:p w:rsidR="00424D0F" w:rsidRDefault="00424D0F" w:rsidP="002C0756">
      <w:pPr>
        <w:shd w:val="clear" w:color="auto" w:fill="FFFFFF"/>
        <w:tabs>
          <w:tab w:val="left" w:pos="3734"/>
          <w:tab w:val="left" w:pos="8102"/>
        </w:tabs>
        <w:suppressAutoHyphens/>
        <w:ind w:firstLine="709"/>
        <w:jc w:val="center"/>
        <w:rPr>
          <w:rFonts w:eastAsia="Calibri" w:cs="Arial"/>
          <w:b/>
          <w:lang w:val="en-US"/>
        </w:rPr>
      </w:pPr>
    </w:p>
    <w:p w:rsidR="00B75A86" w:rsidRPr="002C0756" w:rsidRDefault="00B75A86" w:rsidP="002C0756">
      <w:pPr>
        <w:shd w:val="clear" w:color="auto" w:fill="FFFFFF"/>
        <w:tabs>
          <w:tab w:val="left" w:pos="3734"/>
          <w:tab w:val="left" w:pos="8102"/>
        </w:tabs>
        <w:suppressAutoHyphens/>
        <w:ind w:firstLine="709"/>
        <w:jc w:val="center"/>
        <w:rPr>
          <w:rFonts w:eastAsia="Calibri" w:cs="Arial"/>
          <w:b/>
        </w:rPr>
      </w:pPr>
      <w:r w:rsidRPr="002C0756">
        <w:rPr>
          <w:rFonts w:eastAsia="Calibri" w:cs="Arial"/>
          <w:b/>
        </w:rPr>
        <w:t>ПОСТАНОВЛЕНИЕ</w:t>
      </w:r>
    </w:p>
    <w:p w:rsidR="007247AA" w:rsidRDefault="007247AA" w:rsidP="002C0756">
      <w:pPr>
        <w:suppressAutoHyphens/>
        <w:ind w:firstLine="709"/>
        <w:jc w:val="center"/>
        <w:rPr>
          <w:rFonts w:cs="Arial"/>
          <w:b/>
        </w:rPr>
      </w:pPr>
    </w:p>
    <w:p w:rsidR="007247AA" w:rsidRDefault="007247AA" w:rsidP="002C0756">
      <w:pPr>
        <w:suppressAutoHyphens/>
        <w:ind w:firstLine="709"/>
        <w:jc w:val="center"/>
        <w:rPr>
          <w:rFonts w:cs="Arial"/>
          <w:b/>
        </w:rPr>
      </w:pPr>
    </w:p>
    <w:p w:rsidR="00424D0F" w:rsidRDefault="00424D0F" w:rsidP="002C0756">
      <w:pPr>
        <w:suppressAutoHyphens/>
        <w:ind w:firstLine="709"/>
        <w:jc w:val="center"/>
        <w:rPr>
          <w:rFonts w:cs="Arial"/>
          <w:b/>
          <w:lang w:val="en-US"/>
        </w:rPr>
      </w:pPr>
    </w:p>
    <w:p w:rsidR="00CA40F9" w:rsidRPr="002C0756" w:rsidRDefault="007247AA" w:rsidP="002C0756">
      <w:pPr>
        <w:suppressAutoHyphens/>
        <w:ind w:firstLine="709"/>
        <w:jc w:val="center"/>
        <w:rPr>
          <w:rFonts w:cs="Arial"/>
          <w:b/>
        </w:rPr>
      </w:pPr>
      <w:r>
        <w:rPr>
          <w:rFonts w:cs="Arial"/>
          <w:b/>
        </w:rPr>
        <w:t>ВАСИЛЬЧУКИ</w:t>
      </w:r>
    </w:p>
    <w:p w:rsidR="00CA40F9" w:rsidRPr="002C0756" w:rsidRDefault="00CA40F9" w:rsidP="002C0756">
      <w:pPr>
        <w:suppressAutoHyphens/>
        <w:ind w:firstLine="709"/>
        <w:jc w:val="center"/>
        <w:rPr>
          <w:rFonts w:cs="Arial"/>
          <w:b/>
        </w:rPr>
      </w:pPr>
    </w:p>
    <w:p w:rsidR="00B75A86" w:rsidRPr="002C0756" w:rsidRDefault="00B75A86" w:rsidP="002C0756">
      <w:pPr>
        <w:pStyle w:val="ConsNonformat"/>
        <w:ind w:right="0"/>
        <w:jc w:val="center"/>
        <w:rPr>
          <w:rFonts w:ascii="Arial" w:hAnsi="Arial" w:cs="Arial"/>
          <w:b/>
          <w:i/>
          <w:iCs/>
        </w:rPr>
      </w:pPr>
      <w:r w:rsidRPr="002C0756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</w:t>
      </w:r>
      <w:proofErr w:type="gramStart"/>
      <w:r w:rsidRPr="002C0756">
        <w:rPr>
          <w:rFonts w:ascii="Arial" w:hAnsi="Arial" w:cs="Arial"/>
          <w:b/>
          <w:bCs/>
          <w:kern w:val="28"/>
          <w:sz w:val="32"/>
          <w:szCs w:val="32"/>
        </w:rPr>
        <w:t>Порядка ведения реестра расходных обязатель</w:t>
      </w:r>
      <w:r w:rsidR="007247AA">
        <w:rPr>
          <w:rFonts w:ascii="Arial" w:hAnsi="Arial" w:cs="Arial"/>
          <w:b/>
          <w:bCs/>
          <w:kern w:val="28"/>
          <w:sz w:val="32"/>
          <w:szCs w:val="32"/>
        </w:rPr>
        <w:t>ств муниципального образования</w:t>
      </w:r>
      <w:proofErr w:type="gramEnd"/>
      <w:r w:rsidR="007247AA">
        <w:rPr>
          <w:rFonts w:ascii="Arial" w:hAnsi="Arial" w:cs="Arial"/>
          <w:b/>
          <w:bCs/>
          <w:kern w:val="28"/>
          <w:sz w:val="32"/>
          <w:szCs w:val="32"/>
        </w:rPr>
        <w:t xml:space="preserve"> Васильчуковский </w:t>
      </w:r>
      <w:r w:rsidRPr="002C075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7247AA">
        <w:rPr>
          <w:rFonts w:ascii="Arial" w:hAnsi="Arial" w:cs="Arial"/>
          <w:b/>
          <w:bCs/>
          <w:kern w:val="28"/>
          <w:sz w:val="32"/>
          <w:szCs w:val="32"/>
        </w:rPr>
        <w:t>сель</w:t>
      </w:r>
      <w:r w:rsidRPr="002C0756">
        <w:rPr>
          <w:rFonts w:ascii="Arial" w:hAnsi="Arial" w:cs="Arial"/>
          <w:b/>
          <w:bCs/>
          <w:kern w:val="28"/>
          <w:sz w:val="32"/>
          <w:szCs w:val="32"/>
        </w:rPr>
        <w:t xml:space="preserve">совет </w:t>
      </w:r>
      <w:proofErr w:type="spellStart"/>
      <w:r w:rsidR="007247AA">
        <w:rPr>
          <w:rFonts w:ascii="Arial" w:hAnsi="Arial" w:cs="Arial"/>
          <w:b/>
          <w:bCs/>
          <w:kern w:val="28"/>
          <w:sz w:val="32"/>
          <w:szCs w:val="32"/>
        </w:rPr>
        <w:t>Ключесвкого</w:t>
      </w:r>
      <w:proofErr w:type="spellEnd"/>
      <w:r w:rsidRPr="002C0756">
        <w:rPr>
          <w:rFonts w:ascii="Arial" w:hAnsi="Arial" w:cs="Arial"/>
          <w:b/>
          <w:bCs/>
          <w:kern w:val="28"/>
          <w:sz w:val="32"/>
          <w:szCs w:val="32"/>
        </w:rPr>
        <w:t xml:space="preserve"> района Алтайского края</w:t>
      </w:r>
    </w:p>
    <w:p w:rsidR="00B75A86" w:rsidRDefault="00B75A86" w:rsidP="00B75A86">
      <w:pPr>
        <w:suppressAutoHyphens/>
        <w:ind w:firstLine="709"/>
        <w:rPr>
          <w:rFonts w:cs="Arial"/>
        </w:rPr>
      </w:pPr>
    </w:p>
    <w:p w:rsidR="00CA40F9" w:rsidRPr="00B75A86" w:rsidRDefault="00CA40F9" w:rsidP="00B75A86">
      <w:pPr>
        <w:suppressAutoHyphens/>
        <w:ind w:firstLine="709"/>
        <w:rPr>
          <w:rFonts w:cs="Arial"/>
        </w:rPr>
      </w:pPr>
      <w:r w:rsidRPr="00B75A86">
        <w:rPr>
          <w:rFonts w:cs="Arial"/>
        </w:rPr>
        <w:t>На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основании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статьи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87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Бюджетного</w:t>
      </w:r>
      <w:r w:rsidR="00B75A86">
        <w:rPr>
          <w:rFonts w:cs="Arial"/>
        </w:rPr>
        <w:t xml:space="preserve"> </w:t>
      </w:r>
      <w:r w:rsidR="002C0756" w:rsidRPr="005F5478">
        <w:rPr>
          <w:rFonts w:cs="Arial"/>
        </w:rPr>
        <w:t>кодекса</w:t>
      </w:r>
      <w:r w:rsidR="002C0756" w:rsidRPr="00D3728F">
        <w:rPr>
          <w:rFonts w:cs="Arial"/>
          <w:color w:val="000000"/>
        </w:rPr>
        <w:t xml:space="preserve"> </w:t>
      </w:r>
      <w:r w:rsidRPr="00B75A86">
        <w:rPr>
          <w:rFonts w:cs="Arial"/>
        </w:rPr>
        <w:t>Российской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Федерации</w:t>
      </w:r>
    </w:p>
    <w:p w:rsidR="00CA40F9" w:rsidRPr="00B75A86" w:rsidRDefault="00CA40F9" w:rsidP="00B75A86">
      <w:pPr>
        <w:suppressAutoHyphens/>
        <w:ind w:firstLine="709"/>
        <w:rPr>
          <w:rFonts w:cs="Arial"/>
          <w:bCs/>
        </w:rPr>
      </w:pPr>
      <w:r w:rsidRPr="00B75A86">
        <w:rPr>
          <w:rFonts w:cs="Arial"/>
          <w:bCs/>
        </w:rPr>
        <w:t>ПОСТАНОВЛЯЮ:</w:t>
      </w:r>
    </w:p>
    <w:p w:rsidR="00CA40F9" w:rsidRPr="00B75A86" w:rsidRDefault="00CA40F9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1.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Утвердить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прилагаемый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Порядок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>Ключевс</w:t>
      </w:r>
      <w:r w:rsidR="00E34139" w:rsidRPr="00B75A86">
        <w:rPr>
          <w:sz w:val="24"/>
          <w:szCs w:val="24"/>
        </w:rPr>
        <w:t>кого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района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Алтайского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края</w:t>
      </w:r>
      <w:r w:rsidRPr="00B75A86">
        <w:rPr>
          <w:sz w:val="24"/>
          <w:szCs w:val="24"/>
        </w:rPr>
        <w:t>.</w:t>
      </w:r>
    </w:p>
    <w:p w:rsidR="00CA40F9" w:rsidRPr="00B75A86" w:rsidRDefault="00CA40F9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2.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Возложить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>Ключевского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района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Алтайского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края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C07018">
        <w:rPr>
          <w:sz w:val="24"/>
          <w:szCs w:val="24"/>
        </w:rPr>
        <w:t xml:space="preserve"> бухгалтера</w:t>
      </w:r>
      <w:r w:rsidR="00B75A86">
        <w:rPr>
          <w:sz w:val="24"/>
          <w:szCs w:val="24"/>
        </w:rPr>
        <w:t xml:space="preserve"> </w:t>
      </w:r>
      <w:r w:rsidR="00E34139" w:rsidRPr="00B75A86">
        <w:rPr>
          <w:sz w:val="24"/>
          <w:szCs w:val="24"/>
        </w:rPr>
        <w:t>Администрации</w:t>
      </w:r>
      <w:r w:rsidR="00B75A8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>Васильчуковского сельсовета.</w:t>
      </w:r>
    </w:p>
    <w:p w:rsidR="00CA40F9" w:rsidRPr="00B75A86" w:rsidRDefault="00CA40F9" w:rsidP="00B75A86">
      <w:pPr>
        <w:suppressAutoHyphens/>
        <w:ind w:firstLine="709"/>
        <w:rPr>
          <w:rFonts w:cs="Arial"/>
        </w:rPr>
      </w:pPr>
      <w:r w:rsidRPr="00B75A86">
        <w:rPr>
          <w:rFonts w:cs="Arial"/>
        </w:rPr>
        <w:t>3.</w:t>
      </w:r>
      <w:r w:rsidR="00B75A86">
        <w:rPr>
          <w:rFonts w:cs="Arial"/>
        </w:rPr>
        <w:t xml:space="preserve"> </w:t>
      </w:r>
      <w:proofErr w:type="gramStart"/>
      <w:r w:rsidRPr="00B75A86">
        <w:rPr>
          <w:rFonts w:cs="Arial"/>
        </w:rPr>
        <w:t>Контроль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за</w:t>
      </w:r>
      <w:proofErr w:type="gramEnd"/>
      <w:r w:rsidR="00B75A86">
        <w:rPr>
          <w:rFonts w:cs="Arial"/>
        </w:rPr>
        <w:t xml:space="preserve"> </w:t>
      </w:r>
      <w:r w:rsidRPr="00B75A86">
        <w:rPr>
          <w:rFonts w:cs="Arial"/>
        </w:rPr>
        <w:t>исполнением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настоящего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распоряжения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оставляю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за</w:t>
      </w:r>
      <w:r w:rsidR="00B75A86">
        <w:rPr>
          <w:rFonts w:cs="Arial"/>
        </w:rPr>
        <w:t xml:space="preserve"> </w:t>
      </w:r>
      <w:r w:rsidRPr="00B75A86">
        <w:rPr>
          <w:rFonts w:cs="Arial"/>
        </w:rPr>
        <w:t>собой.</w:t>
      </w:r>
    </w:p>
    <w:p w:rsidR="00CA40F9" w:rsidRPr="00B75A86" w:rsidRDefault="00CA40F9" w:rsidP="00B75A86">
      <w:pPr>
        <w:suppressAutoHyphens/>
        <w:ind w:firstLine="709"/>
        <w:rPr>
          <w:rFonts w:cs="Arial"/>
        </w:rPr>
      </w:pPr>
    </w:p>
    <w:p w:rsidR="007247AA" w:rsidRDefault="007247AA" w:rsidP="00B75A86">
      <w:pPr>
        <w:suppressAutoHyphens/>
        <w:ind w:firstLine="709"/>
        <w:rPr>
          <w:rFonts w:cs="Arial"/>
        </w:rPr>
      </w:pPr>
    </w:p>
    <w:p w:rsidR="007247AA" w:rsidRDefault="007247AA" w:rsidP="00B75A86">
      <w:pPr>
        <w:suppressAutoHyphens/>
        <w:ind w:firstLine="709"/>
        <w:rPr>
          <w:rFonts w:cs="Arial"/>
        </w:rPr>
      </w:pPr>
    </w:p>
    <w:p w:rsidR="007247AA" w:rsidRDefault="007247AA" w:rsidP="00B75A86">
      <w:pPr>
        <w:suppressAutoHyphens/>
        <w:ind w:firstLine="709"/>
        <w:rPr>
          <w:rFonts w:cs="Arial"/>
        </w:rPr>
      </w:pPr>
    </w:p>
    <w:p w:rsidR="00CA40F9" w:rsidRPr="00B75A86" w:rsidRDefault="00CA40F9" w:rsidP="00B75A86">
      <w:pPr>
        <w:suppressAutoHyphens/>
        <w:ind w:firstLine="709"/>
        <w:rPr>
          <w:rFonts w:cs="Arial"/>
        </w:rPr>
      </w:pPr>
      <w:r w:rsidRPr="00B75A86">
        <w:rPr>
          <w:rFonts w:cs="Arial"/>
        </w:rPr>
        <w:t>Глава</w:t>
      </w:r>
      <w:r w:rsidR="00B75A86">
        <w:rPr>
          <w:rFonts w:cs="Arial"/>
        </w:rPr>
        <w:t xml:space="preserve"> </w:t>
      </w:r>
      <w:r w:rsidR="0061406A" w:rsidRPr="00B75A86">
        <w:rPr>
          <w:rFonts w:cs="Arial"/>
        </w:rPr>
        <w:t>Администрации</w:t>
      </w:r>
      <w:r w:rsidR="00B75A86">
        <w:rPr>
          <w:rFonts w:cs="Arial"/>
        </w:rPr>
        <w:t xml:space="preserve"> </w:t>
      </w:r>
      <w:r w:rsidR="007247AA">
        <w:rPr>
          <w:rFonts w:cs="Arial"/>
        </w:rPr>
        <w:t xml:space="preserve">                                                                                </w:t>
      </w:r>
      <w:proofErr w:type="spellStart"/>
      <w:r w:rsidR="007247AA">
        <w:rPr>
          <w:rFonts w:cs="Arial"/>
        </w:rPr>
        <w:t>Е.А.Лямкина</w:t>
      </w:r>
      <w:proofErr w:type="spellEnd"/>
    </w:p>
    <w:p w:rsidR="00CA40F9" w:rsidRPr="00B75A86" w:rsidRDefault="00CA40F9" w:rsidP="00B75A86">
      <w:pPr>
        <w:shd w:val="clear" w:color="auto" w:fill="FFFFFF"/>
        <w:suppressAutoHyphens/>
        <w:ind w:firstLine="709"/>
        <w:rPr>
          <w:rFonts w:cs="Arial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7247AA" w:rsidRDefault="007247AA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</w:p>
    <w:p w:rsidR="00DA7D15" w:rsidRPr="00B75A86" w:rsidRDefault="00DA7D15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  <w:r w:rsidRPr="00B75A86">
        <w:rPr>
          <w:sz w:val="24"/>
          <w:szCs w:val="24"/>
        </w:rPr>
        <w:t>Приложение</w:t>
      </w:r>
    </w:p>
    <w:p w:rsidR="00DA7D15" w:rsidRPr="00B75A86" w:rsidRDefault="00DA7D15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  <w:r w:rsidRPr="00B75A86">
        <w:rPr>
          <w:sz w:val="24"/>
          <w:szCs w:val="24"/>
        </w:rPr>
        <w:t>к</w:t>
      </w:r>
      <w:r w:rsidR="00B75A86">
        <w:rPr>
          <w:sz w:val="24"/>
          <w:szCs w:val="24"/>
        </w:rPr>
        <w:t xml:space="preserve"> </w:t>
      </w:r>
      <w:r w:rsidR="00CA40F9" w:rsidRPr="00B75A86">
        <w:rPr>
          <w:sz w:val="24"/>
          <w:szCs w:val="24"/>
        </w:rPr>
        <w:t>Постановлению</w:t>
      </w:r>
      <w:r w:rsidR="00B75A86">
        <w:rPr>
          <w:sz w:val="24"/>
          <w:szCs w:val="24"/>
        </w:rPr>
        <w:t xml:space="preserve"> </w:t>
      </w:r>
      <w:r w:rsidR="00CA40F9" w:rsidRPr="00B75A86">
        <w:rPr>
          <w:sz w:val="24"/>
          <w:szCs w:val="24"/>
        </w:rPr>
        <w:t>Администрации</w:t>
      </w:r>
    </w:p>
    <w:p w:rsidR="00CA40F9" w:rsidRPr="00B75A86" w:rsidRDefault="00E20116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Васильчуковского сельсовета</w:t>
      </w:r>
    </w:p>
    <w:p w:rsidR="00DA7D15" w:rsidRPr="00B75A86" w:rsidRDefault="00CA40F9" w:rsidP="002C0756">
      <w:pPr>
        <w:pStyle w:val="ConsPlusNormal"/>
        <w:widowControl/>
        <w:suppressAutoHyphens/>
        <w:ind w:firstLine="0"/>
        <w:rPr>
          <w:sz w:val="24"/>
          <w:szCs w:val="24"/>
        </w:rPr>
      </w:pPr>
      <w:r w:rsidRPr="00B75A86">
        <w:rPr>
          <w:sz w:val="24"/>
          <w:szCs w:val="24"/>
        </w:rPr>
        <w:t>№</w:t>
      </w:r>
      <w:r w:rsidR="00B75A8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 xml:space="preserve">  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«</w:t>
      </w:r>
      <w:r w:rsidR="007247AA">
        <w:rPr>
          <w:sz w:val="24"/>
          <w:szCs w:val="24"/>
        </w:rPr>
        <w:t xml:space="preserve">  </w:t>
      </w:r>
      <w:r w:rsidR="004B05DF" w:rsidRPr="00B75A86">
        <w:rPr>
          <w:sz w:val="24"/>
          <w:szCs w:val="24"/>
        </w:rPr>
        <w:t>»</w:t>
      </w:r>
      <w:r w:rsidR="007247AA">
        <w:rPr>
          <w:sz w:val="24"/>
          <w:szCs w:val="24"/>
        </w:rPr>
        <w:t xml:space="preserve">          </w:t>
      </w:r>
      <w:r w:rsidR="002C0756">
        <w:rPr>
          <w:sz w:val="24"/>
          <w:szCs w:val="24"/>
        </w:rPr>
        <w:t xml:space="preserve"> </w:t>
      </w:r>
      <w:proofErr w:type="gramStart"/>
      <w:r w:rsidRPr="00B75A86">
        <w:rPr>
          <w:sz w:val="24"/>
          <w:szCs w:val="24"/>
        </w:rPr>
        <w:t>г</w:t>
      </w:r>
      <w:proofErr w:type="gramEnd"/>
      <w:r w:rsidRPr="00B75A86">
        <w:rPr>
          <w:sz w:val="24"/>
          <w:szCs w:val="24"/>
        </w:rPr>
        <w:t>.</w:t>
      </w:r>
    </w:p>
    <w:p w:rsidR="000E7BB7" w:rsidRPr="00B75A86" w:rsidRDefault="000E7BB7" w:rsidP="00B75A86">
      <w:pPr>
        <w:pStyle w:val="ConsPlusNonformat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0E7BB7" w:rsidRPr="002C0756" w:rsidRDefault="000E7BB7" w:rsidP="00B75A86">
      <w:pPr>
        <w:pStyle w:val="ConsPlusTitle"/>
        <w:widowControl/>
        <w:suppressAutoHyphens/>
        <w:ind w:firstLine="709"/>
        <w:jc w:val="center"/>
        <w:rPr>
          <w:bCs w:val="0"/>
          <w:sz w:val="24"/>
          <w:szCs w:val="24"/>
        </w:rPr>
      </w:pPr>
      <w:r w:rsidRPr="002C0756">
        <w:rPr>
          <w:bCs w:val="0"/>
          <w:sz w:val="24"/>
          <w:szCs w:val="24"/>
        </w:rPr>
        <w:t>ПОРЯДОК</w:t>
      </w:r>
    </w:p>
    <w:p w:rsidR="00DA7D15" w:rsidRPr="002C0756" w:rsidRDefault="000E7BB7" w:rsidP="00B75A86">
      <w:pPr>
        <w:pStyle w:val="ConsPlusTitle"/>
        <w:widowControl/>
        <w:suppressAutoHyphens/>
        <w:ind w:firstLine="709"/>
        <w:jc w:val="center"/>
        <w:rPr>
          <w:sz w:val="24"/>
          <w:szCs w:val="24"/>
        </w:rPr>
      </w:pPr>
      <w:r w:rsidRPr="002C0756">
        <w:rPr>
          <w:bCs w:val="0"/>
          <w:sz w:val="24"/>
          <w:szCs w:val="24"/>
        </w:rPr>
        <w:t>ведения</w:t>
      </w:r>
      <w:r w:rsidR="00B75A86" w:rsidRPr="002C0756">
        <w:rPr>
          <w:bCs w:val="0"/>
          <w:sz w:val="24"/>
          <w:szCs w:val="24"/>
        </w:rPr>
        <w:t xml:space="preserve"> </w:t>
      </w:r>
      <w:r w:rsidRPr="002C0756">
        <w:rPr>
          <w:bCs w:val="0"/>
          <w:sz w:val="24"/>
          <w:szCs w:val="24"/>
        </w:rPr>
        <w:t>реестра</w:t>
      </w:r>
      <w:r w:rsidR="00B75A86" w:rsidRPr="002C0756">
        <w:rPr>
          <w:bCs w:val="0"/>
          <w:sz w:val="24"/>
          <w:szCs w:val="24"/>
        </w:rPr>
        <w:t xml:space="preserve"> </w:t>
      </w:r>
      <w:r w:rsidRPr="002C0756">
        <w:rPr>
          <w:bCs w:val="0"/>
          <w:sz w:val="24"/>
          <w:szCs w:val="24"/>
        </w:rPr>
        <w:t>расходных</w:t>
      </w:r>
      <w:r w:rsidR="00B75A86" w:rsidRPr="002C0756">
        <w:rPr>
          <w:bCs w:val="0"/>
          <w:sz w:val="24"/>
          <w:szCs w:val="24"/>
        </w:rPr>
        <w:t xml:space="preserve"> </w:t>
      </w:r>
      <w:r w:rsidRPr="002C0756">
        <w:rPr>
          <w:bCs w:val="0"/>
          <w:sz w:val="24"/>
          <w:szCs w:val="24"/>
        </w:rPr>
        <w:t>обязательств</w:t>
      </w:r>
      <w:r w:rsidR="002C0756">
        <w:rPr>
          <w:bCs w:val="0"/>
          <w:sz w:val="24"/>
          <w:szCs w:val="24"/>
        </w:rPr>
        <w:t xml:space="preserve"> </w:t>
      </w:r>
      <w:r w:rsidRPr="002C0756">
        <w:rPr>
          <w:sz w:val="24"/>
          <w:szCs w:val="24"/>
        </w:rPr>
        <w:t>муниципального</w:t>
      </w:r>
      <w:r w:rsidR="00B75A86" w:rsidRPr="002C0756">
        <w:rPr>
          <w:sz w:val="24"/>
          <w:szCs w:val="24"/>
        </w:rPr>
        <w:t xml:space="preserve"> </w:t>
      </w:r>
      <w:r w:rsidRPr="002C0756">
        <w:rPr>
          <w:sz w:val="24"/>
          <w:szCs w:val="24"/>
        </w:rPr>
        <w:t>образования</w:t>
      </w:r>
      <w:r w:rsidR="00B75A86" w:rsidRPr="002C075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>Васильчуковский сельсовет</w:t>
      </w:r>
    </w:p>
    <w:p w:rsidR="00DA7D15" w:rsidRPr="00B75A86" w:rsidRDefault="00DA7D15" w:rsidP="00B75A86">
      <w:pPr>
        <w:pStyle w:val="ConsPlusNonformat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1.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Настоящий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Порядок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разработан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соответствии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Бюджетным</w:t>
      </w:r>
      <w:r w:rsidR="00B75A86">
        <w:rPr>
          <w:sz w:val="24"/>
          <w:szCs w:val="24"/>
        </w:rPr>
        <w:t xml:space="preserve"> </w:t>
      </w:r>
      <w:r w:rsidR="002C0756" w:rsidRPr="005F5478">
        <w:rPr>
          <w:sz w:val="24"/>
          <w:szCs w:val="24"/>
        </w:rPr>
        <w:t>кодексом</w:t>
      </w:r>
      <w:r w:rsidR="002C0756" w:rsidRPr="00D3728F">
        <w:rPr>
          <w:color w:val="000000"/>
          <w:sz w:val="24"/>
          <w:szCs w:val="24"/>
        </w:rPr>
        <w:t xml:space="preserve"> </w:t>
      </w:r>
      <w:r w:rsidRPr="00B75A86">
        <w:rPr>
          <w:sz w:val="24"/>
          <w:szCs w:val="24"/>
        </w:rPr>
        <w:t>Российской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Федерации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устанавливает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основные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принципы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правила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7247AA">
        <w:rPr>
          <w:sz w:val="24"/>
          <w:szCs w:val="24"/>
        </w:rPr>
        <w:t>Васильчуковский сельсовет.</w:t>
      </w:r>
    </w:p>
    <w:p w:rsid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Для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целей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настоящего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Порядка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используются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следующие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основные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термины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понятия:</w:t>
      </w:r>
    </w:p>
    <w:p w:rsidR="00B75A86" w:rsidRDefault="00B75A86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E7BB7" w:rsidRPr="00B75A86">
        <w:rPr>
          <w:sz w:val="24"/>
          <w:szCs w:val="24"/>
        </w:rPr>
        <w:t>расходные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C07018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обусловленные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C07018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значения,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(делегированных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полномочий),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заключенными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образованием</w:t>
      </w:r>
      <w:r>
        <w:rPr>
          <w:sz w:val="24"/>
          <w:szCs w:val="24"/>
        </w:rPr>
        <w:t xml:space="preserve"> </w:t>
      </w:r>
      <w:r w:rsidR="00C07018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C07018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договорами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(соглашениями)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обязанности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C07018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предоставить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физическим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юридическим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лицам,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органам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органам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субъектам</w:t>
      </w:r>
      <w:proofErr w:type="gramEnd"/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международного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="00C07018">
        <w:rPr>
          <w:sz w:val="24"/>
          <w:szCs w:val="24"/>
        </w:rPr>
        <w:t>Васильчуковского сельсовета</w:t>
      </w:r>
      <w:r w:rsidR="000224E8" w:rsidRPr="00B75A86">
        <w:rPr>
          <w:sz w:val="24"/>
          <w:szCs w:val="24"/>
        </w:rPr>
        <w:t>;</w:t>
      </w:r>
    </w:p>
    <w:p w:rsidR="00B75A86" w:rsidRDefault="00B75A86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C07018">
        <w:rPr>
          <w:sz w:val="24"/>
          <w:szCs w:val="24"/>
        </w:rPr>
        <w:t>Васильчуковский сельсове</w:t>
      </w:r>
      <w:proofErr w:type="gramStart"/>
      <w:r w:rsidR="00C07018">
        <w:rPr>
          <w:sz w:val="24"/>
          <w:szCs w:val="24"/>
        </w:rPr>
        <w:t>т</w:t>
      </w:r>
      <w:r w:rsidR="000E7BB7" w:rsidRPr="00B75A86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свод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(перечень)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значения,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(делегированных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полномочий)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заключенных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образованием</w:t>
      </w:r>
      <w:r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(соглашений)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значения,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предусматривающих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возникновение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Васильчуковский сельсовет</w:t>
      </w:r>
      <w:r w:rsidR="000E7BB7" w:rsidRPr="00B75A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подлежащих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исполнению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собственных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бюджета,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делегированных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субвенций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фонда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компенсаций;</w:t>
      </w:r>
    </w:p>
    <w:p w:rsid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фрагмент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часть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</w:t>
      </w:r>
      <w:r w:rsidR="000224E8" w:rsidRPr="00B75A86">
        <w:rPr>
          <w:sz w:val="24"/>
          <w:szCs w:val="24"/>
        </w:rPr>
        <w:t>ально</w:t>
      </w:r>
      <w:r w:rsidR="00124980" w:rsidRPr="00B75A86">
        <w:rPr>
          <w:sz w:val="24"/>
          <w:szCs w:val="24"/>
        </w:rPr>
        <w:t>го</w:t>
      </w:r>
      <w:r w:rsidR="00B75A86">
        <w:rPr>
          <w:sz w:val="24"/>
          <w:szCs w:val="24"/>
        </w:rPr>
        <w:t xml:space="preserve"> </w:t>
      </w:r>
      <w:r w:rsidR="00124980"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формируемая</w:t>
      </w:r>
      <w:r w:rsidR="00B75A86">
        <w:rPr>
          <w:sz w:val="24"/>
          <w:szCs w:val="24"/>
        </w:rPr>
        <w:t xml:space="preserve"> </w:t>
      </w:r>
      <w:r w:rsidR="00CA40F9" w:rsidRPr="00B75A86">
        <w:rPr>
          <w:sz w:val="24"/>
          <w:szCs w:val="24"/>
        </w:rPr>
        <w:t>А</w:t>
      </w:r>
      <w:r w:rsidRPr="00B75A86">
        <w:rPr>
          <w:sz w:val="24"/>
          <w:szCs w:val="24"/>
        </w:rPr>
        <w:t>дминистрацией</w:t>
      </w:r>
      <w:r w:rsidR="00B75A86"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Васильчуковского сельсовета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уполномоченными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выступать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имени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главного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распорядителя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сре</w:t>
      </w:r>
      <w:proofErr w:type="gramStart"/>
      <w:r w:rsidRPr="00B75A86">
        <w:rPr>
          <w:sz w:val="24"/>
          <w:szCs w:val="24"/>
        </w:rPr>
        <w:t>дств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ч</w:t>
      </w:r>
      <w:proofErr w:type="gramEnd"/>
      <w:r w:rsidRPr="00B75A86">
        <w:rPr>
          <w:sz w:val="24"/>
          <w:szCs w:val="24"/>
        </w:rPr>
        <w:t>асти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распределения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ассигнований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между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получателями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</w:t>
      </w:r>
      <w:r w:rsidR="00124980" w:rsidRPr="00B75A86">
        <w:rPr>
          <w:sz w:val="24"/>
          <w:szCs w:val="24"/>
        </w:rPr>
        <w:t>етных</w:t>
      </w:r>
      <w:r w:rsidR="00B75A86">
        <w:rPr>
          <w:sz w:val="24"/>
          <w:szCs w:val="24"/>
        </w:rPr>
        <w:t xml:space="preserve"> </w:t>
      </w:r>
      <w:r w:rsidR="00124980" w:rsidRPr="00B75A86">
        <w:rPr>
          <w:sz w:val="24"/>
          <w:szCs w:val="24"/>
        </w:rPr>
        <w:t>средств</w:t>
      </w:r>
      <w:r w:rsidRPr="00B75A86">
        <w:rPr>
          <w:sz w:val="24"/>
          <w:szCs w:val="24"/>
        </w:rPr>
        <w:t>;</w:t>
      </w:r>
    </w:p>
    <w:p w:rsidR="000E7BB7" w:rsidRPr="00B75A86" w:rsidRDefault="00B75A86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E7BB7" w:rsidRPr="00B75A86">
        <w:rPr>
          <w:sz w:val="24"/>
          <w:szCs w:val="24"/>
        </w:rPr>
        <w:t>действующие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 xml:space="preserve">Васильчуковский сельсовет </w:t>
      </w:r>
      <w:r w:rsidR="000E7BB7" w:rsidRPr="00B75A86">
        <w:rPr>
          <w:sz w:val="24"/>
          <w:szCs w:val="24"/>
        </w:rPr>
        <w:t>возникшие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E8284D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C540D">
        <w:rPr>
          <w:sz w:val="24"/>
          <w:szCs w:val="24"/>
        </w:rPr>
        <w:t>Васи</w:t>
      </w:r>
      <w:r w:rsidR="005801D4">
        <w:rPr>
          <w:sz w:val="24"/>
          <w:szCs w:val="24"/>
        </w:rPr>
        <w:t>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подлежащие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исполнению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плановом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периоде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="005801D4">
        <w:rPr>
          <w:sz w:val="24"/>
          <w:szCs w:val="24"/>
        </w:rPr>
        <w:t>Васильчуковского сельсовет</w:t>
      </w:r>
      <w:r w:rsidR="000E7BB7" w:rsidRPr="00B75A8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делегированных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субвенций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фонда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компенсаций;</w:t>
      </w:r>
      <w:proofErr w:type="gramEnd"/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бюджет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действующих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801D4">
        <w:rPr>
          <w:sz w:val="24"/>
          <w:szCs w:val="24"/>
        </w:rPr>
        <w:t>Васильчуковский сельсове</w:t>
      </w:r>
      <w:proofErr w:type="gramStart"/>
      <w:r w:rsidR="005801D4">
        <w:rPr>
          <w:sz w:val="24"/>
          <w:szCs w:val="24"/>
        </w:rPr>
        <w:t>т</w:t>
      </w:r>
      <w:r w:rsidRPr="00B75A86">
        <w:rPr>
          <w:sz w:val="24"/>
          <w:szCs w:val="24"/>
        </w:rPr>
        <w:t>-</w:t>
      </w:r>
      <w:proofErr w:type="gramEnd"/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объем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ассигнований,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необходимый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для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исполнения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lastRenderedPageBreak/>
        <w:t>действующих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5801D4">
        <w:rPr>
          <w:sz w:val="24"/>
          <w:szCs w:val="24"/>
        </w:rPr>
        <w:t xml:space="preserve"> Васильчуковский сель</w:t>
      </w:r>
      <w:r w:rsidR="00CA40F9" w:rsidRPr="00B75A86">
        <w:rPr>
          <w:sz w:val="24"/>
          <w:szCs w:val="24"/>
        </w:rPr>
        <w:t>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плановом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периоде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(с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распределением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годам);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плановый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период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период,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составляющий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три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года,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числе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который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разрабатыва</w:t>
      </w:r>
      <w:r w:rsidR="000224E8" w:rsidRPr="00B75A86">
        <w:rPr>
          <w:sz w:val="24"/>
          <w:szCs w:val="24"/>
        </w:rPr>
        <w:t>ется</w:t>
      </w:r>
      <w:r w:rsidR="00B75A86">
        <w:rPr>
          <w:sz w:val="24"/>
          <w:szCs w:val="24"/>
        </w:rPr>
        <w:t xml:space="preserve"> </w:t>
      </w:r>
      <w:r w:rsidR="000224E8" w:rsidRPr="00B75A86">
        <w:rPr>
          <w:sz w:val="24"/>
          <w:szCs w:val="24"/>
        </w:rPr>
        <w:t>проект</w:t>
      </w:r>
      <w:r w:rsidR="00B75A86">
        <w:rPr>
          <w:sz w:val="24"/>
          <w:szCs w:val="24"/>
        </w:rPr>
        <w:t xml:space="preserve"> </w:t>
      </w:r>
      <w:r w:rsidR="000224E8" w:rsidRPr="00B75A86">
        <w:rPr>
          <w:sz w:val="24"/>
          <w:szCs w:val="24"/>
        </w:rPr>
        <w:t>бюджета</w:t>
      </w:r>
      <w:r w:rsidR="00B75A86">
        <w:rPr>
          <w:sz w:val="24"/>
          <w:szCs w:val="24"/>
        </w:rPr>
        <w:t xml:space="preserve"> </w:t>
      </w:r>
      <w:r w:rsidR="005801D4">
        <w:rPr>
          <w:sz w:val="24"/>
          <w:szCs w:val="24"/>
        </w:rPr>
        <w:t>Васильчуковского сельсовета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последующие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два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года.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2.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801D4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представляет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собой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единую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информационную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базу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данных,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содержащую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бумажной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электронной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форме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сведения,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перечисленные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пункте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7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настоящего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Порядка.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3.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801D4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осуществляется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путем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внесения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единую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информационную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базу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данных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сведений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обязательствах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801D4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обновления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(или)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исключения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этих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сведений.</w:t>
      </w:r>
    </w:p>
    <w:p w:rsid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Каждый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вновь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принятый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нормативный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правовой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акт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801D4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предусматривающий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возникновение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</w:t>
      </w:r>
      <w:r w:rsidR="00124980" w:rsidRPr="00B75A86">
        <w:rPr>
          <w:sz w:val="24"/>
          <w:szCs w:val="24"/>
        </w:rPr>
        <w:t>ства</w:t>
      </w:r>
      <w:r w:rsidR="00B75A86">
        <w:rPr>
          <w:sz w:val="24"/>
          <w:szCs w:val="24"/>
        </w:rPr>
        <w:t xml:space="preserve"> </w:t>
      </w:r>
      <w:r w:rsidR="00124980"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="00124980" w:rsidRPr="00B75A86">
        <w:rPr>
          <w:sz w:val="24"/>
          <w:szCs w:val="24"/>
        </w:rPr>
        <w:t>образования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подлежит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обязательному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включению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F0B1B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4.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F0B1B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осу</w:t>
      </w:r>
      <w:r w:rsidR="00124980" w:rsidRPr="00B75A86">
        <w:rPr>
          <w:sz w:val="24"/>
          <w:szCs w:val="24"/>
        </w:rPr>
        <w:t>ществляется</w:t>
      </w:r>
      <w:r w:rsidR="00B75A86">
        <w:rPr>
          <w:sz w:val="24"/>
          <w:szCs w:val="24"/>
        </w:rPr>
        <w:t xml:space="preserve"> </w:t>
      </w:r>
      <w:r w:rsidR="005F0B1B">
        <w:rPr>
          <w:sz w:val="24"/>
          <w:szCs w:val="24"/>
        </w:rPr>
        <w:t>бухгалтером</w:t>
      </w:r>
      <w:r w:rsidR="00B75A86">
        <w:rPr>
          <w:sz w:val="24"/>
          <w:szCs w:val="24"/>
        </w:rPr>
        <w:t xml:space="preserve"> </w:t>
      </w:r>
      <w:r w:rsidR="00D7204F" w:rsidRPr="00B75A86">
        <w:rPr>
          <w:sz w:val="24"/>
          <w:szCs w:val="24"/>
        </w:rPr>
        <w:t>А</w:t>
      </w:r>
      <w:r w:rsidR="00124980" w:rsidRPr="00B75A86">
        <w:rPr>
          <w:sz w:val="24"/>
          <w:szCs w:val="24"/>
        </w:rPr>
        <w:t>дминистрации</w:t>
      </w:r>
      <w:r w:rsidR="00B75A86">
        <w:rPr>
          <w:sz w:val="24"/>
          <w:szCs w:val="24"/>
        </w:rPr>
        <w:t xml:space="preserve"> </w:t>
      </w:r>
      <w:r w:rsidR="005F0B1B">
        <w:rPr>
          <w:sz w:val="24"/>
          <w:szCs w:val="24"/>
        </w:rPr>
        <w:t>Васильчуковского сельсовета.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5.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сфере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реализации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полномочий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F0B1B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D7204F" w:rsidRPr="00B75A86">
        <w:rPr>
          <w:sz w:val="24"/>
          <w:szCs w:val="24"/>
        </w:rPr>
        <w:t>централизованная</w:t>
      </w:r>
      <w:r w:rsidR="00B75A86">
        <w:rPr>
          <w:sz w:val="24"/>
          <w:szCs w:val="24"/>
        </w:rPr>
        <w:t xml:space="preserve"> </w:t>
      </w:r>
      <w:r w:rsidR="00124980" w:rsidRPr="00B75A86">
        <w:rPr>
          <w:sz w:val="24"/>
          <w:szCs w:val="24"/>
        </w:rPr>
        <w:t>бухгалтерия</w:t>
      </w:r>
      <w:r w:rsidR="00B75A86">
        <w:rPr>
          <w:sz w:val="24"/>
          <w:szCs w:val="24"/>
        </w:rPr>
        <w:t xml:space="preserve"> </w:t>
      </w:r>
      <w:r w:rsidR="00D7204F" w:rsidRPr="00B75A86">
        <w:rPr>
          <w:sz w:val="24"/>
          <w:szCs w:val="24"/>
        </w:rPr>
        <w:t>А</w:t>
      </w:r>
      <w:r w:rsidR="00124980" w:rsidRPr="00B75A86">
        <w:rPr>
          <w:sz w:val="24"/>
          <w:szCs w:val="24"/>
        </w:rPr>
        <w:t>дминистрации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осуществляет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следующее: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разрабатывает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издает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методические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инструктивные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материалы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вопросам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осуществляет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детальную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проверку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фрагментов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ит</w:t>
      </w:r>
      <w:r w:rsidR="001736A8" w:rsidRPr="00B75A86">
        <w:rPr>
          <w:sz w:val="24"/>
          <w:szCs w:val="24"/>
        </w:rPr>
        <w:t>огам</w:t>
      </w:r>
      <w:r w:rsidR="00B75A86">
        <w:rPr>
          <w:sz w:val="24"/>
          <w:szCs w:val="24"/>
        </w:rPr>
        <w:t xml:space="preserve"> </w:t>
      </w:r>
      <w:r w:rsidR="001736A8" w:rsidRPr="00B75A86">
        <w:rPr>
          <w:sz w:val="24"/>
          <w:szCs w:val="24"/>
        </w:rPr>
        <w:t>проверки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бухгалтер</w:t>
      </w:r>
      <w:r w:rsidR="00B75A86">
        <w:rPr>
          <w:sz w:val="24"/>
          <w:szCs w:val="24"/>
        </w:rPr>
        <w:t xml:space="preserve"> </w:t>
      </w:r>
      <w:r w:rsidR="001736A8" w:rsidRPr="00B75A86">
        <w:rPr>
          <w:sz w:val="24"/>
          <w:szCs w:val="24"/>
        </w:rPr>
        <w:t>администрации</w:t>
      </w:r>
      <w:r w:rsidR="00B75A86">
        <w:rPr>
          <w:sz w:val="24"/>
          <w:szCs w:val="24"/>
        </w:rPr>
        <w:t xml:space="preserve"> </w:t>
      </w:r>
      <w:r w:rsidR="00D7204F" w:rsidRPr="00B75A86">
        <w:rPr>
          <w:sz w:val="24"/>
          <w:szCs w:val="24"/>
        </w:rPr>
        <w:t>Тальменского</w:t>
      </w:r>
      <w:r w:rsidR="00B75A86">
        <w:rPr>
          <w:sz w:val="24"/>
          <w:szCs w:val="24"/>
        </w:rPr>
        <w:t xml:space="preserve"> </w:t>
      </w:r>
      <w:r w:rsidR="00D7204F" w:rsidRPr="00B75A86">
        <w:rPr>
          <w:sz w:val="24"/>
          <w:szCs w:val="24"/>
        </w:rPr>
        <w:t>поссовета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вправе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изменить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(дополнить)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перечень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подлежащий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отражению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осуществляет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детальную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проверку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ит</w:t>
      </w:r>
      <w:r w:rsidR="001736A8" w:rsidRPr="00B75A86">
        <w:rPr>
          <w:sz w:val="24"/>
          <w:szCs w:val="24"/>
        </w:rPr>
        <w:t>ог</w:t>
      </w:r>
      <w:r w:rsidR="00D7204F" w:rsidRPr="00B75A86">
        <w:rPr>
          <w:sz w:val="24"/>
          <w:szCs w:val="24"/>
        </w:rPr>
        <w:t>ам</w:t>
      </w:r>
      <w:r w:rsidR="00B75A86">
        <w:rPr>
          <w:sz w:val="24"/>
          <w:szCs w:val="24"/>
        </w:rPr>
        <w:t xml:space="preserve"> </w:t>
      </w:r>
      <w:r w:rsidR="00D7204F" w:rsidRPr="00B75A86">
        <w:rPr>
          <w:sz w:val="24"/>
          <w:szCs w:val="24"/>
        </w:rPr>
        <w:t>проверки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бухгалтер</w:t>
      </w:r>
      <w:r w:rsidR="00B75A86">
        <w:rPr>
          <w:sz w:val="24"/>
          <w:szCs w:val="24"/>
        </w:rPr>
        <w:t xml:space="preserve"> </w:t>
      </w:r>
      <w:r w:rsidR="00D7204F" w:rsidRPr="00B75A86">
        <w:rPr>
          <w:sz w:val="24"/>
          <w:szCs w:val="24"/>
        </w:rPr>
        <w:t>А</w:t>
      </w:r>
      <w:r w:rsidR="001736A8" w:rsidRPr="00B75A86">
        <w:rPr>
          <w:sz w:val="24"/>
          <w:szCs w:val="24"/>
        </w:rPr>
        <w:t>дминистрации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вправе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изменить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(дополнить)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перечень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, </w:t>
      </w:r>
      <w:r w:rsidRPr="00B75A86">
        <w:rPr>
          <w:sz w:val="24"/>
          <w:szCs w:val="24"/>
        </w:rPr>
        <w:t>подлежащий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отражению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сводит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администрации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E20116">
        <w:rPr>
          <w:sz w:val="24"/>
          <w:szCs w:val="24"/>
        </w:rPr>
        <w:t>Васильчуковский сельсовет</w:t>
      </w:r>
      <w:r w:rsidR="00827A30" w:rsidRPr="00B75A86">
        <w:rPr>
          <w:sz w:val="24"/>
          <w:szCs w:val="24"/>
        </w:rPr>
        <w:t>;</w:t>
      </w:r>
    </w:p>
    <w:p w:rsid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представляет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="00827A30" w:rsidRPr="00B75A86">
        <w:rPr>
          <w:sz w:val="24"/>
          <w:szCs w:val="24"/>
        </w:rPr>
        <w:t>Комитет</w:t>
      </w:r>
      <w:r w:rsidR="00B75A86">
        <w:rPr>
          <w:sz w:val="24"/>
          <w:szCs w:val="24"/>
        </w:rPr>
        <w:t xml:space="preserve"> </w:t>
      </w:r>
      <w:r w:rsidR="00827A30"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="00827A30" w:rsidRPr="00B75A86">
        <w:rPr>
          <w:sz w:val="24"/>
          <w:szCs w:val="24"/>
        </w:rPr>
        <w:t>финансам</w:t>
      </w:r>
      <w:r w:rsidR="0019104D"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налоговой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кредитной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политики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Ключевского</w:t>
      </w:r>
      <w:r w:rsidR="00B75A86">
        <w:rPr>
          <w:sz w:val="24"/>
          <w:szCs w:val="24"/>
        </w:rPr>
        <w:t xml:space="preserve"> </w:t>
      </w:r>
      <w:r w:rsidR="001736A8" w:rsidRPr="00B75A86">
        <w:rPr>
          <w:sz w:val="24"/>
          <w:szCs w:val="24"/>
        </w:rPr>
        <w:t>района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proofErr w:type="gramStart"/>
      <w:r w:rsidRPr="00B75A86">
        <w:rPr>
          <w:sz w:val="24"/>
          <w:szCs w:val="24"/>
        </w:rPr>
        <w:t>установле</w:t>
      </w:r>
      <w:r w:rsidR="00E7415F" w:rsidRPr="00B75A86">
        <w:rPr>
          <w:sz w:val="24"/>
          <w:szCs w:val="24"/>
        </w:rPr>
        <w:t>нном</w:t>
      </w:r>
      <w:proofErr w:type="gramEnd"/>
      <w:r w:rsidR="00B75A86">
        <w:rPr>
          <w:sz w:val="24"/>
          <w:szCs w:val="24"/>
        </w:rPr>
        <w:t xml:space="preserve"> </w:t>
      </w:r>
      <w:r w:rsidR="00E7415F" w:rsidRPr="00B75A86">
        <w:rPr>
          <w:sz w:val="24"/>
          <w:szCs w:val="24"/>
        </w:rPr>
        <w:t>нормативным</w:t>
      </w:r>
      <w:r w:rsidR="00B75A86">
        <w:rPr>
          <w:sz w:val="24"/>
          <w:szCs w:val="24"/>
        </w:rPr>
        <w:t xml:space="preserve"> </w:t>
      </w:r>
      <w:r w:rsidR="00E7415F" w:rsidRPr="00B75A86">
        <w:rPr>
          <w:sz w:val="24"/>
          <w:szCs w:val="24"/>
        </w:rPr>
        <w:t>правовым</w:t>
      </w:r>
      <w:r w:rsidR="00B75A86">
        <w:rPr>
          <w:sz w:val="24"/>
          <w:szCs w:val="24"/>
        </w:rPr>
        <w:t xml:space="preserve"> </w:t>
      </w:r>
      <w:r w:rsidR="00E7415F" w:rsidRPr="00B75A86">
        <w:rPr>
          <w:sz w:val="24"/>
          <w:szCs w:val="24"/>
        </w:rPr>
        <w:t>актом</w:t>
      </w:r>
      <w:r w:rsidR="00827A30" w:rsidRPr="00B75A86">
        <w:rPr>
          <w:sz w:val="24"/>
          <w:szCs w:val="24"/>
        </w:rPr>
        <w:t>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6.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сфере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реализации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полномочий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E7415F" w:rsidRPr="00B75A86">
        <w:rPr>
          <w:sz w:val="24"/>
          <w:szCs w:val="24"/>
        </w:rPr>
        <w:t>А</w:t>
      </w:r>
      <w:r w:rsidRPr="00B75A86">
        <w:rPr>
          <w:sz w:val="24"/>
          <w:szCs w:val="24"/>
        </w:rPr>
        <w:t>дминистрация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Васильчуковского сель</w:t>
      </w:r>
      <w:r w:rsidR="00E7415F" w:rsidRPr="00B75A86">
        <w:rPr>
          <w:sz w:val="24"/>
          <w:szCs w:val="24"/>
        </w:rPr>
        <w:t>совета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осуществляе</w:t>
      </w:r>
      <w:r w:rsidRPr="00B75A86">
        <w:rPr>
          <w:sz w:val="24"/>
          <w:szCs w:val="24"/>
        </w:rPr>
        <w:t>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следующее: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 xml:space="preserve">Васильчуковский </w:t>
      </w:r>
      <w:r w:rsidR="00E7415F" w:rsidRPr="00B75A86">
        <w:rPr>
          <w:sz w:val="24"/>
          <w:szCs w:val="24"/>
        </w:rPr>
        <w:t>с</w:t>
      </w:r>
      <w:r w:rsidR="00592AF7">
        <w:rPr>
          <w:sz w:val="24"/>
          <w:szCs w:val="24"/>
        </w:rPr>
        <w:t>ель</w:t>
      </w:r>
      <w:r w:rsidR="00E7415F" w:rsidRPr="00B75A86">
        <w:rPr>
          <w:sz w:val="24"/>
          <w:szCs w:val="24"/>
        </w:rPr>
        <w:t>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соответствии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методическими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инструктивными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материалами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бухгалтера</w:t>
      </w:r>
      <w:r w:rsidR="00B75A86">
        <w:rPr>
          <w:sz w:val="24"/>
          <w:szCs w:val="24"/>
        </w:rPr>
        <w:t xml:space="preserve"> </w:t>
      </w:r>
      <w:r w:rsidR="00E7415F" w:rsidRPr="00B75A86">
        <w:rPr>
          <w:sz w:val="24"/>
          <w:szCs w:val="24"/>
        </w:rPr>
        <w:t>А</w:t>
      </w:r>
      <w:r w:rsidR="001736A8" w:rsidRPr="00B75A86">
        <w:rPr>
          <w:sz w:val="24"/>
          <w:szCs w:val="24"/>
        </w:rPr>
        <w:t>дминистрации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Васильчуковского сельсовета</w:t>
      </w:r>
      <w:r w:rsidRPr="00B75A86">
        <w:rPr>
          <w:sz w:val="24"/>
          <w:szCs w:val="24"/>
        </w:rPr>
        <w:t>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lastRenderedPageBreak/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представляют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бухгалтеру</w:t>
      </w:r>
      <w:r w:rsidR="00B75A86">
        <w:rPr>
          <w:sz w:val="24"/>
          <w:szCs w:val="24"/>
        </w:rPr>
        <w:t xml:space="preserve"> </w:t>
      </w:r>
      <w:r w:rsidR="00E7415F" w:rsidRPr="00B75A86">
        <w:rPr>
          <w:sz w:val="24"/>
          <w:szCs w:val="24"/>
        </w:rPr>
        <w:t>А</w:t>
      </w:r>
      <w:r w:rsidR="001736A8" w:rsidRPr="00B75A86">
        <w:rPr>
          <w:sz w:val="24"/>
          <w:szCs w:val="24"/>
        </w:rPr>
        <w:t>дминистрации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Васильчуковского сельсовета.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7.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также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состоят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из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следующих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разделов: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наименование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вопроса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местного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значения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или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государственного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полномочия,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осуществляемого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муниципальным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образованием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(делегированного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полномочия);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наименование</w:t>
      </w:r>
      <w:r w:rsidR="00B75A86">
        <w:rPr>
          <w:sz w:val="24"/>
          <w:szCs w:val="24"/>
        </w:rPr>
        <w:t xml:space="preserve"> </w:t>
      </w:r>
      <w:r w:rsidR="0061406A" w:rsidRPr="00B75A86">
        <w:rPr>
          <w:sz w:val="24"/>
          <w:szCs w:val="24"/>
        </w:rPr>
        <w:t>А</w:t>
      </w:r>
      <w:r w:rsidRPr="00B75A86">
        <w:rPr>
          <w:sz w:val="24"/>
          <w:szCs w:val="24"/>
        </w:rPr>
        <w:t>дминистрации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нормативный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правовой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акт,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договор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(соглашение)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(наименование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реквизиты,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номер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статьи,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части,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пункта,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подпункта,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абзаца,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дата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вступления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силу,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срок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действия);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коды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классификации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разделам,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подразделам,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целевым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статьям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видам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расходов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функциональной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классификации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расходов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бюджета,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статьи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экономической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классификации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расходов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бюджета,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источника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внутреннего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финансирования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дефицита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бюджета);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форма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исполнения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обязательства;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объем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средств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исполнение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обязательства: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всего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предусмотрено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нормативным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правовым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актом,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договором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(соглашением),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исполнено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дату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представления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обязательств,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отчетный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(n-1)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(план,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факт),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текущий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(n)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(план,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факт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дату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представления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обязательств),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плановый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(n+1)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(прогноз),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плановый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(n+2)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(прогноз),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-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плановый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(n+3)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(прогноз).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8.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,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также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ведение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фрагментов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осуществляется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форме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согласно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Приложению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настоящему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Порядку.</w:t>
      </w:r>
    </w:p>
    <w:p w:rsid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9.</w:t>
      </w:r>
      <w:r w:rsidR="00B75A86">
        <w:rPr>
          <w:sz w:val="24"/>
          <w:szCs w:val="24"/>
        </w:rPr>
        <w:t xml:space="preserve"> </w:t>
      </w:r>
      <w:proofErr w:type="gramStart"/>
      <w:r w:rsidRPr="00B75A86">
        <w:rPr>
          <w:sz w:val="24"/>
          <w:szCs w:val="24"/>
        </w:rPr>
        <w:t>Ежегодно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начала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распределения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(органами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местного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самоуправления)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предельных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объемов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финансирования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очередной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соответствии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бюджетной</w:t>
      </w:r>
      <w:r w:rsidR="00B75A86">
        <w:rPr>
          <w:sz w:val="24"/>
          <w:szCs w:val="24"/>
        </w:rPr>
        <w:t xml:space="preserve"> </w:t>
      </w:r>
      <w:r w:rsidR="001736A8" w:rsidRPr="00B75A86">
        <w:rPr>
          <w:sz w:val="24"/>
          <w:szCs w:val="24"/>
        </w:rPr>
        <w:t>классификацией</w:t>
      </w:r>
      <w:r w:rsidR="00B75A86">
        <w:rPr>
          <w:sz w:val="24"/>
          <w:szCs w:val="24"/>
        </w:rPr>
        <w:t xml:space="preserve"> </w:t>
      </w:r>
      <w:r w:rsidR="001736A8" w:rsidRPr="00B75A86">
        <w:rPr>
          <w:sz w:val="24"/>
          <w:szCs w:val="24"/>
        </w:rPr>
        <w:t>расходов</w:t>
      </w:r>
      <w:r w:rsidR="00B75A86">
        <w:rPr>
          <w:sz w:val="24"/>
          <w:szCs w:val="24"/>
        </w:rPr>
        <w:t xml:space="preserve"> </w:t>
      </w:r>
      <w:r w:rsidR="001736A8" w:rsidRPr="00B75A86">
        <w:rPr>
          <w:sz w:val="24"/>
          <w:szCs w:val="24"/>
        </w:rPr>
        <w:t>бюджета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администрация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представляет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бухгалтеру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срок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1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сентября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текущего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форме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согласно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Приложению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настоящему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Порядку.</w:t>
      </w:r>
      <w:proofErr w:type="gramEnd"/>
    </w:p>
    <w:p w:rsidR="000E7BB7" w:rsidRPr="00B75A86" w:rsidRDefault="00B75A86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Бухгалтер Васильчуковского сельсовета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месячный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сведение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фрагментов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(обновление)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592AF7">
        <w:rPr>
          <w:sz w:val="24"/>
          <w:szCs w:val="24"/>
        </w:rPr>
        <w:t>Васильчуковский сельсовет</w:t>
      </w:r>
      <w:r w:rsidR="0019104D" w:rsidRPr="00B75A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6333">
        <w:rPr>
          <w:sz w:val="24"/>
          <w:szCs w:val="24"/>
        </w:rPr>
        <w:t>Бухгалтер Администрации Васильчуковский сельсовет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закрепление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2E6333">
        <w:rPr>
          <w:sz w:val="24"/>
          <w:szCs w:val="24"/>
        </w:rPr>
        <w:t xml:space="preserve">Васильчуковский </w:t>
      </w:r>
      <w:proofErr w:type="spellStart"/>
      <w:r w:rsidR="002E6333">
        <w:rPr>
          <w:sz w:val="24"/>
          <w:szCs w:val="24"/>
        </w:rPr>
        <w:t>сельсовет</w:t>
      </w:r>
      <w:r w:rsidR="000E7BB7" w:rsidRPr="00B75A86"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архивирование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печатном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форматах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текущего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предоставляет</w:t>
      </w:r>
      <w:r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27A30" w:rsidRPr="00B75A86">
        <w:rPr>
          <w:sz w:val="24"/>
          <w:szCs w:val="24"/>
        </w:rPr>
        <w:t>Комитет</w:t>
      </w:r>
      <w:r>
        <w:rPr>
          <w:sz w:val="24"/>
          <w:szCs w:val="24"/>
        </w:rPr>
        <w:t xml:space="preserve"> </w:t>
      </w:r>
      <w:r w:rsidR="00827A30" w:rsidRPr="00B75A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827A30" w:rsidRPr="00B75A86">
        <w:rPr>
          <w:sz w:val="24"/>
          <w:szCs w:val="24"/>
        </w:rPr>
        <w:t>Финансам</w:t>
      </w:r>
      <w:r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налоговой</w:t>
      </w:r>
      <w:r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кредитной</w:t>
      </w:r>
      <w:r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политики</w:t>
      </w:r>
      <w:r>
        <w:rPr>
          <w:sz w:val="24"/>
          <w:szCs w:val="24"/>
        </w:rPr>
        <w:t xml:space="preserve"> </w:t>
      </w:r>
      <w:r w:rsidR="002E6333">
        <w:rPr>
          <w:sz w:val="24"/>
          <w:szCs w:val="24"/>
        </w:rPr>
        <w:t xml:space="preserve">Ключевского </w:t>
      </w:r>
      <w:r w:rsidR="00B92592" w:rsidRPr="00B75A86">
        <w:rPr>
          <w:sz w:val="24"/>
          <w:szCs w:val="24"/>
        </w:rPr>
        <w:t>района</w:t>
      </w:r>
      <w:r w:rsidR="000E7BB7" w:rsidRPr="00B75A86">
        <w:rPr>
          <w:sz w:val="24"/>
          <w:szCs w:val="24"/>
        </w:rPr>
        <w:t>.</w:t>
      </w:r>
    </w:p>
    <w:p w:rsid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11.</w:t>
      </w:r>
      <w:r w:rsidR="00B75A86">
        <w:rPr>
          <w:sz w:val="24"/>
          <w:szCs w:val="24"/>
        </w:rPr>
        <w:t xml:space="preserve"> </w:t>
      </w:r>
      <w:proofErr w:type="gramStart"/>
      <w:r w:rsidRPr="00B75A86">
        <w:rPr>
          <w:sz w:val="24"/>
          <w:szCs w:val="24"/>
        </w:rPr>
        <w:t>Данные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</w:t>
      </w:r>
      <w:r w:rsidR="0019104D" w:rsidRPr="00B75A86">
        <w:rPr>
          <w:sz w:val="24"/>
          <w:szCs w:val="24"/>
        </w:rPr>
        <w:t>разования</w:t>
      </w:r>
      <w:r w:rsidR="00B75A86">
        <w:rPr>
          <w:sz w:val="24"/>
          <w:szCs w:val="24"/>
        </w:rPr>
        <w:t xml:space="preserve"> </w:t>
      </w:r>
      <w:r w:rsidR="002E6333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состоянию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1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октября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текущего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являются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основой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для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разработки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перспективного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финансового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плана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2E6333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части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формирования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действующих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проекта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бюджета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lastRenderedPageBreak/>
        <w:t>очередной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части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формирования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части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бюджета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сельсовета.</w:t>
      </w:r>
      <w:proofErr w:type="gramEnd"/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Порядок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использования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данных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разработке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перспективного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финансового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плана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определяется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нормативном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правовом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акте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разработке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проекта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бюджета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очередной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12.</w:t>
      </w:r>
      <w:r w:rsidR="00B75A86">
        <w:rPr>
          <w:sz w:val="24"/>
          <w:szCs w:val="24"/>
        </w:rPr>
        <w:t xml:space="preserve"> </w:t>
      </w:r>
      <w:proofErr w:type="gramStart"/>
      <w:r w:rsidRPr="00B75A86">
        <w:rPr>
          <w:sz w:val="24"/>
          <w:szCs w:val="24"/>
        </w:rPr>
        <w:t>После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принятия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Советом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депутатов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решения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бюджете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очередной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="001E6943" w:rsidRPr="00B75A86">
        <w:rPr>
          <w:sz w:val="24"/>
          <w:szCs w:val="24"/>
        </w:rPr>
        <w:t>А</w:t>
      </w:r>
      <w:r w:rsidRPr="00B75A86">
        <w:rPr>
          <w:sz w:val="24"/>
          <w:szCs w:val="24"/>
        </w:rPr>
        <w:t>дминистрация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срок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до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10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февраля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очередного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</w:t>
      </w:r>
      <w:r w:rsidR="0019104D" w:rsidRPr="00B75A86">
        <w:rPr>
          <w:sz w:val="24"/>
          <w:szCs w:val="24"/>
        </w:rPr>
        <w:t>нсового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года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представляют</w:t>
      </w:r>
      <w:r w:rsidR="00B75A86">
        <w:rPr>
          <w:sz w:val="24"/>
          <w:szCs w:val="24"/>
        </w:rPr>
        <w:t xml:space="preserve"> </w:t>
      </w:r>
      <w:r w:rsidR="0019104D"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бухгалтеру Администрации 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обновленные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фрагменты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 xml:space="preserve">Васильчуковский сельсовет </w:t>
      </w:r>
      <w:r w:rsidRPr="00B75A86">
        <w:rPr>
          <w:sz w:val="24"/>
          <w:szCs w:val="24"/>
        </w:rPr>
        <w:t>с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учетом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норм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решения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Совета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депутатов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бюджете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Васильчуковского сельсовета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на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очередной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финансовый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год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учетом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изменений</w:t>
      </w:r>
      <w:proofErr w:type="gramEnd"/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(дополнений)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состава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61122B">
        <w:rPr>
          <w:sz w:val="24"/>
          <w:szCs w:val="24"/>
        </w:rPr>
        <w:t>Васильчуковский сельсовет.</w:t>
      </w:r>
    </w:p>
    <w:p w:rsidR="000E7BB7" w:rsidRPr="00B75A86" w:rsidRDefault="00722AD6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13.</w:t>
      </w:r>
      <w:r w:rsidR="004303CB">
        <w:rPr>
          <w:sz w:val="24"/>
          <w:szCs w:val="24"/>
        </w:rPr>
        <w:t>Бухгалтер Администрации Васильчуковского сельсовета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месячный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срок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осуществляет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сведение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обновленных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фрагментов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4303CB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формирование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(обновление)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4303CB">
        <w:rPr>
          <w:sz w:val="24"/>
          <w:szCs w:val="24"/>
        </w:rPr>
        <w:t>Васильчуковский сельсовет</w:t>
      </w:r>
      <w:r w:rsidRPr="00B75A86">
        <w:rPr>
          <w:sz w:val="24"/>
          <w:szCs w:val="24"/>
        </w:rPr>
        <w:t>.</w:t>
      </w:r>
      <w:r w:rsidR="00B75A86">
        <w:rPr>
          <w:sz w:val="24"/>
          <w:szCs w:val="24"/>
        </w:rPr>
        <w:t xml:space="preserve"> </w:t>
      </w:r>
      <w:r w:rsidR="004303CB">
        <w:rPr>
          <w:sz w:val="24"/>
          <w:szCs w:val="24"/>
        </w:rPr>
        <w:t>Бухгалтер Администрации Васильчуковский сельсовет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осуществляет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закрепление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данного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состояния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4303CB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архивирование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соответствующего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состояния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реестра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электронном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печатном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форматах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срок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до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1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марта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текущего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года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предоставляет</w:t>
      </w:r>
      <w:r w:rsidR="00B75A86">
        <w:rPr>
          <w:sz w:val="24"/>
          <w:szCs w:val="24"/>
        </w:rPr>
        <w:t xml:space="preserve"> </w:t>
      </w:r>
      <w:r w:rsidR="000E7BB7"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Комитет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по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финансам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налоговой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и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кредитной</w:t>
      </w:r>
      <w:r w:rsidR="00B75A86">
        <w:rPr>
          <w:sz w:val="24"/>
          <w:szCs w:val="24"/>
        </w:rPr>
        <w:t xml:space="preserve"> </w:t>
      </w:r>
      <w:r w:rsidR="00B92592" w:rsidRPr="00B75A86">
        <w:rPr>
          <w:sz w:val="24"/>
          <w:szCs w:val="24"/>
        </w:rPr>
        <w:t>политики</w:t>
      </w:r>
      <w:r w:rsidR="00B75A86">
        <w:rPr>
          <w:sz w:val="24"/>
          <w:szCs w:val="24"/>
        </w:rPr>
        <w:t xml:space="preserve"> </w:t>
      </w:r>
      <w:r w:rsidR="004303CB">
        <w:rPr>
          <w:sz w:val="24"/>
          <w:szCs w:val="24"/>
        </w:rPr>
        <w:t xml:space="preserve">Ключевского </w:t>
      </w:r>
      <w:r w:rsidR="00B92592" w:rsidRPr="00B75A86">
        <w:rPr>
          <w:sz w:val="24"/>
          <w:szCs w:val="24"/>
        </w:rPr>
        <w:t>района</w:t>
      </w:r>
      <w:r w:rsidR="000E7BB7" w:rsidRPr="00B75A86">
        <w:rPr>
          <w:sz w:val="24"/>
          <w:szCs w:val="24"/>
        </w:rPr>
        <w:t>.</w:t>
      </w:r>
    </w:p>
    <w:p w:rsidR="000E7BB7" w:rsidRPr="00B75A86" w:rsidRDefault="000E7BB7" w:rsidP="00B75A8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75A86">
        <w:rPr>
          <w:sz w:val="24"/>
          <w:szCs w:val="24"/>
        </w:rPr>
        <w:t>14.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Реестр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расходных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обязательств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муниципального</w:t>
      </w:r>
      <w:r w:rsidR="00B75A86">
        <w:rPr>
          <w:sz w:val="24"/>
          <w:szCs w:val="24"/>
        </w:rPr>
        <w:t xml:space="preserve"> </w:t>
      </w:r>
      <w:r w:rsidRPr="00B75A86">
        <w:rPr>
          <w:sz w:val="24"/>
          <w:szCs w:val="24"/>
        </w:rPr>
        <w:t>образования</w:t>
      </w:r>
      <w:r w:rsidR="00B75A86">
        <w:rPr>
          <w:sz w:val="24"/>
          <w:szCs w:val="24"/>
        </w:rPr>
        <w:t xml:space="preserve"> </w:t>
      </w:r>
      <w:r w:rsidR="004303CB">
        <w:rPr>
          <w:sz w:val="24"/>
          <w:szCs w:val="24"/>
        </w:rPr>
        <w:t>Васильчуковский сельсовет</w:t>
      </w:r>
      <w:r w:rsidR="00B75A86">
        <w:rPr>
          <w:sz w:val="24"/>
          <w:szCs w:val="24"/>
        </w:rPr>
        <w:t xml:space="preserve"> </w:t>
      </w:r>
      <w:r w:rsidR="00722AD6" w:rsidRPr="00B75A86">
        <w:rPr>
          <w:sz w:val="24"/>
          <w:szCs w:val="24"/>
        </w:rPr>
        <w:t>обнародованию</w:t>
      </w:r>
      <w:r w:rsidR="00B75A86">
        <w:rPr>
          <w:sz w:val="24"/>
          <w:szCs w:val="24"/>
        </w:rPr>
        <w:t xml:space="preserve"> </w:t>
      </w:r>
      <w:r w:rsidR="00722AD6" w:rsidRPr="00B75A86">
        <w:rPr>
          <w:sz w:val="24"/>
          <w:szCs w:val="24"/>
        </w:rPr>
        <w:t>в</w:t>
      </w:r>
      <w:r w:rsidR="00B75A86">
        <w:rPr>
          <w:sz w:val="24"/>
          <w:szCs w:val="24"/>
        </w:rPr>
        <w:t xml:space="preserve"> </w:t>
      </w:r>
      <w:r w:rsidR="00722AD6" w:rsidRPr="00B75A86">
        <w:rPr>
          <w:sz w:val="24"/>
          <w:szCs w:val="24"/>
        </w:rPr>
        <w:t>установленном</w:t>
      </w:r>
      <w:r w:rsidR="00B75A86">
        <w:rPr>
          <w:sz w:val="24"/>
          <w:szCs w:val="24"/>
        </w:rPr>
        <w:t xml:space="preserve"> </w:t>
      </w:r>
      <w:r w:rsidR="00722AD6" w:rsidRPr="00B75A86">
        <w:rPr>
          <w:sz w:val="24"/>
          <w:szCs w:val="24"/>
        </w:rPr>
        <w:t>порядке</w:t>
      </w:r>
      <w:r w:rsidRPr="00B75A86">
        <w:rPr>
          <w:sz w:val="24"/>
          <w:szCs w:val="24"/>
        </w:rPr>
        <w:t>.</w:t>
      </w:r>
      <w:bookmarkEnd w:id="0"/>
    </w:p>
    <w:sectPr w:rsidR="000E7BB7" w:rsidRPr="00B75A86" w:rsidSect="00B75A8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E7BB7"/>
    <w:rsid w:val="000224E8"/>
    <w:rsid w:val="000E7BB7"/>
    <w:rsid w:val="00124980"/>
    <w:rsid w:val="001736A8"/>
    <w:rsid w:val="0019104D"/>
    <w:rsid w:val="001E6943"/>
    <w:rsid w:val="00265B07"/>
    <w:rsid w:val="00297F0A"/>
    <w:rsid w:val="002C0756"/>
    <w:rsid w:val="002E6333"/>
    <w:rsid w:val="00336655"/>
    <w:rsid w:val="0036624D"/>
    <w:rsid w:val="003703B5"/>
    <w:rsid w:val="00424D0F"/>
    <w:rsid w:val="004303CB"/>
    <w:rsid w:val="004B05DF"/>
    <w:rsid w:val="004C2A93"/>
    <w:rsid w:val="004F06A2"/>
    <w:rsid w:val="00560D40"/>
    <w:rsid w:val="005801D4"/>
    <w:rsid w:val="00592AF7"/>
    <w:rsid w:val="005F0B1B"/>
    <w:rsid w:val="005F5478"/>
    <w:rsid w:val="0061122B"/>
    <w:rsid w:val="0061406A"/>
    <w:rsid w:val="00697A5F"/>
    <w:rsid w:val="006A5258"/>
    <w:rsid w:val="006D3B68"/>
    <w:rsid w:val="006F5C54"/>
    <w:rsid w:val="00722AD6"/>
    <w:rsid w:val="007247AA"/>
    <w:rsid w:val="0074608C"/>
    <w:rsid w:val="007F586B"/>
    <w:rsid w:val="0080398C"/>
    <w:rsid w:val="00824C40"/>
    <w:rsid w:val="00827A30"/>
    <w:rsid w:val="008C540D"/>
    <w:rsid w:val="0098644B"/>
    <w:rsid w:val="009B4C9B"/>
    <w:rsid w:val="00A3292C"/>
    <w:rsid w:val="00B75A86"/>
    <w:rsid w:val="00B92592"/>
    <w:rsid w:val="00C07018"/>
    <w:rsid w:val="00C11844"/>
    <w:rsid w:val="00C3211F"/>
    <w:rsid w:val="00CA40F9"/>
    <w:rsid w:val="00D7204F"/>
    <w:rsid w:val="00DA7D15"/>
    <w:rsid w:val="00DC4991"/>
    <w:rsid w:val="00DF40B1"/>
    <w:rsid w:val="00E20116"/>
    <w:rsid w:val="00E34139"/>
    <w:rsid w:val="00E45B8E"/>
    <w:rsid w:val="00E7415F"/>
    <w:rsid w:val="00E8284D"/>
    <w:rsid w:val="00EF08BC"/>
    <w:rsid w:val="00F6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64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6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86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6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644B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0E7B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7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7B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E7B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E7BB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0E7B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2A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C075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075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07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64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864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2C07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6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8644B"/>
    <w:rPr>
      <w:color w:val="0000FF"/>
      <w:u w:val="none"/>
    </w:rPr>
  </w:style>
  <w:style w:type="paragraph" w:customStyle="1" w:styleId="Application">
    <w:name w:val="Application!Приложение"/>
    <w:rsid w:val="009864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64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64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644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64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64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6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86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6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644B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0E7B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7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7B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E7B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E7BB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0E7B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2A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C075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075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07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64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864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2C07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6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8644B"/>
    <w:rPr>
      <w:color w:val="0000FF"/>
      <w:u w:val="none"/>
    </w:rPr>
  </w:style>
  <w:style w:type="paragraph" w:customStyle="1" w:styleId="Application">
    <w:name w:val="Application!Приложение"/>
    <w:rsid w:val="009864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64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64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644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644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123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Волшебник</cp:lastModifiedBy>
  <cp:revision>7</cp:revision>
  <cp:lastPrinted>2022-12-05T09:16:00Z</cp:lastPrinted>
  <dcterms:created xsi:type="dcterms:W3CDTF">2023-09-11T09:22:00Z</dcterms:created>
  <dcterms:modified xsi:type="dcterms:W3CDTF">2023-09-27T09:38:00Z</dcterms:modified>
</cp:coreProperties>
</file>