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955" w:rsidRPr="00553C4A" w:rsidRDefault="002E5955" w:rsidP="002E5955">
      <w:pPr>
        <w:jc w:val="center"/>
        <w:rPr>
          <w:rFonts w:ascii="PT Astra Serif" w:hAnsi="PT Astra Serif"/>
          <w:sz w:val="28"/>
          <w:szCs w:val="28"/>
        </w:rPr>
      </w:pPr>
      <w:r w:rsidRPr="00553C4A">
        <w:rPr>
          <w:rFonts w:ascii="PT Astra Serif" w:hAnsi="PT Astra Serif"/>
          <w:sz w:val="28"/>
          <w:szCs w:val="28"/>
        </w:rPr>
        <w:t>Российская Федерация</w:t>
      </w:r>
    </w:p>
    <w:p w:rsidR="002E5955" w:rsidRPr="00553C4A" w:rsidRDefault="002E5955" w:rsidP="002E5955">
      <w:pPr>
        <w:jc w:val="center"/>
        <w:rPr>
          <w:rFonts w:ascii="PT Astra Serif" w:hAnsi="PT Astra Serif"/>
          <w:sz w:val="28"/>
          <w:szCs w:val="28"/>
        </w:rPr>
      </w:pPr>
      <w:r w:rsidRPr="00553C4A">
        <w:rPr>
          <w:rFonts w:ascii="PT Astra Serif" w:hAnsi="PT Astra Serif"/>
          <w:sz w:val="28"/>
          <w:szCs w:val="28"/>
        </w:rPr>
        <w:t>Ключевское районное Собрание депутатов</w:t>
      </w:r>
    </w:p>
    <w:p w:rsidR="002E5955" w:rsidRPr="00553C4A" w:rsidRDefault="002E5955" w:rsidP="002E5955">
      <w:pPr>
        <w:jc w:val="center"/>
        <w:rPr>
          <w:rFonts w:ascii="PT Astra Serif" w:hAnsi="PT Astra Serif"/>
          <w:sz w:val="28"/>
          <w:szCs w:val="28"/>
        </w:rPr>
      </w:pPr>
      <w:r w:rsidRPr="00553C4A">
        <w:rPr>
          <w:rFonts w:ascii="PT Astra Serif" w:hAnsi="PT Astra Serif"/>
          <w:sz w:val="28"/>
          <w:szCs w:val="28"/>
        </w:rPr>
        <w:t>Алтайского края</w:t>
      </w:r>
    </w:p>
    <w:p w:rsidR="002E5955" w:rsidRPr="00553C4A" w:rsidRDefault="002E5955" w:rsidP="002E5955">
      <w:pPr>
        <w:rPr>
          <w:rFonts w:ascii="PT Astra Serif" w:hAnsi="PT Astra Serif"/>
          <w:sz w:val="28"/>
          <w:szCs w:val="28"/>
        </w:rPr>
      </w:pPr>
      <w:r w:rsidRPr="00553C4A">
        <w:rPr>
          <w:rFonts w:ascii="PT Astra Serif" w:hAnsi="PT Astra Serif"/>
          <w:sz w:val="28"/>
          <w:szCs w:val="28"/>
        </w:rPr>
        <w:t xml:space="preserve">                                          </w:t>
      </w:r>
      <w:r w:rsidR="00553C4A">
        <w:rPr>
          <w:rFonts w:ascii="PT Astra Serif" w:hAnsi="PT Astra Serif"/>
          <w:sz w:val="28"/>
          <w:szCs w:val="28"/>
        </w:rPr>
        <w:t>семнадцатая</w:t>
      </w:r>
      <w:r w:rsidRPr="00553C4A">
        <w:rPr>
          <w:rFonts w:ascii="PT Astra Serif" w:hAnsi="PT Astra Serif"/>
          <w:sz w:val="28"/>
          <w:szCs w:val="28"/>
        </w:rPr>
        <w:t xml:space="preserve"> сессия </w:t>
      </w:r>
      <w:r w:rsidR="004D2B30" w:rsidRPr="00553C4A">
        <w:rPr>
          <w:rFonts w:ascii="PT Astra Serif" w:hAnsi="PT Astra Serif"/>
          <w:sz w:val="28"/>
          <w:szCs w:val="28"/>
        </w:rPr>
        <w:t>восьмого</w:t>
      </w:r>
      <w:r w:rsidRPr="00553C4A">
        <w:rPr>
          <w:rFonts w:ascii="PT Astra Serif" w:hAnsi="PT Astra Serif"/>
          <w:sz w:val="28"/>
          <w:szCs w:val="28"/>
        </w:rPr>
        <w:t xml:space="preserve"> созыва</w:t>
      </w:r>
    </w:p>
    <w:p w:rsidR="002E5955" w:rsidRPr="00553C4A" w:rsidRDefault="002E5955" w:rsidP="002E5955">
      <w:pPr>
        <w:jc w:val="center"/>
        <w:rPr>
          <w:rFonts w:ascii="PT Astra Serif" w:hAnsi="PT Astra Serif"/>
          <w:sz w:val="28"/>
          <w:szCs w:val="28"/>
        </w:rPr>
      </w:pPr>
    </w:p>
    <w:p w:rsidR="002E5955" w:rsidRPr="00553C4A" w:rsidRDefault="002E5955" w:rsidP="002E5955">
      <w:pPr>
        <w:jc w:val="center"/>
        <w:rPr>
          <w:rFonts w:ascii="PT Astra Serif" w:hAnsi="PT Astra Serif"/>
          <w:sz w:val="28"/>
          <w:szCs w:val="28"/>
        </w:rPr>
      </w:pPr>
      <w:r w:rsidRPr="00553C4A">
        <w:rPr>
          <w:rFonts w:ascii="PT Astra Serif" w:hAnsi="PT Astra Serif"/>
          <w:sz w:val="28"/>
          <w:szCs w:val="28"/>
        </w:rPr>
        <w:t>Р Е Ш Е Н И Е</w:t>
      </w:r>
    </w:p>
    <w:p w:rsidR="002E5955" w:rsidRPr="00553C4A" w:rsidRDefault="002E5955" w:rsidP="002E5955">
      <w:pPr>
        <w:jc w:val="center"/>
        <w:rPr>
          <w:rFonts w:ascii="PT Astra Serif" w:hAnsi="PT Astra Serif"/>
          <w:sz w:val="28"/>
          <w:szCs w:val="28"/>
        </w:rPr>
      </w:pPr>
    </w:p>
    <w:p w:rsidR="00553C4A" w:rsidRDefault="001748DE" w:rsidP="002E595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20.06.</w:t>
      </w:r>
      <w:r w:rsidR="002E5955" w:rsidRPr="00553C4A">
        <w:rPr>
          <w:rFonts w:ascii="PT Astra Serif" w:hAnsi="PT Astra Serif"/>
          <w:sz w:val="28"/>
          <w:szCs w:val="28"/>
        </w:rPr>
        <w:t>202</w:t>
      </w:r>
      <w:r w:rsidR="004D2B30" w:rsidRPr="00553C4A">
        <w:rPr>
          <w:rFonts w:ascii="PT Astra Serif" w:hAnsi="PT Astra Serif"/>
          <w:sz w:val="28"/>
          <w:szCs w:val="28"/>
        </w:rPr>
        <w:t>4</w:t>
      </w:r>
      <w:r w:rsidR="00553C4A">
        <w:rPr>
          <w:rFonts w:ascii="PT Astra Serif" w:hAnsi="PT Astra Serif"/>
          <w:sz w:val="28"/>
          <w:szCs w:val="28"/>
        </w:rPr>
        <w:t xml:space="preserve"> </w:t>
      </w:r>
      <w:r w:rsidR="002E5955" w:rsidRPr="00553C4A">
        <w:rPr>
          <w:rFonts w:ascii="PT Astra Serif" w:hAnsi="PT Astra Serif"/>
          <w:sz w:val="28"/>
          <w:szCs w:val="28"/>
        </w:rPr>
        <w:t xml:space="preserve">  </w:t>
      </w:r>
      <w:r w:rsidR="00553C4A" w:rsidRPr="00C45D20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</w:t>
      </w:r>
      <w:r w:rsidR="009E34FF">
        <w:rPr>
          <w:rFonts w:ascii="PT Astra Serif" w:hAnsi="PT Astra Serif"/>
          <w:sz w:val="28"/>
          <w:szCs w:val="28"/>
        </w:rPr>
        <w:t xml:space="preserve">            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№ </w:t>
      </w:r>
      <w:r w:rsidR="002E5955" w:rsidRPr="00553C4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233</w:t>
      </w:r>
      <w:r w:rsidR="002E5955" w:rsidRPr="00553C4A">
        <w:rPr>
          <w:rFonts w:ascii="PT Astra Serif" w:hAnsi="PT Astra Serif"/>
          <w:sz w:val="28"/>
          <w:szCs w:val="28"/>
        </w:rPr>
        <w:t xml:space="preserve">                                            </w:t>
      </w:r>
      <w:r w:rsidR="00553C4A">
        <w:rPr>
          <w:rFonts w:ascii="PT Astra Serif" w:hAnsi="PT Astra Serif"/>
          <w:sz w:val="28"/>
          <w:szCs w:val="28"/>
        </w:rPr>
        <w:t xml:space="preserve">                      </w:t>
      </w:r>
    </w:p>
    <w:p w:rsidR="002E5955" w:rsidRPr="00553C4A" w:rsidRDefault="002E5955" w:rsidP="00553C4A">
      <w:pPr>
        <w:jc w:val="center"/>
        <w:rPr>
          <w:rFonts w:ascii="PT Astra Serif" w:hAnsi="PT Astra Serif"/>
          <w:sz w:val="28"/>
          <w:szCs w:val="28"/>
        </w:rPr>
      </w:pPr>
      <w:r w:rsidRPr="00553C4A">
        <w:rPr>
          <w:rFonts w:ascii="PT Astra Serif" w:hAnsi="PT Astra Serif"/>
          <w:sz w:val="28"/>
          <w:szCs w:val="28"/>
        </w:rPr>
        <w:t>с. Ключи</w:t>
      </w:r>
    </w:p>
    <w:p w:rsidR="002E5955" w:rsidRPr="00553C4A" w:rsidRDefault="002E5955" w:rsidP="002E5955">
      <w:pPr>
        <w:rPr>
          <w:rFonts w:ascii="PT Astra Serif" w:hAnsi="PT Astra Serif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553C4A" w:rsidTr="00553C4A">
        <w:trPr>
          <w:trHeight w:val="2978"/>
        </w:trPr>
        <w:tc>
          <w:tcPr>
            <w:tcW w:w="6487" w:type="dxa"/>
          </w:tcPr>
          <w:p w:rsidR="00553C4A" w:rsidRPr="00553C4A" w:rsidRDefault="00553C4A" w:rsidP="00553C4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53C4A">
              <w:rPr>
                <w:rFonts w:ascii="PT Astra Serif" w:hAnsi="PT Astra Serif"/>
                <w:sz w:val="28"/>
                <w:szCs w:val="28"/>
              </w:rPr>
              <w:t>О внесении изменений в Решение от 05.12.2008 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553C4A">
              <w:rPr>
                <w:rFonts w:ascii="PT Astra Serif" w:hAnsi="PT Astra Serif"/>
                <w:sz w:val="28"/>
                <w:szCs w:val="28"/>
              </w:rPr>
              <w:t xml:space="preserve">140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«Об утверждении </w:t>
            </w:r>
            <w:r w:rsidRPr="00553C4A">
              <w:rPr>
                <w:rFonts w:ascii="PT Astra Serif" w:hAnsi="PT Astra Serif"/>
                <w:sz w:val="28"/>
                <w:szCs w:val="28"/>
              </w:rPr>
              <w:t>Положения об управлении районным фондом перераспределения  земель сельскохозяйственного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553C4A">
              <w:rPr>
                <w:rFonts w:ascii="PT Astra Serif" w:hAnsi="PT Astra Serif"/>
                <w:sz w:val="28"/>
                <w:szCs w:val="28"/>
              </w:rPr>
              <w:t>назначения и о порядке определения размера арендной</w:t>
            </w:r>
            <w:r w:rsidR="00BA6DC4">
              <w:rPr>
                <w:rFonts w:ascii="PT Astra Serif" w:hAnsi="PT Astra Serif"/>
                <w:sz w:val="28"/>
                <w:szCs w:val="28"/>
              </w:rPr>
              <w:t xml:space="preserve"> платы</w:t>
            </w:r>
            <w:r w:rsidRPr="00553C4A">
              <w:rPr>
                <w:rFonts w:ascii="PT Astra Serif" w:hAnsi="PT Astra Serif"/>
                <w:sz w:val="28"/>
                <w:szCs w:val="28"/>
              </w:rPr>
              <w:t xml:space="preserve"> за использование на территории муниципального образования Ключевский район земель сельскохозяйственного назначения из фонда перераспределения района, порядке, условиях и сроках ее внесения </w:t>
            </w:r>
          </w:p>
          <w:p w:rsidR="00553C4A" w:rsidRDefault="00553C4A" w:rsidP="00553C4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2E5955" w:rsidRPr="00553C4A" w:rsidRDefault="002E5955" w:rsidP="002E5955">
      <w:pPr>
        <w:jc w:val="both"/>
        <w:rPr>
          <w:rFonts w:ascii="PT Astra Serif" w:hAnsi="PT Astra Serif"/>
          <w:sz w:val="28"/>
          <w:szCs w:val="28"/>
        </w:rPr>
      </w:pPr>
      <w:r w:rsidRPr="00553C4A">
        <w:rPr>
          <w:rFonts w:ascii="PT Astra Serif" w:hAnsi="PT Astra Serif"/>
          <w:sz w:val="28"/>
          <w:szCs w:val="28"/>
        </w:rPr>
        <w:t xml:space="preserve">           В соответствии с Земельным кодексом Российской Федерации, Федеральным законом №</w:t>
      </w:r>
      <w:r w:rsidR="00553C4A">
        <w:rPr>
          <w:rFonts w:ascii="PT Astra Serif" w:hAnsi="PT Astra Serif"/>
          <w:sz w:val="28"/>
          <w:szCs w:val="28"/>
        </w:rPr>
        <w:t xml:space="preserve"> </w:t>
      </w:r>
      <w:r w:rsidRPr="00553C4A">
        <w:rPr>
          <w:rFonts w:ascii="PT Astra Serif" w:hAnsi="PT Astra Serif"/>
          <w:sz w:val="28"/>
          <w:szCs w:val="28"/>
        </w:rPr>
        <w:t>101-ФЗ от 24.07.2002 «Об обороте земель сельскохозяйственного назначения»</w:t>
      </w:r>
      <w:r w:rsidR="00553C4A">
        <w:rPr>
          <w:rFonts w:ascii="PT Astra Serif" w:hAnsi="PT Astra Serif"/>
          <w:sz w:val="28"/>
          <w:szCs w:val="28"/>
        </w:rPr>
        <w:t>,</w:t>
      </w:r>
    </w:p>
    <w:p w:rsidR="002E5955" w:rsidRPr="00553C4A" w:rsidRDefault="002E5955" w:rsidP="002E5955">
      <w:pPr>
        <w:jc w:val="center"/>
        <w:rPr>
          <w:rFonts w:ascii="PT Astra Serif" w:hAnsi="PT Astra Serif"/>
          <w:sz w:val="28"/>
          <w:szCs w:val="28"/>
        </w:rPr>
      </w:pPr>
      <w:r w:rsidRPr="00553C4A">
        <w:rPr>
          <w:rFonts w:ascii="PT Astra Serif" w:hAnsi="PT Astra Serif"/>
          <w:sz w:val="28"/>
          <w:szCs w:val="28"/>
        </w:rPr>
        <w:t>Районное Собрание депутатов</w:t>
      </w:r>
    </w:p>
    <w:p w:rsidR="002E5955" w:rsidRPr="00553C4A" w:rsidRDefault="002E5955" w:rsidP="002E5955">
      <w:pPr>
        <w:jc w:val="center"/>
        <w:rPr>
          <w:rFonts w:ascii="PT Astra Serif" w:hAnsi="PT Astra Serif"/>
          <w:sz w:val="28"/>
          <w:szCs w:val="28"/>
        </w:rPr>
      </w:pPr>
      <w:r w:rsidRPr="00553C4A">
        <w:rPr>
          <w:rFonts w:ascii="PT Astra Serif" w:hAnsi="PT Astra Serif"/>
          <w:sz w:val="28"/>
          <w:szCs w:val="28"/>
        </w:rPr>
        <w:t>Р Е Ш И Л О:</w:t>
      </w:r>
    </w:p>
    <w:p w:rsidR="002E5955" w:rsidRPr="00553C4A" w:rsidRDefault="002E5955" w:rsidP="002E5955">
      <w:pPr>
        <w:jc w:val="center"/>
        <w:rPr>
          <w:rFonts w:ascii="PT Astra Serif" w:hAnsi="PT Astra Serif"/>
          <w:sz w:val="28"/>
          <w:szCs w:val="28"/>
        </w:rPr>
      </w:pPr>
    </w:p>
    <w:p w:rsidR="008954B1" w:rsidRPr="00553C4A" w:rsidRDefault="002E5955" w:rsidP="008954B1">
      <w:pPr>
        <w:jc w:val="both"/>
        <w:rPr>
          <w:rFonts w:ascii="PT Astra Serif" w:hAnsi="PT Astra Serif"/>
          <w:sz w:val="28"/>
          <w:szCs w:val="28"/>
        </w:rPr>
      </w:pPr>
      <w:r w:rsidRPr="00553C4A">
        <w:rPr>
          <w:rFonts w:ascii="PT Astra Serif" w:hAnsi="PT Astra Serif"/>
          <w:sz w:val="28"/>
          <w:szCs w:val="28"/>
        </w:rPr>
        <w:t xml:space="preserve">         1.  </w:t>
      </w:r>
      <w:r w:rsidR="008954B1" w:rsidRPr="00553C4A">
        <w:rPr>
          <w:rFonts w:ascii="PT Astra Serif" w:hAnsi="PT Astra Serif"/>
          <w:sz w:val="28"/>
          <w:szCs w:val="28"/>
        </w:rPr>
        <w:t xml:space="preserve"> Пункт 5.3 раздела 5 Положения «Об управлении районным фондом перераспределения земель сельскохозяйственного назначения и о порядке определения размера арендной</w:t>
      </w:r>
      <w:r w:rsidR="00AA1BF4">
        <w:rPr>
          <w:rFonts w:ascii="PT Astra Serif" w:hAnsi="PT Astra Serif"/>
          <w:sz w:val="28"/>
          <w:szCs w:val="28"/>
        </w:rPr>
        <w:t xml:space="preserve"> платы</w:t>
      </w:r>
      <w:r w:rsidR="008954B1" w:rsidRPr="00553C4A">
        <w:rPr>
          <w:rFonts w:ascii="PT Astra Serif" w:hAnsi="PT Astra Serif"/>
          <w:sz w:val="28"/>
          <w:szCs w:val="28"/>
        </w:rPr>
        <w:t xml:space="preserve"> за использование на территории муниципального образования Ключевский район земель сельскохозяйственного назначения из фонда перераспределения района, порядке, условиях и сроках ее внесения» изложить в следующей редакции:</w:t>
      </w:r>
    </w:p>
    <w:p w:rsidR="008954B1" w:rsidRPr="00553C4A" w:rsidRDefault="008954B1" w:rsidP="008954B1">
      <w:pPr>
        <w:jc w:val="both"/>
        <w:rPr>
          <w:rFonts w:ascii="PT Astra Serif" w:hAnsi="PT Astra Serif"/>
          <w:sz w:val="28"/>
          <w:szCs w:val="28"/>
        </w:rPr>
      </w:pPr>
      <w:r w:rsidRPr="00553C4A">
        <w:rPr>
          <w:rFonts w:ascii="PT Astra Serif" w:hAnsi="PT Astra Serif"/>
          <w:sz w:val="28"/>
          <w:szCs w:val="28"/>
        </w:rPr>
        <w:t xml:space="preserve">    - размер годовой арендной платы за земли сельскохозяйственного назначения определяется по формуле:</w:t>
      </w:r>
    </w:p>
    <w:p w:rsidR="008954B1" w:rsidRPr="00553C4A" w:rsidRDefault="008954B1" w:rsidP="008954B1">
      <w:pPr>
        <w:jc w:val="both"/>
        <w:rPr>
          <w:rFonts w:ascii="PT Astra Serif" w:hAnsi="PT Astra Serif"/>
          <w:sz w:val="28"/>
          <w:szCs w:val="28"/>
        </w:rPr>
      </w:pPr>
      <w:r w:rsidRPr="00553C4A">
        <w:rPr>
          <w:rFonts w:ascii="PT Astra Serif" w:hAnsi="PT Astra Serif"/>
          <w:sz w:val="28"/>
          <w:szCs w:val="28"/>
        </w:rPr>
        <w:t xml:space="preserve">                       А=</w:t>
      </w:r>
      <w:r w:rsidRPr="00553C4A">
        <w:rPr>
          <w:rFonts w:ascii="PT Astra Serif" w:hAnsi="PT Astra Serif"/>
          <w:sz w:val="28"/>
          <w:szCs w:val="28"/>
          <w:lang w:val="en-US"/>
        </w:rPr>
        <w:t>S</w:t>
      </w:r>
      <w:r w:rsidRPr="00553C4A">
        <w:rPr>
          <w:rFonts w:ascii="PT Astra Serif" w:hAnsi="PT Astra Serif"/>
          <w:sz w:val="28"/>
          <w:szCs w:val="28"/>
        </w:rPr>
        <w:t>*КС*К, где</w:t>
      </w:r>
    </w:p>
    <w:p w:rsidR="008954B1" w:rsidRPr="00553C4A" w:rsidRDefault="008954B1" w:rsidP="008954B1">
      <w:pPr>
        <w:jc w:val="both"/>
        <w:rPr>
          <w:rFonts w:ascii="PT Astra Serif" w:hAnsi="PT Astra Serif"/>
          <w:sz w:val="28"/>
          <w:szCs w:val="28"/>
        </w:rPr>
      </w:pPr>
      <w:r w:rsidRPr="00553C4A">
        <w:rPr>
          <w:rFonts w:ascii="PT Astra Serif" w:hAnsi="PT Astra Serif"/>
          <w:sz w:val="28"/>
          <w:szCs w:val="28"/>
        </w:rPr>
        <w:t>А-сумма арендной платы за полный год, руб.;</w:t>
      </w:r>
    </w:p>
    <w:p w:rsidR="008954B1" w:rsidRPr="00553C4A" w:rsidRDefault="008954B1" w:rsidP="008954B1">
      <w:pPr>
        <w:jc w:val="both"/>
        <w:rPr>
          <w:rFonts w:ascii="PT Astra Serif" w:hAnsi="PT Astra Serif"/>
          <w:sz w:val="28"/>
          <w:szCs w:val="28"/>
        </w:rPr>
      </w:pPr>
      <w:r w:rsidRPr="00553C4A">
        <w:rPr>
          <w:rFonts w:ascii="PT Astra Serif" w:hAnsi="PT Astra Serif"/>
          <w:sz w:val="28"/>
          <w:szCs w:val="28"/>
        </w:rPr>
        <w:t>КС- удельный показатель кадастровой стоимости от вида разрешенного использования земельного участка, руб./кв. м.;</w:t>
      </w:r>
    </w:p>
    <w:p w:rsidR="008954B1" w:rsidRPr="00553C4A" w:rsidRDefault="008954B1" w:rsidP="008954B1">
      <w:pPr>
        <w:jc w:val="both"/>
        <w:rPr>
          <w:rFonts w:ascii="PT Astra Serif" w:hAnsi="PT Astra Serif"/>
          <w:sz w:val="28"/>
          <w:szCs w:val="28"/>
        </w:rPr>
      </w:pPr>
      <w:r w:rsidRPr="00553C4A">
        <w:rPr>
          <w:rFonts w:ascii="PT Astra Serif" w:hAnsi="PT Astra Serif"/>
          <w:sz w:val="28"/>
          <w:szCs w:val="28"/>
        </w:rPr>
        <w:t>К- коэффициент, устанавливаемый в зависимости от вида разрешенного использования земельного участка.</w:t>
      </w:r>
    </w:p>
    <w:p w:rsidR="002E5955" w:rsidRPr="00553C4A" w:rsidRDefault="002E5955" w:rsidP="002E5955">
      <w:pPr>
        <w:tabs>
          <w:tab w:val="left" w:pos="7896"/>
        </w:tabs>
        <w:jc w:val="both"/>
        <w:rPr>
          <w:rFonts w:ascii="PT Astra Serif" w:hAnsi="PT Astra Serif"/>
          <w:sz w:val="28"/>
          <w:szCs w:val="28"/>
        </w:rPr>
      </w:pPr>
      <w:r w:rsidRPr="00553C4A">
        <w:rPr>
          <w:rFonts w:ascii="PT Astra Serif" w:hAnsi="PT Astra Serif"/>
          <w:sz w:val="28"/>
          <w:szCs w:val="28"/>
        </w:rPr>
        <w:t xml:space="preserve">       2. Настоящее решение </w:t>
      </w:r>
      <w:r w:rsidR="001A2128">
        <w:rPr>
          <w:rFonts w:ascii="PT Astra Serif" w:hAnsi="PT Astra Serif"/>
          <w:sz w:val="28"/>
          <w:szCs w:val="28"/>
        </w:rPr>
        <w:t>вступает в силу с 01.01</w:t>
      </w:r>
      <w:r w:rsidR="00C45D20">
        <w:rPr>
          <w:rFonts w:ascii="PT Astra Serif" w:hAnsi="PT Astra Serif"/>
          <w:sz w:val="28"/>
          <w:szCs w:val="28"/>
        </w:rPr>
        <w:t>.202</w:t>
      </w:r>
      <w:r w:rsidR="001A2128">
        <w:rPr>
          <w:rFonts w:ascii="PT Astra Serif" w:hAnsi="PT Astra Serif"/>
          <w:sz w:val="28"/>
          <w:szCs w:val="28"/>
        </w:rPr>
        <w:t>5</w:t>
      </w:r>
      <w:r w:rsidR="00C45D20">
        <w:rPr>
          <w:rFonts w:ascii="PT Astra Serif" w:hAnsi="PT Astra Serif"/>
          <w:sz w:val="28"/>
          <w:szCs w:val="28"/>
        </w:rPr>
        <w:t xml:space="preserve"> года.</w:t>
      </w:r>
    </w:p>
    <w:p w:rsidR="002E5955" w:rsidRPr="00553C4A" w:rsidRDefault="00537657" w:rsidP="002E5955">
      <w:pPr>
        <w:jc w:val="both"/>
        <w:rPr>
          <w:rFonts w:ascii="PT Astra Serif" w:hAnsi="PT Astra Serif"/>
          <w:sz w:val="28"/>
          <w:szCs w:val="28"/>
        </w:rPr>
      </w:pPr>
      <w:r w:rsidRPr="00553C4A">
        <w:rPr>
          <w:rFonts w:ascii="PT Astra Serif" w:hAnsi="PT Astra Serif"/>
          <w:sz w:val="28"/>
          <w:szCs w:val="28"/>
        </w:rPr>
        <w:t xml:space="preserve">       3</w:t>
      </w:r>
      <w:r w:rsidR="002E5955" w:rsidRPr="00553C4A">
        <w:rPr>
          <w:rFonts w:ascii="PT Astra Serif" w:hAnsi="PT Astra Serif"/>
          <w:sz w:val="28"/>
          <w:szCs w:val="28"/>
        </w:rPr>
        <w:t xml:space="preserve">. Настоящее решение </w:t>
      </w:r>
      <w:r w:rsidR="00553C4A">
        <w:rPr>
          <w:rFonts w:ascii="PT Astra Serif" w:hAnsi="PT Astra Serif"/>
          <w:sz w:val="28"/>
          <w:szCs w:val="28"/>
        </w:rPr>
        <w:t>опубликовать в установленном законом порядке.</w:t>
      </w:r>
    </w:p>
    <w:p w:rsidR="002E5955" w:rsidRPr="00553C4A" w:rsidRDefault="00553C4A" w:rsidP="002E595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4. </w:t>
      </w:r>
      <w:r w:rsidR="002E5955" w:rsidRPr="00553C4A">
        <w:rPr>
          <w:rFonts w:ascii="PT Astra Serif" w:hAnsi="PT Astra Serif"/>
          <w:sz w:val="28"/>
          <w:szCs w:val="28"/>
        </w:rPr>
        <w:t>Контроль за исполнением настоящего решения возложить на постоянную комиссию РСД по экономике и бюджету (</w:t>
      </w:r>
      <w:r w:rsidR="005B4D6A" w:rsidRPr="00553C4A">
        <w:rPr>
          <w:rFonts w:ascii="PT Astra Serif" w:hAnsi="PT Astra Serif"/>
          <w:sz w:val="28"/>
          <w:szCs w:val="28"/>
        </w:rPr>
        <w:t>Репкин В.В</w:t>
      </w:r>
      <w:r w:rsidR="002E5955" w:rsidRPr="00553C4A">
        <w:rPr>
          <w:rFonts w:ascii="PT Astra Serif" w:hAnsi="PT Astra Serif"/>
          <w:sz w:val="28"/>
          <w:szCs w:val="28"/>
        </w:rPr>
        <w:t>.).</w:t>
      </w:r>
    </w:p>
    <w:p w:rsidR="00537657" w:rsidRPr="00553C4A" w:rsidRDefault="00537657" w:rsidP="002E5955">
      <w:pPr>
        <w:tabs>
          <w:tab w:val="left" w:pos="0"/>
        </w:tabs>
        <w:rPr>
          <w:rFonts w:ascii="PT Astra Serif" w:hAnsi="PT Astra Serif"/>
          <w:sz w:val="28"/>
          <w:szCs w:val="28"/>
        </w:rPr>
      </w:pPr>
    </w:p>
    <w:p w:rsidR="00232D88" w:rsidRPr="00553C4A" w:rsidRDefault="002E5955" w:rsidP="00FE2818">
      <w:pPr>
        <w:tabs>
          <w:tab w:val="left" w:pos="0"/>
        </w:tabs>
        <w:rPr>
          <w:rFonts w:ascii="PT Astra Serif" w:hAnsi="PT Astra Serif"/>
          <w:sz w:val="28"/>
          <w:szCs w:val="28"/>
        </w:rPr>
      </w:pPr>
      <w:r w:rsidRPr="00553C4A">
        <w:rPr>
          <w:rFonts w:ascii="PT Astra Serif" w:hAnsi="PT Astra Serif"/>
          <w:sz w:val="28"/>
          <w:szCs w:val="28"/>
        </w:rPr>
        <w:t xml:space="preserve">Председатель районного Собрания депутатов                   </w:t>
      </w:r>
      <w:r w:rsidR="005D1C1B">
        <w:rPr>
          <w:rFonts w:ascii="PT Astra Serif" w:hAnsi="PT Astra Serif"/>
          <w:sz w:val="28"/>
          <w:szCs w:val="28"/>
        </w:rPr>
        <w:t xml:space="preserve">               Н.И. Заикин</w:t>
      </w:r>
    </w:p>
    <w:sectPr w:rsidR="00232D88" w:rsidRPr="00553C4A" w:rsidSect="005D1C1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232D88"/>
    <w:rsid w:val="001748DE"/>
    <w:rsid w:val="001A2128"/>
    <w:rsid w:val="00232D88"/>
    <w:rsid w:val="002E5955"/>
    <w:rsid w:val="004D2B30"/>
    <w:rsid w:val="00537657"/>
    <w:rsid w:val="00553C4A"/>
    <w:rsid w:val="005B4D6A"/>
    <w:rsid w:val="005D1C1B"/>
    <w:rsid w:val="0067191B"/>
    <w:rsid w:val="008954B1"/>
    <w:rsid w:val="008F1658"/>
    <w:rsid w:val="009E34FF"/>
    <w:rsid w:val="00AA1BF4"/>
    <w:rsid w:val="00BA6DC4"/>
    <w:rsid w:val="00C45D20"/>
    <w:rsid w:val="00CA0EAA"/>
    <w:rsid w:val="00D127F5"/>
    <w:rsid w:val="00E515BF"/>
    <w:rsid w:val="00ED5273"/>
    <w:rsid w:val="00FE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0FD55-5B5F-4BE7-961C-14123751E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955"/>
    <w:pPr>
      <w:ind w:left="708"/>
    </w:pPr>
  </w:style>
  <w:style w:type="table" w:styleId="a4">
    <w:name w:val="Table Grid"/>
    <w:basedOn w:val="a1"/>
    <w:uiPriority w:val="59"/>
    <w:rsid w:val="00671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9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</dc:creator>
  <cp:keywords/>
  <dc:description/>
  <cp:lastModifiedBy>Uprav_delami</cp:lastModifiedBy>
  <cp:revision>13</cp:revision>
  <dcterms:created xsi:type="dcterms:W3CDTF">2021-03-29T09:59:00Z</dcterms:created>
  <dcterms:modified xsi:type="dcterms:W3CDTF">2024-06-20T08:20:00Z</dcterms:modified>
</cp:coreProperties>
</file>