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DC" w:rsidRPr="00784408" w:rsidRDefault="001E30DC" w:rsidP="001E30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ПРОГНОЗНЫЙ ПЛАН</w:t>
      </w:r>
    </w:p>
    <w:p w:rsidR="001E30DC" w:rsidRPr="00784408" w:rsidRDefault="001E30DC" w:rsidP="001E30DC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(программа) приватизации муниципального имущества на 20</w:t>
      </w:r>
      <w:r w:rsidR="00F21C8A">
        <w:rPr>
          <w:rFonts w:ascii="Times New Roman" w:hAnsi="Times New Roman" w:cs="Times New Roman"/>
          <w:sz w:val="28"/>
          <w:szCs w:val="28"/>
        </w:rPr>
        <w:t>2</w:t>
      </w:r>
      <w:r w:rsidR="000C513D">
        <w:rPr>
          <w:rFonts w:ascii="Times New Roman" w:hAnsi="Times New Roman" w:cs="Times New Roman"/>
          <w:sz w:val="28"/>
          <w:szCs w:val="28"/>
        </w:rPr>
        <w:t>2</w:t>
      </w:r>
      <w:r w:rsidRPr="0078440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E30DC" w:rsidRPr="00784408" w:rsidRDefault="001E30DC" w:rsidP="001E30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Цели и задачи приватизации муниципального имущества в 20</w:t>
      </w:r>
      <w:r w:rsidR="00F21C8A">
        <w:rPr>
          <w:rFonts w:ascii="Times New Roman" w:hAnsi="Times New Roman" w:cs="Times New Roman"/>
          <w:sz w:val="28"/>
          <w:szCs w:val="28"/>
        </w:rPr>
        <w:t>2</w:t>
      </w:r>
      <w:r w:rsidR="000C513D">
        <w:rPr>
          <w:rFonts w:ascii="Times New Roman" w:hAnsi="Times New Roman" w:cs="Times New Roman"/>
          <w:sz w:val="28"/>
          <w:szCs w:val="28"/>
        </w:rPr>
        <w:t>2</w:t>
      </w:r>
      <w:r w:rsidRPr="0078440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 xml:space="preserve">          Прогнозный план (программа) приватизации муниципального имущества разработан в соответствии с Федеральным законом №178-ФЗ от 21.12.2001 «О приватизации государственного и муниципального имущества», Федеральным Законом от 25.10.2001 №137-ФЗ «О введении в действие Земельного кодекса Российской Федерации», Федеральным законом №131-ФЗ «Об общих принципах организации местного самоуправления в Российской Федерации», Федеральным законом от 22.07.08 №159_ФЗ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положением о порядке управления объектами муниципальной собственности муниципального образования Ключевский район, положением о муниципальной казне муниципального образования Ключевский район Алтайского края.</w:t>
      </w:r>
    </w:p>
    <w:p w:rsidR="001E30DC" w:rsidRPr="00784408" w:rsidRDefault="001E30DC" w:rsidP="001E30DC">
      <w:pPr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 xml:space="preserve">       Основными задачами муниципальной политики в сфере приватизации муниципального имущества являются оптимизация структуры муниципальной собственности за счет приватизации муниципального имущества, не используемого для обеспечения функций и задач органов местного самоуправления муниципального образования Ключевский район Алтайского края, а также сокращение расходов на содержание имущества, не приносящего дохода в бюджет муниципального образования Ключевский район Алтайского края.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 xml:space="preserve">      Главными целями приватизации являются: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- формирование доходов районного бюджета;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предпринимательства;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>- сокращение и реализация муниципальных предприятий.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 xml:space="preserve">           Фактическое поступление денежных сре</w:t>
      </w:r>
      <w:proofErr w:type="gramStart"/>
      <w:r w:rsidRPr="00784408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Pr="00784408">
        <w:rPr>
          <w:rFonts w:ascii="Times New Roman" w:hAnsi="Times New Roman" w:cs="Times New Roman"/>
          <w:sz w:val="28"/>
          <w:szCs w:val="28"/>
        </w:rPr>
        <w:t>оход местного бюджета осуществляется на основании проведения независимой оценки передаваемого в собственность субъектам малого и среднего предпринимательства имущества.</w:t>
      </w:r>
    </w:p>
    <w:p w:rsidR="001E30DC" w:rsidRPr="00784408" w:rsidRDefault="001E30DC" w:rsidP="001E30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408">
        <w:rPr>
          <w:rFonts w:ascii="Times New Roman" w:hAnsi="Times New Roman" w:cs="Times New Roman"/>
          <w:sz w:val="28"/>
          <w:szCs w:val="28"/>
        </w:rPr>
        <w:t xml:space="preserve">            Основным принципом формирования плана приватизации является реализация в течение 20</w:t>
      </w:r>
      <w:r w:rsidR="00F21C8A">
        <w:rPr>
          <w:rFonts w:ascii="Times New Roman" w:hAnsi="Times New Roman" w:cs="Times New Roman"/>
          <w:sz w:val="28"/>
          <w:szCs w:val="28"/>
        </w:rPr>
        <w:t>2</w:t>
      </w:r>
      <w:r w:rsidR="000C513D">
        <w:rPr>
          <w:rFonts w:ascii="Times New Roman" w:hAnsi="Times New Roman" w:cs="Times New Roman"/>
          <w:sz w:val="28"/>
          <w:szCs w:val="28"/>
        </w:rPr>
        <w:t>2</w:t>
      </w:r>
      <w:r w:rsidRPr="00784408">
        <w:rPr>
          <w:rFonts w:ascii="Times New Roman" w:hAnsi="Times New Roman" w:cs="Times New Roman"/>
          <w:sz w:val="28"/>
          <w:szCs w:val="28"/>
        </w:rPr>
        <w:t xml:space="preserve"> года основных средств не используемых и не приносящих дохода в муниципальный бюджет.</w:t>
      </w:r>
    </w:p>
    <w:p w:rsidR="00FC13A6" w:rsidRDefault="00FC13A6" w:rsidP="001E30DC">
      <w:pPr>
        <w:rPr>
          <w:szCs w:val="24"/>
        </w:rPr>
      </w:pPr>
      <w:bookmarkStart w:id="0" w:name="_GoBack"/>
      <w:bookmarkEnd w:id="0"/>
    </w:p>
    <w:p w:rsidR="007E2EBF" w:rsidRPr="009F3BD1" w:rsidRDefault="007E2EBF" w:rsidP="007E2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BD1">
        <w:rPr>
          <w:rFonts w:ascii="Times New Roman" w:hAnsi="Times New Roman" w:cs="Times New Roman"/>
          <w:sz w:val="28"/>
          <w:szCs w:val="28"/>
        </w:rPr>
        <w:lastRenderedPageBreak/>
        <w:t>Планируемое к приватизации муниципальное имущество:</w:t>
      </w:r>
    </w:p>
    <w:p w:rsidR="007E2EBF" w:rsidRPr="009F3BD1" w:rsidRDefault="007E2EBF" w:rsidP="007E2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BD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861"/>
        <w:gridCol w:w="5531"/>
        <w:gridCol w:w="3179"/>
      </w:tblGrid>
      <w:tr w:rsidR="007E2EBF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Срок приватизации</w:t>
            </w:r>
          </w:p>
        </w:tc>
      </w:tr>
      <w:tr w:rsidR="007E2EBF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7E2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</w:t>
            </w: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дание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баня-прачечная</w:t>
            </w: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 xml:space="preserve">) с. Ключи,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К.Маркса, 86 а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E2EBF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7E2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котельной бани </w:t>
            </w: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 xml:space="preserve">с. Ключи,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К.Маркса, 86 Б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E2EBF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7E2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помещение гараж</w:t>
            </w: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 xml:space="preserve"> с. Ключи, ул. Кирова,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7E2EBF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7E2EBF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A438F2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6702" w:rsidRPr="00C56702" w:rsidRDefault="00C56702" w:rsidP="00C56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702"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7E2EBF" w:rsidRPr="009F3BD1" w:rsidRDefault="00C56702" w:rsidP="00C56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702">
              <w:rPr>
                <w:rFonts w:ascii="Times New Roman" w:hAnsi="Times New Roman" w:cs="Times New Roman"/>
                <w:sz w:val="28"/>
                <w:szCs w:val="28"/>
              </w:rPr>
              <w:t xml:space="preserve">с. Ключи, ул. Кирова,6 </w:t>
            </w:r>
            <w:proofErr w:type="spellStart"/>
            <w:r w:rsidRPr="00C56702">
              <w:rPr>
                <w:rFonts w:ascii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C56702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2EBF" w:rsidRPr="009F3BD1" w:rsidRDefault="00C56702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C56702" w:rsidRPr="009F3BD1" w:rsidTr="007E2EBF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702" w:rsidRDefault="00C56702" w:rsidP="00DA33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702" w:rsidRPr="009F3BD1" w:rsidRDefault="00C56702" w:rsidP="00B11A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Автотранспорт</w:t>
            </w:r>
          </w:p>
        </w:tc>
        <w:tc>
          <w:tcPr>
            <w:tcW w:w="3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702" w:rsidRPr="009F3BD1" w:rsidRDefault="00C56702" w:rsidP="00B11A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BD1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</w:tr>
    </w:tbl>
    <w:p w:rsidR="007E2EBF" w:rsidRPr="001E30DC" w:rsidRDefault="007E2EBF" w:rsidP="001E30DC">
      <w:pPr>
        <w:rPr>
          <w:szCs w:val="24"/>
        </w:rPr>
      </w:pPr>
    </w:p>
    <w:sectPr w:rsidR="007E2EBF" w:rsidRPr="001E30DC" w:rsidSect="00FC13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94823"/>
    <w:multiLevelType w:val="hybridMultilevel"/>
    <w:tmpl w:val="979CE370"/>
    <w:lvl w:ilvl="0" w:tplc="FD30E3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4D9"/>
    <w:rsid w:val="00051DF9"/>
    <w:rsid w:val="00063561"/>
    <w:rsid w:val="0007465B"/>
    <w:rsid w:val="000C513D"/>
    <w:rsid w:val="000C57E2"/>
    <w:rsid w:val="000E2CCF"/>
    <w:rsid w:val="000F2F95"/>
    <w:rsid w:val="001E30DC"/>
    <w:rsid w:val="00297D18"/>
    <w:rsid w:val="00366F67"/>
    <w:rsid w:val="003A5229"/>
    <w:rsid w:val="004B4541"/>
    <w:rsid w:val="004B61A9"/>
    <w:rsid w:val="005B0D52"/>
    <w:rsid w:val="00784408"/>
    <w:rsid w:val="007E2EBF"/>
    <w:rsid w:val="00830D31"/>
    <w:rsid w:val="00885D4F"/>
    <w:rsid w:val="008D5196"/>
    <w:rsid w:val="009214D9"/>
    <w:rsid w:val="0095314C"/>
    <w:rsid w:val="00A438F2"/>
    <w:rsid w:val="00AA408D"/>
    <w:rsid w:val="00BD0836"/>
    <w:rsid w:val="00C56702"/>
    <w:rsid w:val="00C847E6"/>
    <w:rsid w:val="00D40494"/>
    <w:rsid w:val="00E04B8B"/>
    <w:rsid w:val="00E416B8"/>
    <w:rsid w:val="00F21C8A"/>
    <w:rsid w:val="00F23DE7"/>
    <w:rsid w:val="00FC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4D9"/>
    <w:pPr>
      <w:ind w:left="720"/>
      <w:contextualSpacing/>
    </w:pPr>
  </w:style>
  <w:style w:type="table" w:styleId="a4">
    <w:name w:val="Table Grid"/>
    <w:basedOn w:val="a1"/>
    <w:uiPriority w:val="59"/>
    <w:rsid w:val="009214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Business</cp:lastModifiedBy>
  <cp:revision>20</cp:revision>
  <cp:lastPrinted>2020-12-02T07:07:00Z</cp:lastPrinted>
  <dcterms:created xsi:type="dcterms:W3CDTF">2016-01-18T02:44:00Z</dcterms:created>
  <dcterms:modified xsi:type="dcterms:W3CDTF">2021-08-19T02:29:00Z</dcterms:modified>
</cp:coreProperties>
</file>