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C6" w:rsidRPr="00BC763D" w:rsidRDefault="00EA27C6" w:rsidP="00EA2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A27C6" w:rsidRPr="00BC763D" w:rsidRDefault="00EA27C6" w:rsidP="00EA2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EA27C6" w:rsidRPr="00BC763D" w:rsidRDefault="00EA27C6" w:rsidP="00EA2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BC763D" w:rsidRPr="00BC763D">
        <w:rPr>
          <w:rFonts w:ascii="Times New Roman" w:hAnsi="Times New Roman" w:cs="Times New Roman"/>
          <w:sz w:val="28"/>
          <w:szCs w:val="28"/>
        </w:rPr>
        <w:t>пятая</w:t>
      </w:r>
      <w:r w:rsidRPr="00BC763D">
        <w:rPr>
          <w:rFonts w:ascii="Times New Roman" w:hAnsi="Times New Roman" w:cs="Times New Roman"/>
          <w:sz w:val="28"/>
          <w:szCs w:val="28"/>
        </w:rPr>
        <w:t xml:space="preserve">  сессия седьмого созыва</w:t>
      </w:r>
    </w:p>
    <w:p w:rsidR="00EA27C6" w:rsidRPr="00BC763D" w:rsidRDefault="00EA27C6" w:rsidP="00EA2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7C6" w:rsidRDefault="00EA27C6" w:rsidP="00EA2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Р Е Ш Е Н И Е</w:t>
      </w:r>
    </w:p>
    <w:p w:rsidR="00BC763D" w:rsidRPr="00BC763D" w:rsidRDefault="00BC763D" w:rsidP="00EA2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63D" w:rsidRDefault="00EA27C6" w:rsidP="00EA27C6">
      <w:pPr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 «</w:t>
      </w:r>
      <w:r w:rsidR="00BC763D">
        <w:rPr>
          <w:rFonts w:ascii="Times New Roman" w:hAnsi="Times New Roman" w:cs="Times New Roman"/>
          <w:sz w:val="28"/>
          <w:szCs w:val="28"/>
        </w:rPr>
        <w:t>2</w:t>
      </w:r>
      <w:r w:rsidR="00124B06">
        <w:rPr>
          <w:rFonts w:ascii="Times New Roman" w:hAnsi="Times New Roman" w:cs="Times New Roman"/>
          <w:sz w:val="28"/>
          <w:szCs w:val="28"/>
        </w:rPr>
        <w:t>4</w:t>
      </w:r>
      <w:r w:rsidRPr="00BC763D">
        <w:rPr>
          <w:rFonts w:ascii="Times New Roman" w:hAnsi="Times New Roman" w:cs="Times New Roman"/>
          <w:sz w:val="28"/>
          <w:szCs w:val="28"/>
        </w:rPr>
        <w:t xml:space="preserve"> » </w:t>
      </w:r>
      <w:r w:rsidR="00BC763D">
        <w:rPr>
          <w:rFonts w:ascii="Times New Roman" w:hAnsi="Times New Roman" w:cs="Times New Roman"/>
          <w:sz w:val="28"/>
          <w:szCs w:val="28"/>
        </w:rPr>
        <w:t>февраля</w:t>
      </w:r>
      <w:r w:rsidRPr="00BC763D">
        <w:rPr>
          <w:rFonts w:ascii="Times New Roman" w:hAnsi="Times New Roman" w:cs="Times New Roman"/>
          <w:sz w:val="28"/>
          <w:szCs w:val="28"/>
        </w:rPr>
        <w:t xml:space="preserve">  2021 г</w:t>
      </w:r>
      <w:r w:rsidR="00BC763D">
        <w:rPr>
          <w:rFonts w:ascii="Times New Roman" w:hAnsi="Times New Roman" w:cs="Times New Roman"/>
          <w:sz w:val="28"/>
          <w:szCs w:val="28"/>
        </w:rPr>
        <w:t>.</w:t>
      </w:r>
      <w:r w:rsidRPr="00BC763D">
        <w:rPr>
          <w:rFonts w:ascii="Times New Roman" w:hAnsi="Times New Roman" w:cs="Times New Roman"/>
          <w:sz w:val="28"/>
          <w:szCs w:val="28"/>
        </w:rPr>
        <w:t xml:space="preserve"> </w:t>
      </w:r>
      <w:r w:rsidR="00BC7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C763D">
        <w:rPr>
          <w:rFonts w:ascii="Times New Roman" w:hAnsi="Times New Roman" w:cs="Times New Roman"/>
          <w:sz w:val="28"/>
          <w:szCs w:val="28"/>
        </w:rPr>
        <w:t xml:space="preserve">№  </w:t>
      </w:r>
      <w:r w:rsidR="006C2094">
        <w:rPr>
          <w:rFonts w:ascii="Times New Roman" w:hAnsi="Times New Roman" w:cs="Times New Roman"/>
          <w:sz w:val="28"/>
          <w:szCs w:val="28"/>
        </w:rPr>
        <w:t>282</w:t>
      </w:r>
    </w:p>
    <w:p w:rsidR="00EA27C6" w:rsidRPr="00BC763D" w:rsidRDefault="00EA27C6" w:rsidP="00EA27C6">
      <w:pPr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C763D" w:rsidRPr="00BC763D">
        <w:rPr>
          <w:rFonts w:ascii="Times New Roman" w:hAnsi="Times New Roman" w:cs="Times New Roman"/>
          <w:sz w:val="28"/>
          <w:szCs w:val="28"/>
        </w:rPr>
        <w:t>с. Ключи</w:t>
      </w:r>
      <w:r w:rsidRPr="00BC76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7C6" w:rsidRPr="00BC763D" w:rsidRDefault="00EA27C6" w:rsidP="00EA2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Об установлении ставок арендной платы</w:t>
      </w:r>
    </w:p>
    <w:p w:rsidR="00EA27C6" w:rsidRPr="00BC763D" w:rsidRDefault="00EA27C6" w:rsidP="00EA2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при сдаче в аренду объектов недвижимости </w:t>
      </w:r>
    </w:p>
    <w:p w:rsidR="00EA27C6" w:rsidRPr="00BC763D" w:rsidRDefault="00EA27C6" w:rsidP="00EA2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</w:t>
      </w:r>
    </w:p>
    <w:p w:rsidR="00EA27C6" w:rsidRPr="00BC763D" w:rsidRDefault="00EA27C6" w:rsidP="00EA2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образования Ключевский район</w:t>
      </w:r>
    </w:p>
    <w:p w:rsidR="00EA27C6" w:rsidRPr="00BC763D" w:rsidRDefault="00EA27C6" w:rsidP="00EA27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7C6" w:rsidRPr="00BC763D" w:rsidRDefault="00EA27C6" w:rsidP="00EA27C6">
      <w:pPr>
        <w:jc w:val="both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                   На основании Устава муниципального образования Ключевский район, положения «О порядке управления объектами муниципальной собственности муниципального образования Ключевский район»</w:t>
      </w:r>
    </w:p>
    <w:p w:rsidR="00EA27C6" w:rsidRPr="00BC763D" w:rsidRDefault="00EA27C6" w:rsidP="00EA2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EA27C6" w:rsidRPr="00BC763D" w:rsidRDefault="00EA27C6" w:rsidP="00EA2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Р Е Ш И Л О:</w:t>
      </w:r>
    </w:p>
    <w:p w:rsidR="00EA27C6" w:rsidRPr="00BC763D" w:rsidRDefault="00E17D49" w:rsidP="00BC76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BC763D">
        <w:rPr>
          <w:sz w:val="28"/>
          <w:szCs w:val="28"/>
        </w:rPr>
        <w:t>Установить с 1 апреля 2021</w:t>
      </w:r>
      <w:r w:rsidR="00EA27C6" w:rsidRPr="00BC763D">
        <w:rPr>
          <w:sz w:val="28"/>
          <w:szCs w:val="28"/>
        </w:rPr>
        <w:t xml:space="preserve"> года ставки арендной платы при сдаче в аренду объектов недвижимости муниципальной собственности муниципального образования Ключевский район (приложение №1)</w:t>
      </w:r>
      <w:r w:rsidR="00BC763D">
        <w:rPr>
          <w:sz w:val="28"/>
          <w:szCs w:val="28"/>
        </w:rPr>
        <w:t>.</w:t>
      </w:r>
    </w:p>
    <w:p w:rsidR="00EA27C6" w:rsidRDefault="00EA27C6" w:rsidP="00BC76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bCs/>
          <w:sz w:val="28"/>
          <w:szCs w:val="28"/>
        </w:rPr>
      </w:pPr>
      <w:r w:rsidRPr="00BC763D">
        <w:rPr>
          <w:bCs/>
          <w:sz w:val="28"/>
          <w:szCs w:val="28"/>
        </w:rPr>
        <w:t xml:space="preserve">Считать утратившими силу решения </w:t>
      </w:r>
      <w:r w:rsidR="00BC763D">
        <w:rPr>
          <w:bCs/>
          <w:sz w:val="28"/>
          <w:szCs w:val="28"/>
        </w:rPr>
        <w:t xml:space="preserve">Ключевского </w:t>
      </w:r>
      <w:r w:rsidRPr="00BC763D">
        <w:rPr>
          <w:bCs/>
          <w:sz w:val="28"/>
          <w:szCs w:val="28"/>
        </w:rPr>
        <w:t>районного Собрания депутатов от 30.11.2012 №</w:t>
      </w:r>
      <w:r w:rsidR="00BC763D">
        <w:rPr>
          <w:bCs/>
          <w:sz w:val="28"/>
          <w:szCs w:val="28"/>
        </w:rPr>
        <w:t xml:space="preserve"> </w:t>
      </w:r>
      <w:r w:rsidRPr="00BC763D">
        <w:rPr>
          <w:bCs/>
          <w:sz w:val="28"/>
          <w:szCs w:val="28"/>
        </w:rPr>
        <w:t>80 и от 27.03.2013 №</w:t>
      </w:r>
      <w:r w:rsidR="00BC763D">
        <w:rPr>
          <w:bCs/>
          <w:sz w:val="28"/>
          <w:szCs w:val="28"/>
        </w:rPr>
        <w:t xml:space="preserve"> </w:t>
      </w:r>
      <w:r w:rsidRPr="00BC763D">
        <w:rPr>
          <w:bCs/>
          <w:sz w:val="28"/>
          <w:szCs w:val="28"/>
        </w:rPr>
        <w:t>117</w:t>
      </w:r>
      <w:r w:rsidR="00BC763D">
        <w:rPr>
          <w:bCs/>
          <w:sz w:val="28"/>
          <w:szCs w:val="28"/>
        </w:rPr>
        <w:t>.</w:t>
      </w:r>
    </w:p>
    <w:p w:rsidR="00BC763D" w:rsidRPr="00BC763D" w:rsidRDefault="00BC763D" w:rsidP="00BC76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bCs/>
          <w:sz w:val="28"/>
          <w:szCs w:val="28"/>
        </w:rPr>
      </w:pPr>
      <w:r w:rsidRPr="00BC763D">
        <w:rPr>
          <w:bCs/>
          <w:sz w:val="28"/>
          <w:szCs w:val="28"/>
        </w:rPr>
        <w:t xml:space="preserve">Настоящее решение разместить на официальном сайте </w:t>
      </w:r>
      <w:r>
        <w:rPr>
          <w:bCs/>
          <w:sz w:val="28"/>
          <w:szCs w:val="28"/>
        </w:rPr>
        <w:t>администрации района.</w:t>
      </w:r>
    </w:p>
    <w:p w:rsidR="00BC763D" w:rsidRPr="00BC763D" w:rsidRDefault="00BC763D" w:rsidP="00BC76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bCs/>
          <w:sz w:val="28"/>
          <w:szCs w:val="28"/>
        </w:rPr>
      </w:pPr>
      <w:r w:rsidRPr="00BC763D">
        <w:rPr>
          <w:sz w:val="28"/>
          <w:szCs w:val="28"/>
        </w:rPr>
        <w:t>Контроль за исполнением настоящего решения возложить на постоянную комиссию РСД по экономике и бюджету (Рыдкин С.П.)</w:t>
      </w:r>
    </w:p>
    <w:p w:rsidR="00BC763D" w:rsidRPr="00BC763D" w:rsidRDefault="00BC763D" w:rsidP="00BC763D">
      <w:pPr>
        <w:pStyle w:val="a3"/>
        <w:spacing w:after="200" w:line="276" w:lineRule="auto"/>
        <w:ind w:left="975"/>
        <w:contextualSpacing/>
        <w:jc w:val="both"/>
        <w:rPr>
          <w:bCs/>
          <w:sz w:val="28"/>
          <w:szCs w:val="28"/>
        </w:rPr>
      </w:pPr>
    </w:p>
    <w:p w:rsidR="00EA27C6" w:rsidRPr="00BC763D" w:rsidRDefault="00EA27C6" w:rsidP="00EA27C6">
      <w:pPr>
        <w:pStyle w:val="a3"/>
        <w:spacing w:after="200" w:line="276" w:lineRule="auto"/>
        <w:ind w:left="0"/>
        <w:contextualSpacing/>
        <w:jc w:val="both"/>
        <w:rPr>
          <w:bCs/>
          <w:sz w:val="28"/>
          <w:szCs w:val="28"/>
        </w:rPr>
      </w:pPr>
    </w:p>
    <w:p w:rsidR="00EA27C6" w:rsidRPr="00BC763D" w:rsidRDefault="00EA27C6" w:rsidP="00BC763D">
      <w:pPr>
        <w:pStyle w:val="a3"/>
        <w:spacing w:after="200" w:line="276" w:lineRule="auto"/>
        <w:ind w:left="615"/>
        <w:contextualSpacing/>
        <w:jc w:val="both"/>
        <w:rPr>
          <w:sz w:val="28"/>
          <w:szCs w:val="28"/>
        </w:rPr>
      </w:pPr>
      <w:r w:rsidRPr="00BC763D">
        <w:rPr>
          <w:sz w:val="28"/>
          <w:szCs w:val="28"/>
        </w:rPr>
        <w:t xml:space="preserve"> </w:t>
      </w:r>
    </w:p>
    <w:p w:rsidR="00BC763D" w:rsidRDefault="00EA27C6" w:rsidP="00BC7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C763D">
        <w:rPr>
          <w:rFonts w:ascii="Times New Roman" w:hAnsi="Times New Roman" w:cs="Times New Roman"/>
          <w:sz w:val="28"/>
          <w:szCs w:val="28"/>
        </w:rPr>
        <w:t xml:space="preserve">Ключевского </w:t>
      </w:r>
    </w:p>
    <w:p w:rsidR="00EA27C6" w:rsidRPr="00BC763D" w:rsidRDefault="00EA27C6" w:rsidP="00BC7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                      </w:t>
      </w:r>
      <w:r w:rsidR="00BC76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763D">
        <w:rPr>
          <w:rFonts w:ascii="Times New Roman" w:hAnsi="Times New Roman" w:cs="Times New Roman"/>
          <w:sz w:val="28"/>
          <w:szCs w:val="28"/>
        </w:rPr>
        <w:t xml:space="preserve">   Н.И. Заикин</w:t>
      </w:r>
    </w:p>
    <w:p w:rsidR="00EA27C6" w:rsidRPr="00BC763D" w:rsidRDefault="00EA27C6" w:rsidP="00EA27C6">
      <w:pPr>
        <w:jc w:val="both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27C6" w:rsidRPr="00EA27C6" w:rsidRDefault="00EA27C6" w:rsidP="00EA27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63D" w:rsidRDefault="00EA27C6" w:rsidP="00EA2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7C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A27C6" w:rsidRPr="00BC763D" w:rsidRDefault="00EA27C6" w:rsidP="00BC7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63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C763D" w:rsidRPr="00BC7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C763D">
        <w:rPr>
          <w:rFonts w:ascii="Times New Roman" w:hAnsi="Times New Roman" w:cs="Times New Roman"/>
          <w:sz w:val="24"/>
          <w:szCs w:val="24"/>
        </w:rPr>
        <w:t>Приложение №1 к решению РСД</w:t>
      </w:r>
    </w:p>
    <w:p w:rsidR="00EA27C6" w:rsidRPr="00BC763D" w:rsidRDefault="00BC763D" w:rsidP="00BC7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763D">
        <w:rPr>
          <w:rFonts w:ascii="Times New Roman" w:hAnsi="Times New Roman" w:cs="Times New Roman"/>
          <w:sz w:val="24"/>
          <w:szCs w:val="24"/>
        </w:rPr>
        <w:t xml:space="preserve"> </w:t>
      </w:r>
      <w:r w:rsidR="00EA27C6" w:rsidRPr="00BC763D">
        <w:rPr>
          <w:rFonts w:ascii="Times New Roman" w:hAnsi="Times New Roman" w:cs="Times New Roman"/>
          <w:sz w:val="24"/>
          <w:szCs w:val="24"/>
        </w:rPr>
        <w:t>от «</w:t>
      </w:r>
      <w:r w:rsidRPr="00BC763D">
        <w:rPr>
          <w:rFonts w:ascii="Times New Roman" w:hAnsi="Times New Roman" w:cs="Times New Roman"/>
          <w:sz w:val="24"/>
          <w:szCs w:val="24"/>
        </w:rPr>
        <w:t>2</w:t>
      </w:r>
      <w:r w:rsidR="003517FF">
        <w:rPr>
          <w:rFonts w:ascii="Times New Roman" w:hAnsi="Times New Roman" w:cs="Times New Roman"/>
          <w:sz w:val="24"/>
          <w:szCs w:val="24"/>
        </w:rPr>
        <w:t>4</w:t>
      </w:r>
      <w:r w:rsidR="00EA27C6" w:rsidRPr="00BC763D">
        <w:rPr>
          <w:rFonts w:ascii="Times New Roman" w:hAnsi="Times New Roman" w:cs="Times New Roman"/>
          <w:sz w:val="24"/>
          <w:szCs w:val="24"/>
        </w:rPr>
        <w:t>»</w:t>
      </w:r>
      <w:r w:rsidRPr="00BC763D">
        <w:rPr>
          <w:rFonts w:ascii="Times New Roman" w:hAnsi="Times New Roman" w:cs="Times New Roman"/>
          <w:sz w:val="24"/>
          <w:szCs w:val="24"/>
        </w:rPr>
        <w:t xml:space="preserve"> февраля  </w:t>
      </w:r>
      <w:r w:rsidR="00EA27C6" w:rsidRPr="00BC763D">
        <w:rPr>
          <w:rFonts w:ascii="Times New Roman" w:hAnsi="Times New Roman" w:cs="Times New Roman"/>
          <w:sz w:val="24"/>
          <w:szCs w:val="24"/>
        </w:rPr>
        <w:t>2021 г</w:t>
      </w:r>
      <w:r w:rsidRPr="00BC763D">
        <w:rPr>
          <w:rFonts w:ascii="Times New Roman" w:hAnsi="Times New Roman" w:cs="Times New Roman"/>
          <w:sz w:val="24"/>
          <w:szCs w:val="24"/>
        </w:rPr>
        <w:t xml:space="preserve">.  № </w:t>
      </w:r>
    </w:p>
    <w:p w:rsidR="00EA27C6" w:rsidRPr="00BC763D" w:rsidRDefault="00EA27C6" w:rsidP="00BC76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7C6" w:rsidRPr="00BC763D" w:rsidRDefault="00EA27C6" w:rsidP="00EA2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РАСЧЕТ АРЕНДНОЙ ПЛАТЫ</w:t>
      </w:r>
    </w:p>
    <w:p w:rsidR="00EA27C6" w:rsidRPr="00BC763D" w:rsidRDefault="00EA27C6" w:rsidP="00EA2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взимаемой за объекты недвижимости муниципальной собственности муниципального образования Ключевский район</w:t>
      </w:r>
    </w:p>
    <w:tbl>
      <w:tblPr>
        <w:tblStyle w:val="a4"/>
        <w:tblW w:w="0" w:type="auto"/>
        <w:tblLook w:val="04A0"/>
      </w:tblPr>
      <w:tblGrid>
        <w:gridCol w:w="594"/>
        <w:gridCol w:w="4505"/>
        <w:gridCol w:w="4472"/>
      </w:tblGrid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№</w:t>
            </w:r>
          </w:p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 xml:space="preserve">Коэффициент 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Сб. – базовая величина стоимости строительства, руб./кв. м.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38324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Км – коэффициент  вида строительного материала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1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Коэффициент типа помещения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1 (прочее)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Ктр. – территориальный коэффициент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1 (улицы и террит. зоны)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Ктд. – коэффициент вида деятельности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1,7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Кнж.-  коэффициент качества нежилого помещения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0,87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Ккр. – коэффициент муниципального образования на территории которого находится помещение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0,5 (районные центры)</w:t>
            </w:r>
          </w:p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Ап – годовая арендная плата, руб./ 1 кв. м. в год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jc w:val="center"/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1418</w:t>
            </w:r>
          </w:p>
        </w:tc>
      </w:tr>
    </w:tbl>
    <w:p w:rsidR="00EA27C6" w:rsidRPr="00BC763D" w:rsidRDefault="00EA27C6" w:rsidP="00EA27C6">
      <w:pPr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Ап=Сб. х Км. х  Кт. х Ктр. х Ктд. х Кнж. х Ккр. /20</w:t>
      </w:r>
    </w:p>
    <w:p w:rsidR="00EA27C6" w:rsidRPr="00BC763D" w:rsidRDefault="00EA27C6" w:rsidP="00EA27C6">
      <w:pPr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Ап = 38324х1х1х1х1,7х0,87х0,5:20=1418</w:t>
      </w:r>
    </w:p>
    <w:p w:rsidR="00EA27C6" w:rsidRPr="00BC763D" w:rsidRDefault="00EA27C6" w:rsidP="00BC76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63D">
        <w:rPr>
          <w:rFonts w:ascii="Times New Roman" w:hAnsi="Times New Roman" w:cs="Times New Roman"/>
          <w:sz w:val="28"/>
          <w:szCs w:val="28"/>
        </w:rPr>
        <w:t>Поправочные коэффициенты к применяемой ставке арендной платы в зависимости от вида деятельности</w:t>
      </w:r>
    </w:p>
    <w:tbl>
      <w:tblPr>
        <w:tblStyle w:val="a4"/>
        <w:tblW w:w="0" w:type="auto"/>
        <w:tblLook w:val="04A0"/>
      </w:tblPr>
      <w:tblGrid>
        <w:gridCol w:w="595"/>
        <w:gridCol w:w="4596"/>
        <w:gridCol w:w="2092"/>
        <w:gridCol w:w="2288"/>
      </w:tblGrid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№ 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Вид деятельности, осуществляемый в арендуемом помещении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 xml:space="preserve">Коэффициент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Арендная плата руб. за 1 кв. метр в год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Организации, предприятия и индивидуальные предприниматели, осуществляющие деятельность в помещениях, являющихся муниципальной  собственностью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6" w:rsidRPr="00BC763D" w:rsidRDefault="00EA27C6">
            <w:pPr>
              <w:rPr>
                <w:sz w:val="28"/>
                <w:szCs w:val="28"/>
              </w:rPr>
            </w:pPr>
          </w:p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6" w:rsidRPr="00BC763D" w:rsidRDefault="00EA27C6">
            <w:pPr>
              <w:rPr>
                <w:sz w:val="28"/>
                <w:szCs w:val="28"/>
              </w:rPr>
            </w:pPr>
          </w:p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 xml:space="preserve">      1418</w:t>
            </w:r>
          </w:p>
        </w:tc>
      </w:tr>
      <w:tr w:rsidR="00EA27C6" w:rsidRPr="00BC763D" w:rsidTr="00EA27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Организации, предприятия и индивидуальные предприниматели,  оказывающие: бытовые услуги населению, образовательные услуги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6" w:rsidRPr="00BC763D" w:rsidRDefault="00EA27C6">
            <w:pPr>
              <w:rPr>
                <w:sz w:val="28"/>
                <w:szCs w:val="28"/>
              </w:rPr>
            </w:pPr>
          </w:p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 xml:space="preserve">         0,5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6" w:rsidRPr="00BC763D" w:rsidRDefault="00EA27C6">
            <w:pPr>
              <w:rPr>
                <w:sz w:val="28"/>
                <w:szCs w:val="28"/>
              </w:rPr>
            </w:pPr>
          </w:p>
          <w:p w:rsidR="00EA27C6" w:rsidRPr="00BC763D" w:rsidRDefault="00EA27C6">
            <w:p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 xml:space="preserve">        709</w:t>
            </w:r>
          </w:p>
        </w:tc>
      </w:tr>
    </w:tbl>
    <w:p w:rsidR="00EA27C6" w:rsidRDefault="00EA27C6" w:rsidP="008E7959">
      <w:pPr>
        <w:rPr>
          <w:sz w:val="28"/>
          <w:szCs w:val="28"/>
        </w:rPr>
      </w:pPr>
    </w:p>
    <w:sectPr w:rsidR="00EA27C6" w:rsidSect="00B5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1B2"/>
    <w:multiLevelType w:val="hybridMultilevel"/>
    <w:tmpl w:val="6428E814"/>
    <w:lvl w:ilvl="0" w:tplc="65F6242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A3E3B57"/>
    <w:multiLevelType w:val="hybridMultilevel"/>
    <w:tmpl w:val="BCF6C970"/>
    <w:lvl w:ilvl="0" w:tplc="D564F392">
      <w:start w:val="1"/>
      <w:numFmt w:val="decimal"/>
      <w:lvlText w:val="%1."/>
      <w:lvlJc w:val="left"/>
      <w:pPr>
        <w:ind w:left="103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4EA"/>
    <w:rsid w:val="00124B06"/>
    <w:rsid w:val="002E14EA"/>
    <w:rsid w:val="00317645"/>
    <w:rsid w:val="003517FF"/>
    <w:rsid w:val="0037731D"/>
    <w:rsid w:val="006C2094"/>
    <w:rsid w:val="00735B85"/>
    <w:rsid w:val="008E7959"/>
    <w:rsid w:val="009E5DD5"/>
    <w:rsid w:val="009F115D"/>
    <w:rsid w:val="00AF20B9"/>
    <w:rsid w:val="00B511E1"/>
    <w:rsid w:val="00B87750"/>
    <w:rsid w:val="00BC763D"/>
    <w:rsid w:val="00BE4EC5"/>
    <w:rsid w:val="00E17D49"/>
    <w:rsid w:val="00E71034"/>
    <w:rsid w:val="00EA27C6"/>
    <w:rsid w:val="00EC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A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Пользователь Windows</cp:lastModifiedBy>
  <cp:revision>16</cp:revision>
  <cp:lastPrinted>2021-03-02T12:05:00Z</cp:lastPrinted>
  <dcterms:created xsi:type="dcterms:W3CDTF">2021-01-27T04:14:00Z</dcterms:created>
  <dcterms:modified xsi:type="dcterms:W3CDTF">2021-04-03T08:23:00Z</dcterms:modified>
</cp:coreProperties>
</file>