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62" w:rsidRDefault="00BF5B62" w:rsidP="00BF5B6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F5B62" w:rsidRDefault="00BF5B62" w:rsidP="00BF5B62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Ключевское районное Собрание депутатов</w:t>
      </w:r>
    </w:p>
    <w:p w:rsidR="00BF5B62" w:rsidRDefault="00BF5B62" w:rsidP="00BF5B62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вторая  сессия седьмого созыва</w:t>
      </w:r>
    </w:p>
    <w:p w:rsidR="00BF5B62" w:rsidRDefault="00BF5B62" w:rsidP="00BF5B62">
      <w:pPr>
        <w:jc w:val="center"/>
        <w:rPr>
          <w:sz w:val="28"/>
          <w:szCs w:val="28"/>
        </w:rPr>
      </w:pPr>
    </w:p>
    <w:p w:rsidR="00BF5B62" w:rsidRDefault="00BF5B62" w:rsidP="00BF5B62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BF5B62" w:rsidRDefault="00BF5B62" w:rsidP="00BF5B62">
      <w:pPr>
        <w:jc w:val="center"/>
        <w:rPr>
          <w:sz w:val="28"/>
          <w:szCs w:val="28"/>
        </w:rPr>
      </w:pPr>
    </w:p>
    <w:p w:rsidR="00BF5B62" w:rsidRDefault="00BF5B62" w:rsidP="00BF5B62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3372CB">
        <w:rPr>
          <w:sz w:val="28"/>
          <w:szCs w:val="28"/>
        </w:rPr>
        <w:t>17</w:t>
      </w:r>
      <w:r>
        <w:rPr>
          <w:sz w:val="28"/>
          <w:szCs w:val="28"/>
        </w:rPr>
        <w:t xml:space="preserve"> »</w:t>
      </w:r>
      <w:r w:rsidR="003372CB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 2020 г  №  </w:t>
      </w:r>
      <w:r w:rsidR="003372CB">
        <w:rPr>
          <w:sz w:val="28"/>
          <w:szCs w:val="28"/>
        </w:rPr>
        <w:t>236</w:t>
      </w:r>
      <w:r>
        <w:rPr>
          <w:sz w:val="28"/>
          <w:szCs w:val="28"/>
        </w:rPr>
        <w:t xml:space="preserve">                                                                 с. Ключи</w:t>
      </w:r>
    </w:p>
    <w:p w:rsidR="00BF5B62" w:rsidRDefault="00BF5B62" w:rsidP="00BF5B62">
      <w:pPr>
        <w:rPr>
          <w:sz w:val="28"/>
          <w:szCs w:val="28"/>
        </w:rPr>
      </w:pPr>
    </w:p>
    <w:p w:rsidR="00BF5B62" w:rsidRDefault="00BF5B62" w:rsidP="00BF5B62">
      <w:pPr>
        <w:rPr>
          <w:sz w:val="28"/>
          <w:szCs w:val="28"/>
        </w:rPr>
      </w:pPr>
      <w:r>
        <w:rPr>
          <w:sz w:val="28"/>
          <w:szCs w:val="28"/>
        </w:rPr>
        <w:t>О приемке имущества</w:t>
      </w:r>
    </w:p>
    <w:p w:rsidR="00BF5B62" w:rsidRDefault="00BF5B62" w:rsidP="00BF5B62">
      <w:pPr>
        <w:rPr>
          <w:sz w:val="28"/>
          <w:szCs w:val="28"/>
        </w:rPr>
      </w:pPr>
    </w:p>
    <w:p w:rsidR="00BF5B62" w:rsidRDefault="00BF5B62" w:rsidP="00BF5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соответствии с Уставом муниципального образования Ключевский район, положением «О порядке управления объектами муниципальной собственности муниципального образования Ключевский район»</w:t>
      </w:r>
    </w:p>
    <w:p w:rsidR="00BF5B62" w:rsidRDefault="00BF5B62" w:rsidP="00BF5B62">
      <w:pPr>
        <w:jc w:val="both"/>
        <w:rPr>
          <w:sz w:val="28"/>
          <w:szCs w:val="28"/>
        </w:rPr>
      </w:pPr>
    </w:p>
    <w:p w:rsidR="00BF5B62" w:rsidRDefault="00BF5B62" w:rsidP="00BF5B6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</w:t>
      </w:r>
    </w:p>
    <w:p w:rsidR="00BF5B62" w:rsidRDefault="00BF5B62" w:rsidP="00BF5B62">
      <w:pPr>
        <w:jc w:val="center"/>
        <w:rPr>
          <w:sz w:val="28"/>
          <w:szCs w:val="28"/>
        </w:rPr>
      </w:pPr>
    </w:p>
    <w:p w:rsidR="00BF5B62" w:rsidRDefault="00BF5B62" w:rsidP="00BF5B62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BF5B62" w:rsidRDefault="00BF5B62" w:rsidP="00BF5B62">
      <w:pPr>
        <w:jc w:val="center"/>
        <w:rPr>
          <w:sz w:val="28"/>
          <w:szCs w:val="28"/>
        </w:rPr>
      </w:pPr>
    </w:p>
    <w:p w:rsidR="00BF5B62" w:rsidRPr="00335B16" w:rsidRDefault="00BF5B62" w:rsidP="00BF5B62">
      <w:pPr>
        <w:pStyle w:val="a3"/>
        <w:spacing w:after="200"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335B16">
        <w:rPr>
          <w:sz w:val="28"/>
          <w:szCs w:val="28"/>
        </w:rPr>
        <w:t xml:space="preserve">Принять безвозмездно из собственности муниципального образования  </w:t>
      </w:r>
      <w:r>
        <w:rPr>
          <w:sz w:val="28"/>
          <w:szCs w:val="28"/>
        </w:rPr>
        <w:t xml:space="preserve">Новоцелинный </w:t>
      </w:r>
      <w:r w:rsidRPr="00335B16">
        <w:rPr>
          <w:sz w:val="28"/>
          <w:szCs w:val="28"/>
        </w:rPr>
        <w:t xml:space="preserve"> сельсовет   в  собственность  муниципального образования Ключевский район  следующее имущество:</w:t>
      </w:r>
    </w:p>
    <w:p w:rsidR="00BF5B62" w:rsidRDefault="00BF5B62" w:rsidP="00BF5B62">
      <w:pPr>
        <w:tabs>
          <w:tab w:val="left" w:pos="0"/>
        </w:tabs>
        <w:ind w:firstLine="300"/>
        <w:jc w:val="both"/>
        <w:rPr>
          <w:bCs/>
          <w:sz w:val="28"/>
          <w:szCs w:val="28"/>
        </w:rPr>
      </w:pPr>
      <w:r w:rsidRPr="00BC13B2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 </w:t>
      </w:r>
      <w:r w:rsidRPr="00BC13B2">
        <w:rPr>
          <w:bCs/>
          <w:sz w:val="28"/>
          <w:szCs w:val="28"/>
        </w:rPr>
        <w:t xml:space="preserve"> здание </w:t>
      </w:r>
      <w:r>
        <w:rPr>
          <w:bCs/>
          <w:sz w:val="28"/>
          <w:szCs w:val="28"/>
        </w:rPr>
        <w:t>(нежилое здание, здание дома культуры),</w:t>
      </w:r>
      <w:r w:rsidRPr="00BC13B2">
        <w:rPr>
          <w:bCs/>
          <w:sz w:val="28"/>
          <w:szCs w:val="28"/>
        </w:rPr>
        <w:t xml:space="preserve"> общей  площадью  </w:t>
      </w:r>
      <w:r>
        <w:rPr>
          <w:bCs/>
          <w:sz w:val="28"/>
          <w:szCs w:val="28"/>
        </w:rPr>
        <w:t>456,5</w:t>
      </w:r>
      <w:r w:rsidRPr="00BC13B2">
        <w:rPr>
          <w:bCs/>
          <w:sz w:val="28"/>
          <w:szCs w:val="28"/>
        </w:rPr>
        <w:t xml:space="preserve">  кв. м.,  кадастровый номер 22:18:</w:t>
      </w:r>
      <w:r>
        <w:rPr>
          <w:bCs/>
          <w:sz w:val="28"/>
          <w:szCs w:val="28"/>
        </w:rPr>
        <w:t>070205</w:t>
      </w:r>
      <w:r w:rsidRPr="00BC13B2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214</w:t>
      </w:r>
      <w:r w:rsidRPr="00BC13B2">
        <w:rPr>
          <w:bCs/>
          <w:sz w:val="28"/>
          <w:szCs w:val="28"/>
        </w:rPr>
        <w:t xml:space="preserve">, балансовой стоимостью </w:t>
      </w:r>
      <w:r>
        <w:rPr>
          <w:bCs/>
          <w:sz w:val="28"/>
          <w:szCs w:val="28"/>
        </w:rPr>
        <w:t xml:space="preserve">471240 </w:t>
      </w:r>
      <w:r w:rsidRPr="00BC13B2">
        <w:rPr>
          <w:bCs/>
          <w:sz w:val="28"/>
          <w:szCs w:val="28"/>
        </w:rPr>
        <w:t xml:space="preserve"> рублей, расположенное по адресу Российская Федерация, Алтайский край, Ключевский район, </w:t>
      </w:r>
      <w:r>
        <w:rPr>
          <w:bCs/>
          <w:sz w:val="28"/>
          <w:szCs w:val="28"/>
        </w:rPr>
        <w:t>п. Целинный</w:t>
      </w:r>
      <w:r w:rsidRPr="00BC13B2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Пушкина, 4</w:t>
      </w:r>
      <w:r w:rsidR="006F4A63">
        <w:rPr>
          <w:bCs/>
          <w:sz w:val="28"/>
          <w:szCs w:val="28"/>
        </w:rPr>
        <w:t>;</w:t>
      </w:r>
    </w:p>
    <w:p w:rsidR="00BF5B62" w:rsidRPr="00BC13B2" w:rsidRDefault="00BF5B62" w:rsidP="00BF5B62">
      <w:pPr>
        <w:tabs>
          <w:tab w:val="left" w:pos="0"/>
        </w:tabs>
        <w:ind w:firstLine="3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земельный участок, вид разрешенного использования:  под общественную застройку, площадь 1558 кв. м., кадастровый номер 22:18:070205:95, адрес: Россия, Алтайский край, Ключевский район, п. Целинный, ул. Пушкина, д. 4. </w:t>
      </w:r>
    </w:p>
    <w:p w:rsidR="00BF5B62" w:rsidRDefault="00BF5B62" w:rsidP="00BF5B62">
      <w:pPr>
        <w:tabs>
          <w:tab w:val="left" w:pos="993"/>
        </w:tabs>
        <w:jc w:val="both"/>
        <w:rPr>
          <w:sz w:val="28"/>
          <w:szCs w:val="28"/>
        </w:rPr>
      </w:pPr>
    </w:p>
    <w:p w:rsidR="00BF5B62" w:rsidRDefault="00BF5B62" w:rsidP="00BF5B62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постоянную комиссию РСД по экономике и бюджету (Рыдк</w:t>
      </w:r>
      <w:r w:rsidR="006F4A63">
        <w:rPr>
          <w:sz w:val="28"/>
          <w:szCs w:val="28"/>
        </w:rPr>
        <w:t>и</w:t>
      </w:r>
      <w:r>
        <w:rPr>
          <w:sz w:val="28"/>
          <w:szCs w:val="28"/>
        </w:rPr>
        <w:t>н С.П.)</w:t>
      </w:r>
    </w:p>
    <w:p w:rsidR="00BF5B62" w:rsidRDefault="00BF5B62" w:rsidP="00BF5B62">
      <w:pPr>
        <w:pStyle w:val="a3"/>
        <w:rPr>
          <w:sz w:val="28"/>
          <w:szCs w:val="28"/>
        </w:rPr>
      </w:pPr>
    </w:p>
    <w:p w:rsidR="00BF5B62" w:rsidRDefault="00BF5B62" w:rsidP="00BF5B62">
      <w:pPr>
        <w:jc w:val="both"/>
        <w:rPr>
          <w:sz w:val="28"/>
          <w:szCs w:val="28"/>
        </w:rPr>
      </w:pPr>
    </w:p>
    <w:p w:rsidR="00BF5B62" w:rsidRDefault="00867E74" w:rsidP="00BF5B6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48895</wp:posOffset>
            </wp:positionV>
            <wp:extent cx="1905000" cy="11334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B62" w:rsidRDefault="00BF5B62" w:rsidP="00BF5B62">
      <w:pPr>
        <w:jc w:val="both"/>
        <w:rPr>
          <w:sz w:val="28"/>
          <w:szCs w:val="28"/>
        </w:rPr>
      </w:pPr>
    </w:p>
    <w:p w:rsidR="00867E74" w:rsidRDefault="00867E74" w:rsidP="00BF5B62">
      <w:pPr>
        <w:jc w:val="both"/>
        <w:rPr>
          <w:sz w:val="28"/>
          <w:szCs w:val="28"/>
        </w:rPr>
      </w:pPr>
    </w:p>
    <w:p w:rsidR="00BF5B62" w:rsidRDefault="00BF5B62" w:rsidP="00BF5B6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Собрания депутатов                                Н.И. Заикин</w:t>
      </w:r>
    </w:p>
    <w:p w:rsidR="00BF5B62" w:rsidRDefault="00BF5B62" w:rsidP="00BF5B62">
      <w:pPr>
        <w:jc w:val="center"/>
        <w:rPr>
          <w:rFonts w:ascii="Arial" w:hAnsi="Arial" w:cs="Arial"/>
          <w:sz w:val="28"/>
          <w:szCs w:val="28"/>
        </w:rPr>
      </w:pPr>
    </w:p>
    <w:p w:rsidR="00BF5B62" w:rsidRDefault="00BF5B62" w:rsidP="00BF5B62">
      <w:pPr>
        <w:jc w:val="center"/>
        <w:rPr>
          <w:sz w:val="28"/>
          <w:szCs w:val="28"/>
        </w:rPr>
      </w:pPr>
    </w:p>
    <w:p w:rsidR="00BF5B62" w:rsidRDefault="00BF5B62" w:rsidP="00BF5B62">
      <w:pPr>
        <w:jc w:val="center"/>
        <w:rPr>
          <w:sz w:val="28"/>
          <w:szCs w:val="28"/>
        </w:rPr>
      </w:pPr>
    </w:p>
    <w:p w:rsidR="0097364D" w:rsidRDefault="0097364D"/>
    <w:sectPr w:rsidR="0097364D" w:rsidSect="00E2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364D"/>
    <w:rsid w:val="003372CB"/>
    <w:rsid w:val="003B1BF7"/>
    <w:rsid w:val="006F4A63"/>
    <w:rsid w:val="00867E74"/>
    <w:rsid w:val="0097364D"/>
    <w:rsid w:val="00BF5B62"/>
    <w:rsid w:val="00C611BA"/>
    <w:rsid w:val="00E2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6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Пользователь Windows</cp:lastModifiedBy>
  <cp:revision>5</cp:revision>
  <dcterms:created xsi:type="dcterms:W3CDTF">2020-11-10T04:53:00Z</dcterms:created>
  <dcterms:modified xsi:type="dcterms:W3CDTF">2020-12-02T09:36:00Z</dcterms:modified>
</cp:coreProperties>
</file>