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49" w:rsidRPr="005E546C" w:rsidRDefault="001B6F49" w:rsidP="001B6F49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5E546C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:rsidR="001B6F49" w:rsidRPr="005E546C" w:rsidRDefault="001B6F49" w:rsidP="001B6F49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5E546C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1B6F49" w:rsidRPr="005E546C" w:rsidRDefault="001B6F49" w:rsidP="001B6F49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1B6F49" w:rsidRPr="005E546C" w:rsidRDefault="001B6F49" w:rsidP="001B6F49">
      <w:pPr>
        <w:pStyle w:val="a3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5E546C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:rsidR="001B6F49" w:rsidRPr="005E546C" w:rsidRDefault="001B6F49" w:rsidP="001B6F49">
      <w:pPr>
        <w:pStyle w:val="a3"/>
        <w:rPr>
          <w:rFonts w:ascii="PT Astra Serif" w:hAnsi="PT Astra Serif" w:cs="Arial"/>
          <w:b/>
          <w:spacing w:val="100"/>
          <w:sz w:val="28"/>
          <w:szCs w:val="28"/>
        </w:rPr>
      </w:pPr>
    </w:p>
    <w:p w:rsidR="001B6F49" w:rsidRPr="005E546C" w:rsidRDefault="002413B0" w:rsidP="001B6F49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04.12.</w:t>
      </w:r>
      <w:r w:rsidR="001B6F49" w:rsidRPr="005E546C">
        <w:rPr>
          <w:rFonts w:ascii="PT Astra Serif" w:hAnsi="PT Astra Serif" w:cs="Times New Roman"/>
          <w:sz w:val="28"/>
          <w:szCs w:val="28"/>
        </w:rPr>
        <w:t>202</w:t>
      </w:r>
      <w:r w:rsidR="005E546C">
        <w:rPr>
          <w:rFonts w:ascii="PT Astra Serif" w:hAnsi="PT Astra Serif" w:cs="Times New Roman"/>
          <w:sz w:val="28"/>
          <w:szCs w:val="28"/>
        </w:rPr>
        <w:t>3</w:t>
      </w:r>
      <w:r w:rsidR="001B6F49" w:rsidRPr="005E546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1B6F49" w:rsidRPr="005E546C">
        <w:rPr>
          <w:rFonts w:ascii="PT Astra Serif" w:hAnsi="PT Astra Serif" w:cs="Times New Roman"/>
          <w:sz w:val="28"/>
          <w:szCs w:val="28"/>
        </w:rPr>
        <w:t xml:space="preserve">№ </w:t>
      </w:r>
      <w:r>
        <w:rPr>
          <w:rFonts w:ascii="PT Astra Serif" w:hAnsi="PT Astra Serif" w:cs="Times New Roman"/>
          <w:sz w:val="28"/>
          <w:szCs w:val="28"/>
        </w:rPr>
        <w:t>508</w:t>
      </w:r>
    </w:p>
    <w:p w:rsidR="001B6F49" w:rsidRPr="005E546C" w:rsidRDefault="001B6F49" w:rsidP="001B6F49">
      <w:pPr>
        <w:jc w:val="center"/>
        <w:rPr>
          <w:rFonts w:ascii="PT Astra Serif" w:hAnsi="PT Astra Serif" w:cs="Times New Roman"/>
        </w:rPr>
      </w:pPr>
      <w:r w:rsidRPr="005E546C">
        <w:rPr>
          <w:rFonts w:ascii="PT Astra Serif" w:hAnsi="PT Astra Serif" w:cs="Times New Roman"/>
        </w:rPr>
        <w:t>с. Ключи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2F405C" w:rsidTr="002F405C">
        <w:tc>
          <w:tcPr>
            <w:tcW w:w="4644" w:type="dxa"/>
          </w:tcPr>
          <w:p w:rsidR="002F405C" w:rsidRDefault="002F405C" w:rsidP="001B6F4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 утверждении «Программы профилактики рисков причинения вреда (ущерба) охраняемым законом ценностям по муниципальному земельному контролю на 2024 год»</w:t>
            </w:r>
          </w:p>
        </w:tc>
        <w:tc>
          <w:tcPr>
            <w:tcW w:w="567" w:type="dxa"/>
          </w:tcPr>
          <w:p w:rsidR="002F405C" w:rsidRDefault="002F405C" w:rsidP="001B6F4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F405C" w:rsidRDefault="002F405C" w:rsidP="001B6F4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B6F49" w:rsidRPr="005E546C" w:rsidRDefault="001B6F49" w:rsidP="001B6F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6F49" w:rsidRPr="005E546C" w:rsidRDefault="001B6F49" w:rsidP="00E91A50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E546C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2F405C">
        <w:rPr>
          <w:rFonts w:ascii="PT Astra Serif" w:hAnsi="PT Astra Serif" w:cs="Times New Roman"/>
          <w:sz w:val="28"/>
          <w:szCs w:val="28"/>
        </w:rPr>
        <w:t>со ст. 44</w:t>
      </w:r>
      <w:r w:rsidRPr="005E546C">
        <w:rPr>
          <w:rFonts w:ascii="PT Astra Serif" w:hAnsi="PT Astra Serif" w:cs="Times New Roman"/>
          <w:sz w:val="28"/>
          <w:szCs w:val="28"/>
        </w:rPr>
        <w:t xml:space="preserve"> Федеральн</w:t>
      </w:r>
      <w:r w:rsidR="002F405C">
        <w:rPr>
          <w:rFonts w:ascii="PT Astra Serif" w:hAnsi="PT Astra Serif" w:cs="Times New Roman"/>
          <w:sz w:val="28"/>
          <w:szCs w:val="28"/>
        </w:rPr>
        <w:t>ого</w:t>
      </w:r>
      <w:r w:rsidRPr="005E546C">
        <w:rPr>
          <w:rFonts w:ascii="PT Astra Serif" w:hAnsi="PT Astra Serif" w:cs="Times New Roman"/>
          <w:sz w:val="28"/>
          <w:szCs w:val="28"/>
        </w:rPr>
        <w:t xml:space="preserve"> закон</w:t>
      </w:r>
      <w:r w:rsidR="002F405C">
        <w:rPr>
          <w:rFonts w:ascii="PT Astra Serif" w:hAnsi="PT Astra Serif" w:cs="Times New Roman"/>
          <w:sz w:val="28"/>
          <w:szCs w:val="28"/>
        </w:rPr>
        <w:t>а</w:t>
      </w:r>
      <w:r w:rsidRPr="005E546C">
        <w:rPr>
          <w:rFonts w:ascii="PT Astra Serif" w:hAnsi="PT Astra Serif" w:cs="Times New Roman"/>
          <w:sz w:val="28"/>
          <w:szCs w:val="28"/>
        </w:rPr>
        <w:t xml:space="preserve"> от </w:t>
      </w:r>
      <w:r w:rsidR="002F405C">
        <w:rPr>
          <w:rFonts w:ascii="PT Astra Serif" w:hAnsi="PT Astra Serif" w:cs="Times New Roman"/>
          <w:sz w:val="28"/>
          <w:szCs w:val="28"/>
        </w:rPr>
        <w:t>31.07.2020 №248</w:t>
      </w:r>
      <w:r w:rsidRPr="005E546C">
        <w:rPr>
          <w:rFonts w:ascii="PT Astra Serif" w:hAnsi="PT Astra Serif" w:cs="Times New Roman"/>
          <w:sz w:val="28"/>
          <w:szCs w:val="28"/>
        </w:rPr>
        <w:t xml:space="preserve">-ФЗ «О </w:t>
      </w:r>
      <w:r w:rsidR="002F405C">
        <w:rPr>
          <w:rFonts w:ascii="PT Astra Serif" w:hAnsi="PT Astra Serif" w:cs="Times New Roman"/>
          <w:sz w:val="28"/>
          <w:szCs w:val="28"/>
        </w:rPr>
        <w:t>государственном контроле (надзоре) и муниципальном контроле в Российской Федерации», ст. 17.1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1B6F49" w:rsidRPr="00E91A50" w:rsidRDefault="001B6F49" w:rsidP="00E91A50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E546C">
        <w:rPr>
          <w:rFonts w:ascii="PT Astra Serif" w:hAnsi="PT Astra Serif" w:cs="Times New Roman"/>
          <w:sz w:val="28"/>
          <w:szCs w:val="28"/>
        </w:rPr>
        <w:t xml:space="preserve">п о с </w:t>
      </w:r>
      <w:proofErr w:type="gramStart"/>
      <w:r w:rsidRPr="005E546C">
        <w:rPr>
          <w:rFonts w:ascii="PT Astra Serif" w:hAnsi="PT Astra Serif" w:cs="Times New Roman"/>
          <w:sz w:val="28"/>
          <w:szCs w:val="28"/>
        </w:rPr>
        <w:t>т</w:t>
      </w:r>
      <w:proofErr w:type="gramEnd"/>
      <w:r w:rsidRPr="005E546C">
        <w:rPr>
          <w:rFonts w:ascii="PT Astra Serif" w:hAnsi="PT Astra Serif" w:cs="Times New Roman"/>
          <w:sz w:val="28"/>
          <w:szCs w:val="28"/>
        </w:rPr>
        <w:t xml:space="preserve"> а н о в л я ю:</w:t>
      </w:r>
    </w:p>
    <w:p w:rsidR="001B6F49" w:rsidRPr="003D6CE0" w:rsidRDefault="001B6F49" w:rsidP="00E91A50">
      <w:pPr>
        <w:pStyle w:val="a4"/>
        <w:keepNext/>
        <w:numPr>
          <w:ilvl w:val="0"/>
          <w:numId w:val="14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D6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2F4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«Программу профилактики рисков причинения вреда (ущерба) охраняемым законом </w:t>
      </w:r>
      <w:r w:rsidR="00430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ценностей по муниципа</w:t>
      </w:r>
      <w:r w:rsidR="002F4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льному земельному контролю на 2024 год» (прилагается).</w:t>
      </w:r>
      <w:r w:rsidR="00C76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71B22" w:rsidRDefault="00430454" w:rsidP="00E91A50">
      <w:pPr>
        <w:pStyle w:val="a4"/>
        <w:numPr>
          <w:ilvl w:val="0"/>
          <w:numId w:val="14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официальном сайте Администрации Ключевского района Алтайского края информацию – телекоммуникационной сети «Интернет».</w:t>
      </w:r>
    </w:p>
    <w:p w:rsidR="00871B22" w:rsidRPr="008F5F05" w:rsidRDefault="00871B22" w:rsidP="00871B22">
      <w:pPr>
        <w:pStyle w:val="a4"/>
        <w:numPr>
          <w:ilvl w:val="0"/>
          <w:numId w:val="14"/>
        </w:numPr>
        <w:spacing w:after="4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F05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 w:rsidRPr="008F5F05">
        <w:rPr>
          <w:rFonts w:ascii="Times New Roman" w:hAnsi="Times New Roman" w:cs="Times New Roman"/>
          <w:bCs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Pr="008F5F05">
        <w:rPr>
          <w:rFonts w:ascii="Times New Roman" w:hAnsi="Times New Roman" w:cs="Times New Roman"/>
          <w:bCs/>
          <w:sz w:val="28"/>
          <w:szCs w:val="28"/>
        </w:rPr>
        <w:t xml:space="preserve"> постановления возложить на </w:t>
      </w:r>
      <w:r w:rsidR="00430454">
        <w:rPr>
          <w:rFonts w:ascii="Times New Roman" w:hAnsi="Times New Roman" w:cs="Times New Roman"/>
          <w:bCs/>
          <w:sz w:val="28"/>
          <w:szCs w:val="28"/>
        </w:rPr>
        <w:t>начальника управления</w:t>
      </w:r>
      <w:r w:rsidRPr="008F5F05">
        <w:rPr>
          <w:rFonts w:ascii="Times New Roman" w:hAnsi="Times New Roman" w:cs="Times New Roman"/>
          <w:bCs/>
          <w:sz w:val="28"/>
          <w:szCs w:val="28"/>
        </w:rPr>
        <w:t xml:space="preserve"> по экономическому развитию и имущественным отношениям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  <w:r w:rsidR="00430454">
        <w:rPr>
          <w:rFonts w:ascii="Times New Roman" w:hAnsi="Times New Roman" w:cs="Times New Roman"/>
          <w:bCs/>
          <w:sz w:val="28"/>
          <w:szCs w:val="28"/>
        </w:rPr>
        <w:t xml:space="preserve"> Фоменко Л.М.</w:t>
      </w:r>
      <w:r w:rsidRPr="008F5F05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871B22" w:rsidRDefault="00871B22" w:rsidP="0087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871B22" w:rsidRDefault="00871B22" w:rsidP="00871B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1B22" w:rsidRDefault="00871B22" w:rsidP="00871B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0454" w:rsidRDefault="00430454" w:rsidP="00871B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0454" w:rsidRDefault="00430454" w:rsidP="00871B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3B0" w:rsidRDefault="002413B0" w:rsidP="00871B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13B0" w:rsidRPr="003C05A6" w:rsidRDefault="002413B0" w:rsidP="002413B0">
      <w:pPr>
        <w:autoSpaceDE w:val="0"/>
        <w:autoSpaceDN w:val="0"/>
        <w:adjustRightInd w:val="0"/>
        <w:spacing w:after="0" w:line="240" w:lineRule="auto"/>
        <w:ind w:left="5387"/>
        <w:contextualSpacing/>
        <w:outlineLvl w:val="0"/>
        <w:rPr>
          <w:rFonts w:ascii="PT Astra Serif" w:hAnsi="PT Astra Serif" w:cs="Times New Roman"/>
        </w:rPr>
      </w:pPr>
      <w:r w:rsidRPr="003C05A6">
        <w:rPr>
          <w:rFonts w:ascii="PT Astra Serif" w:hAnsi="PT Astra Serif" w:cs="Times New Roman"/>
        </w:rPr>
        <w:lastRenderedPageBreak/>
        <w:t>УТВЕРЖДЕНА</w:t>
      </w:r>
    </w:p>
    <w:p w:rsidR="002413B0" w:rsidRPr="003C05A6" w:rsidRDefault="002413B0" w:rsidP="002413B0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постановлением</w:t>
      </w:r>
      <w:r w:rsidRPr="003C05A6">
        <w:rPr>
          <w:rFonts w:ascii="PT Astra Serif" w:hAnsi="PT Astra Serif" w:cs="Times New Roman"/>
        </w:rPr>
        <w:t xml:space="preserve"> Администрации</w:t>
      </w:r>
    </w:p>
    <w:p w:rsidR="002413B0" w:rsidRPr="003C05A6" w:rsidRDefault="002413B0" w:rsidP="002413B0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PT Astra Serif" w:hAnsi="PT Astra Serif" w:cs="Times New Roman"/>
        </w:rPr>
      </w:pPr>
      <w:r w:rsidRPr="003C05A6">
        <w:rPr>
          <w:rFonts w:ascii="PT Astra Serif" w:hAnsi="PT Astra Serif" w:cs="Times New Roman"/>
        </w:rPr>
        <w:t>Ключевского района</w:t>
      </w:r>
      <w:r>
        <w:rPr>
          <w:rFonts w:ascii="PT Astra Serif" w:hAnsi="PT Astra Serif" w:cs="Times New Roman"/>
        </w:rPr>
        <w:t xml:space="preserve"> </w:t>
      </w:r>
      <w:r w:rsidRPr="003C05A6">
        <w:rPr>
          <w:rFonts w:ascii="PT Astra Serif" w:hAnsi="PT Astra Serif" w:cs="Times New Roman"/>
        </w:rPr>
        <w:t xml:space="preserve">от </w:t>
      </w:r>
      <w:r>
        <w:rPr>
          <w:rFonts w:ascii="PT Astra Serif" w:hAnsi="PT Astra Serif" w:cs="Times New Roman"/>
        </w:rPr>
        <w:t>04.12.2023 № 508</w:t>
      </w:r>
    </w:p>
    <w:p w:rsidR="002413B0" w:rsidRPr="003C05A6" w:rsidRDefault="002413B0" w:rsidP="002413B0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 w:cs="Times New Roman"/>
        </w:rPr>
      </w:pPr>
    </w:p>
    <w:p w:rsidR="002413B0" w:rsidRPr="003C05A6" w:rsidRDefault="002413B0" w:rsidP="002413B0">
      <w:pPr>
        <w:shd w:val="clear" w:color="auto" w:fill="FFFFFF"/>
        <w:tabs>
          <w:tab w:val="left" w:pos="2268"/>
        </w:tabs>
        <w:spacing w:line="240" w:lineRule="auto"/>
        <w:jc w:val="center"/>
        <w:rPr>
          <w:rFonts w:ascii="PT Astra Serif" w:hAnsi="PT Astra Serif" w:cs="Times New Roman"/>
          <w:b/>
          <w:bCs/>
          <w:color w:val="111111"/>
          <w:sz w:val="28"/>
          <w:szCs w:val="28"/>
        </w:rPr>
      </w:pP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Программа</w:t>
      </w: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профилактики рисков причинения вреда (ущерба)</w:t>
      </w:r>
    </w:p>
    <w:p w:rsidR="002413B0" w:rsidRPr="003C05A6" w:rsidRDefault="002413B0" w:rsidP="002413B0">
      <w:pPr>
        <w:autoSpaceDE w:val="0"/>
        <w:autoSpaceDN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 xml:space="preserve">охраняемым законом ценностям по муниципальному земельному контролю </w:t>
      </w: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на 2024 год</w:t>
      </w:r>
    </w:p>
    <w:p w:rsidR="002413B0" w:rsidRPr="003C05A6" w:rsidRDefault="002413B0" w:rsidP="002413B0">
      <w:pPr>
        <w:jc w:val="center"/>
        <w:rPr>
          <w:rFonts w:ascii="PT Astra Serif" w:hAnsi="PT Astra Serif"/>
          <w:sz w:val="28"/>
          <w:szCs w:val="28"/>
        </w:rPr>
      </w:pP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3C05A6">
        <w:rPr>
          <w:rFonts w:ascii="PT Astra Serif" w:hAnsi="PT Astra Serif"/>
          <w:b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413B0" w:rsidRPr="003C05A6" w:rsidRDefault="002413B0" w:rsidP="00241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413B0" w:rsidRPr="003C05A6" w:rsidRDefault="002413B0" w:rsidP="002413B0">
      <w:pPr>
        <w:spacing w:after="0" w:line="240" w:lineRule="auto"/>
        <w:ind w:firstLine="708"/>
        <w:jc w:val="both"/>
        <w:rPr>
          <w:rFonts w:ascii="PT Astra Serif" w:hAnsi="PT Astra Serif" w:cs="Arial"/>
        </w:rPr>
      </w:pPr>
      <w:r w:rsidRPr="003C05A6">
        <w:rPr>
          <w:rFonts w:ascii="PT Astra Serif" w:hAnsi="PT Astra Serif"/>
          <w:sz w:val="28"/>
          <w:szCs w:val="28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Ключевского района Алтайского края.</w:t>
      </w:r>
      <w:r w:rsidRPr="003C05A6">
        <w:rPr>
          <w:rFonts w:ascii="PT Astra Serif" w:hAnsi="PT Astra Serif" w:cs="Arial"/>
        </w:rPr>
        <w:t xml:space="preserve"> </w:t>
      </w:r>
    </w:p>
    <w:p w:rsidR="002413B0" w:rsidRPr="003C05A6" w:rsidRDefault="002413B0" w:rsidP="00241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Контролируемыми лицами при осуществлении муниципального земельного контроля в соответствии со статьей 31 Федерального закона от 31.07.2020 №248-ФЗ «О государственном контроле (надзоре) и муниципальном контроле в Российской Федерации» являются граждане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2413B0" w:rsidRPr="003C05A6" w:rsidRDefault="002413B0" w:rsidP="002413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Основной проблемой, которой по своей сути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413B0" w:rsidRPr="003C05A6" w:rsidRDefault="002413B0" w:rsidP="002413B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05A6">
        <w:rPr>
          <w:rFonts w:ascii="PT Astra Serif" w:hAnsi="PT Astra Serif"/>
          <w:b/>
          <w:sz w:val="28"/>
          <w:szCs w:val="28"/>
        </w:rPr>
        <w:lastRenderedPageBreak/>
        <w:t>Раздел 2. Цели и задачи реализации программы профилактики рисков причинения вреда</w:t>
      </w: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413B0" w:rsidRPr="003C05A6" w:rsidRDefault="002413B0" w:rsidP="002413B0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Цели разработки Программы и проведение профилактической работы:</w:t>
      </w:r>
    </w:p>
    <w:p w:rsidR="002413B0" w:rsidRPr="003C05A6" w:rsidRDefault="002413B0" w:rsidP="002413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bCs/>
          <w:kern w:val="24"/>
          <w:sz w:val="28"/>
          <w:szCs w:val="28"/>
        </w:rPr>
        <w:t xml:space="preserve">- </w:t>
      </w:r>
      <w:r w:rsidRPr="003C05A6">
        <w:rPr>
          <w:rFonts w:ascii="PT Astra Serif" w:hAnsi="PT Astra Serif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413B0" w:rsidRPr="003C05A6" w:rsidRDefault="002413B0" w:rsidP="002413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- повышение прозрачности системы муниципального контроля;</w:t>
      </w:r>
    </w:p>
    <w:p w:rsidR="002413B0" w:rsidRPr="003C05A6" w:rsidRDefault="002413B0" w:rsidP="002413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413B0" w:rsidRPr="003C05A6" w:rsidRDefault="002413B0" w:rsidP="002413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413B0" w:rsidRPr="003C05A6" w:rsidRDefault="002413B0" w:rsidP="002413B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- мотивация подконтрольных субъектов к добросовестному поведению.</w:t>
      </w:r>
    </w:p>
    <w:p w:rsidR="002413B0" w:rsidRPr="003C05A6" w:rsidRDefault="002413B0" w:rsidP="002413B0">
      <w:pPr>
        <w:spacing w:after="0" w:line="240" w:lineRule="auto"/>
        <w:ind w:left="59"/>
        <w:rPr>
          <w:rFonts w:ascii="PT Astra Serif" w:hAnsi="PT Astra Serif"/>
          <w:sz w:val="28"/>
          <w:szCs w:val="28"/>
        </w:rPr>
      </w:pP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sub_7701"/>
      <w:r w:rsidRPr="003C05A6">
        <w:rPr>
          <w:rFonts w:ascii="PT Astra Serif" w:hAnsi="PT Astra Serif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  <w:bookmarkEnd w:id="0"/>
    </w:p>
    <w:tbl>
      <w:tblPr>
        <w:tblpPr w:leftFromText="180" w:rightFromText="180" w:vertAnchor="text" w:horzAnchor="margin" w:tblpY="101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137"/>
        <w:gridCol w:w="3413"/>
        <w:gridCol w:w="1936"/>
        <w:gridCol w:w="1938"/>
      </w:tblGrid>
      <w:tr w:rsidR="002413B0" w:rsidRPr="003C05A6" w:rsidTr="00760A10">
        <w:trPr>
          <w:trHeight w:val="145"/>
        </w:trPr>
        <w:tc>
          <w:tcPr>
            <w:tcW w:w="576" w:type="dxa"/>
          </w:tcPr>
          <w:p w:rsidR="002413B0" w:rsidRPr="002413B0" w:rsidRDefault="002413B0" w:rsidP="002413B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13B0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088" w:type="dxa"/>
          </w:tcPr>
          <w:p w:rsidR="002413B0" w:rsidRPr="002413B0" w:rsidRDefault="002413B0" w:rsidP="002413B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13B0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585" w:type="dxa"/>
          </w:tcPr>
          <w:p w:rsidR="002413B0" w:rsidRPr="002413B0" w:rsidRDefault="002413B0" w:rsidP="002413B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13B0">
              <w:rPr>
                <w:rFonts w:ascii="PT Astra Serif" w:hAnsi="PT Astra Serif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945" w:type="dxa"/>
          </w:tcPr>
          <w:p w:rsidR="002413B0" w:rsidRPr="002413B0" w:rsidRDefault="002413B0" w:rsidP="002413B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13B0">
              <w:rPr>
                <w:rFonts w:ascii="PT Astra Serif" w:hAnsi="PT Astra Serif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4" w:type="dxa"/>
          </w:tcPr>
          <w:p w:rsidR="002413B0" w:rsidRPr="002413B0" w:rsidRDefault="002413B0" w:rsidP="002413B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13B0">
              <w:rPr>
                <w:rFonts w:ascii="PT Astra Serif" w:hAnsi="PT Astra Serif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413B0" w:rsidRPr="003C05A6" w:rsidTr="00760A10">
        <w:trPr>
          <w:trHeight w:val="145"/>
        </w:trPr>
        <w:tc>
          <w:tcPr>
            <w:tcW w:w="576" w:type="dxa"/>
          </w:tcPr>
          <w:p w:rsidR="002413B0" w:rsidRPr="003C05A6" w:rsidRDefault="002413B0" w:rsidP="00760A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" w:name="_GoBack" w:colFirst="4" w:colLast="4"/>
            <w:r w:rsidRPr="003C05A6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088" w:type="dxa"/>
          </w:tcPr>
          <w:p w:rsidR="002413B0" w:rsidRPr="002413B0" w:rsidRDefault="002413B0" w:rsidP="00760A1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>Информирование</w:t>
            </w:r>
          </w:p>
        </w:tc>
        <w:tc>
          <w:tcPr>
            <w:tcW w:w="3585" w:type="dxa"/>
          </w:tcPr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 Управление по экономическому развитию и имущественным отношениям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 Комитет экономики и муниципального имущества обязан размещать и поддерживать в актуальном состоянии на официальном сайте в сети «Интернет»: 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 1) тексты нормативных правовых актов, регулирующих осуществление муниципального земельного контроля;</w:t>
            </w:r>
          </w:p>
          <w:p w:rsidR="002413B0" w:rsidRPr="002413B0" w:rsidRDefault="002413B0" w:rsidP="0024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2) сведения об </w:t>
            </w:r>
            <w:r w:rsidRPr="002413B0">
              <w:rPr>
                <w:rFonts w:ascii="PT Astra Serif" w:hAnsi="PT Astra Serif"/>
                <w:sz w:val="24"/>
                <w:szCs w:val="24"/>
              </w:rPr>
              <w:lastRenderedPageBreak/>
              <w:t>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3) </w:t>
            </w:r>
            <w:hyperlink r:id="rId6" w:history="1">
              <w:r w:rsidRPr="002413B0">
                <w:rPr>
                  <w:rFonts w:ascii="PT Astra Serif" w:hAnsi="PT Astra Serif"/>
                  <w:sz w:val="24"/>
                  <w:szCs w:val="24"/>
                </w:rPr>
                <w:t>перечень</w:t>
              </w:r>
            </w:hyperlink>
            <w:r w:rsidRPr="002413B0">
              <w:rPr>
                <w:rFonts w:ascii="PT Astra Serif" w:hAnsi="PT Astra Serif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4) руководства по соблюдению обязательных требований, разработанные и утвержденные в соответствии с Федеральным законом от 31.07.2020 № 248-ФЗ. </w:t>
            </w:r>
          </w:p>
          <w:p w:rsidR="002413B0" w:rsidRPr="002413B0" w:rsidRDefault="002413B0" w:rsidP="0024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 5) исчерпывающий перечень сведений, которые могут запрашиваться контрольным органом у контролируемого лица;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 6) сведения о способах получения консультаций по вопросам соблюдения обязательных требований; </w:t>
            </w:r>
          </w:p>
          <w:p w:rsidR="002413B0" w:rsidRPr="002413B0" w:rsidRDefault="002413B0" w:rsidP="002413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   7) доклад о муниципальном земельном контроле.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5" w:type="dxa"/>
          </w:tcPr>
          <w:p w:rsidR="002413B0" w:rsidRPr="002413B0" w:rsidRDefault="002413B0" w:rsidP="002413B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>(по мере необходимости)</w:t>
            </w:r>
          </w:p>
        </w:tc>
        <w:tc>
          <w:tcPr>
            <w:tcW w:w="1804" w:type="dxa"/>
          </w:tcPr>
          <w:p w:rsidR="002413B0" w:rsidRPr="002413B0" w:rsidRDefault="002413B0" w:rsidP="002413B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>Управление по экономическому развитию и имущественным отношениям</w:t>
            </w:r>
          </w:p>
        </w:tc>
      </w:tr>
      <w:bookmarkEnd w:id="1"/>
      <w:tr w:rsidR="002413B0" w:rsidRPr="003C05A6" w:rsidTr="00760A10">
        <w:trPr>
          <w:trHeight w:val="6922"/>
        </w:trPr>
        <w:tc>
          <w:tcPr>
            <w:tcW w:w="576" w:type="dxa"/>
          </w:tcPr>
          <w:p w:rsidR="002413B0" w:rsidRPr="003C05A6" w:rsidRDefault="002413B0" w:rsidP="00760A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05A6">
              <w:rPr>
                <w:rFonts w:ascii="PT Astra Serif" w:hAnsi="PT Astra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88" w:type="dxa"/>
          </w:tcPr>
          <w:p w:rsidR="002413B0" w:rsidRPr="002413B0" w:rsidRDefault="002413B0" w:rsidP="00760A10">
            <w:pPr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585" w:type="dxa"/>
          </w:tcPr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 Консультирование осуществляется должностными лицами Управления по экономическому развитию и имущественным отношениям по телефону по следующим вопросам: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>- порядок обжалования действий (бездействия) должностных лиц Управления по экономическому развитию и имущественных отношений.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945" w:type="dxa"/>
          </w:tcPr>
          <w:p w:rsidR="002413B0" w:rsidRPr="002413B0" w:rsidRDefault="002413B0" w:rsidP="002413B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  <w:p w:rsidR="002413B0" w:rsidRPr="002413B0" w:rsidRDefault="002413B0" w:rsidP="002413B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>(по мере необходимости)</w:t>
            </w:r>
          </w:p>
        </w:tc>
        <w:tc>
          <w:tcPr>
            <w:tcW w:w="1804" w:type="dxa"/>
          </w:tcPr>
          <w:p w:rsidR="002413B0" w:rsidRPr="002413B0" w:rsidRDefault="002413B0" w:rsidP="002413B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13B0">
              <w:rPr>
                <w:rFonts w:ascii="PT Astra Serif" w:hAnsi="PT Astra Serif"/>
                <w:sz w:val="24"/>
                <w:szCs w:val="24"/>
              </w:rPr>
              <w:t xml:space="preserve">Управление по экономическому развитию и имущественным отношениям </w:t>
            </w:r>
          </w:p>
        </w:tc>
      </w:tr>
    </w:tbl>
    <w:p w:rsidR="002413B0" w:rsidRPr="003C05A6" w:rsidRDefault="002413B0" w:rsidP="002413B0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2413B0" w:rsidRPr="003C05A6" w:rsidRDefault="002413B0" w:rsidP="002413B0">
      <w:pPr>
        <w:spacing w:after="0" w:line="240" w:lineRule="auto"/>
        <w:ind w:left="5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413B0" w:rsidRPr="003C05A6" w:rsidRDefault="002413B0" w:rsidP="002413B0">
      <w:pPr>
        <w:spacing w:after="0" w:line="240" w:lineRule="auto"/>
        <w:ind w:left="5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413B0" w:rsidRPr="003C05A6" w:rsidRDefault="002413B0" w:rsidP="002413B0">
      <w:pPr>
        <w:spacing w:after="0" w:line="240" w:lineRule="auto"/>
        <w:ind w:left="59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lastRenderedPageBreak/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2413B0" w:rsidRPr="003C05A6" w:rsidRDefault="002413B0" w:rsidP="002413B0">
      <w:pPr>
        <w:spacing w:after="0" w:line="240" w:lineRule="auto"/>
        <w:ind w:left="59"/>
        <w:rPr>
          <w:rFonts w:ascii="PT Astra Serif" w:hAnsi="PT Astra Serif"/>
          <w:szCs w:val="28"/>
        </w:rPr>
      </w:pPr>
      <w:r w:rsidRPr="003C05A6">
        <w:rPr>
          <w:rFonts w:ascii="PT Astra Serif" w:hAnsi="PT Astra Serif"/>
          <w:sz w:val="26"/>
          <w:szCs w:val="26"/>
        </w:rPr>
        <w:tab/>
      </w: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C05A6">
        <w:rPr>
          <w:rFonts w:ascii="PT Astra Serif" w:hAnsi="PT Astra Serif"/>
          <w:szCs w:val="28"/>
        </w:rPr>
        <w:t xml:space="preserve"> </w:t>
      </w:r>
      <w:r w:rsidRPr="003C05A6">
        <w:rPr>
          <w:rFonts w:ascii="PT Astra Serif" w:hAnsi="PT Astra Serif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413B0" w:rsidRPr="003C05A6" w:rsidRDefault="002413B0" w:rsidP="002413B0">
      <w:pPr>
        <w:spacing w:after="0" w:line="240" w:lineRule="auto"/>
        <w:jc w:val="center"/>
        <w:rPr>
          <w:rFonts w:ascii="PT Astra Serif" w:hAnsi="PT Astra Serif"/>
          <w:sz w:val="23"/>
          <w:szCs w:val="23"/>
        </w:rPr>
      </w:pPr>
    </w:p>
    <w:p w:rsidR="002413B0" w:rsidRPr="003C05A6" w:rsidRDefault="002413B0" w:rsidP="002413B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C05A6">
        <w:rPr>
          <w:rFonts w:ascii="PT Astra Serif" w:hAnsi="PT Astra Serif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 и включают в себя:</w:t>
      </w:r>
    </w:p>
    <w:p w:rsidR="002413B0" w:rsidRPr="003C05A6" w:rsidRDefault="002413B0" w:rsidP="002413B0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C05A6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2413B0" w:rsidRPr="003C05A6" w:rsidRDefault="002413B0" w:rsidP="002413B0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C05A6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2413B0" w:rsidRPr="003C05A6" w:rsidRDefault="002413B0" w:rsidP="002413B0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C05A6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2413B0" w:rsidRDefault="002413B0" w:rsidP="00241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05A6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sectPr w:rsidR="002413B0" w:rsidSect="002A61C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900"/>
    <w:multiLevelType w:val="hybridMultilevel"/>
    <w:tmpl w:val="FAE8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5FC3"/>
    <w:multiLevelType w:val="multilevel"/>
    <w:tmpl w:val="ED2A04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46D2"/>
    <w:multiLevelType w:val="hybridMultilevel"/>
    <w:tmpl w:val="5CEC4D02"/>
    <w:lvl w:ilvl="0" w:tplc="20BAEE9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58AB"/>
    <w:multiLevelType w:val="hybridMultilevel"/>
    <w:tmpl w:val="1D2A54C8"/>
    <w:lvl w:ilvl="0" w:tplc="F6F80AAE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 w15:restartNumberingAfterBreak="0">
    <w:nsid w:val="28A57A59"/>
    <w:multiLevelType w:val="hybridMultilevel"/>
    <w:tmpl w:val="6FC0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617AC"/>
    <w:multiLevelType w:val="multilevel"/>
    <w:tmpl w:val="91F8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8" w15:restartNumberingAfterBreak="0">
    <w:nsid w:val="447E5E26"/>
    <w:multiLevelType w:val="hybridMultilevel"/>
    <w:tmpl w:val="FAE8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20ECB"/>
    <w:multiLevelType w:val="multilevel"/>
    <w:tmpl w:val="676AE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0" w15:restartNumberingAfterBreak="0">
    <w:nsid w:val="4FA81D1C"/>
    <w:multiLevelType w:val="hybridMultilevel"/>
    <w:tmpl w:val="1180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B5D17"/>
    <w:multiLevelType w:val="hybridMultilevel"/>
    <w:tmpl w:val="FAE8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24E8"/>
    <w:multiLevelType w:val="multilevel"/>
    <w:tmpl w:val="460CD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60E4189"/>
    <w:multiLevelType w:val="multilevel"/>
    <w:tmpl w:val="1CFA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6B85288"/>
    <w:multiLevelType w:val="hybridMultilevel"/>
    <w:tmpl w:val="75105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3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B24BA"/>
    <w:rsid w:val="00014F21"/>
    <w:rsid w:val="00016A25"/>
    <w:rsid w:val="00017691"/>
    <w:rsid w:val="000477F1"/>
    <w:rsid w:val="00047941"/>
    <w:rsid w:val="00074D56"/>
    <w:rsid w:val="00084B2D"/>
    <w:rsid w:val="00087707"/>
    <w:rsid w:val="000977E0"/>
    <w:rsid w:val="000C2135"/>
    <w:rsid w:val="00104C42"/>
    <w:rsid w:val="0016464D"/>
    <w:rsid w:val="00180AEF"/>
    <w:rsid w:val="001B6F49"/>
    <w:rsid w:val="002243D7"/>
    <w:rsid w:val="002413B0"/>
    <w:rsid w:val="00262B50"/>
    <w:rsid w:val="00275FF5"/>
    <w:rsid w:val="002A61C4"/>
    <w:rsid w:val="002C4B0A"/>
    <w:rsid w:val="002F24F4"/>
    <w:rsid w:val="002F3391"/>
    <w:rsid w:val="002F405C"/>
    <w:rsid w:val="00302B3E"/>
    <w:rsid w:val="0031008F"/>
    <w:rsid w:val="00315693"/>
    <w:rsid w:val="00337371"/>
    <w:rsid w:val="003544C5"/>
    <w:rsid w:val="00355356"/>
    <w:rsid w:val="003C00D2"/>
    <w:rsid w:val="003D6CE0"/>
    <w:rsid w:val="00423B00"/>
    <w:rsid w:val="00424EFB"/>
    <w:rsid w:val="00430454"/>
    <w:rsid w:val="004660BD"/>
    <w:rsid w:val="00482F27"/>
    <w:rsid w:val="00496A30"/>
    <w:rsid w:val="004C5294"/>
    <w:rsid w:val="005075EC"/>
    <w:rsid w:val="00515517"/>
    <w:rsid w:val="0052629B"/>
    <w:rsid w:val="00537DB8"/>
    <w:rsid w:val="00540589"/>
    <w:rsid w:val="00562A96"/>
    <w:rsid w:val="00566C62"/>
    <w:rsid w:val="005B2977"/>
    <w:rsid w:val="005E546C"/>
    <w:rsid w:val="005F783B"/>
    <w:rsid w:val="00603147"/>
    <w:rsid w:val="00603AC7"/>
    <w:rsid w:val="0062079C"/>
    <w:rsid w:val="00624D73"/>
    <w:rsid w:val="006418A5"/>
    <w:rsid w:val="00750234"/>
    <w:rsid w:val="00771E06"/>
    <w:rsid w:val="007741E2"/>
    <w:rsid w:val="0078307B"/>
    <w:rsid w:val="007D0F44"/>
    <w:rsid w:val="007D3B9A"/>
    <w:rsid w:val="007E272F"/>
    <w:rsid w:val="007E2F8C"/>
    <w:rsid w:val="008223ED"/>
    <w:rsid w:val="00871B22"/>
    <w:rsid w:val="008B702C"/>
    <w:rsid w:val="008B7798"/>
    <w:rsid w:val="008C3CD2"/>
    <w:rsid w:val="008E1CFE"/>
    <w:rsid w:val="008F5F05"/>
    <w:rsid w:val="00960125"/>
    <w:rsid w:val="00997955"/>
    <w:rsid w:val="009E0DE6"/>
    <w:rsid w:val="00A57BDB"/>
    <w:rsid w:val="00AA0F9B"/>
    <w:rsid w:val="00AA196F"/>
    <w:rsid w:val="00AA248E"/>
    <w:rsid w:val="00AA3534"/>
    <w:rsid w:val="00AB41B4"/>
    <w:rsid w:val="00AB67DF"/>
    <w:rsid w:val="00AD21A9"/>
    <w:rsid w:val="00B15955"/>
    <w:rsid w:val="00B161A5"/>
    <w:rsid w:val="00BB7828"/>
    <w:rsid w:val="00C0701D"/>
    <w:rsid w:val="00C11379"/>
    <w:rsid w:val="00C144D9"/>
    <w:rsid w:val="00C3394B"/>
    <w:rsid w:val="00C53FEF"/>
    <w:rsid w:val="00C5573F"/>
    <w:rsid w:val="00C641B7"/>
    <w:rsid w:val="00C7607C"/>
    <w:rsid w:val="00CA4DC5"/>
    <w:rsid w:val="00CA53AA"/>
    <w:rsid w:val="00CB0437"/>
    <w:rsid w:val="00CB784C"/>
    <w:rsid w:val="00D02703"/>
    <w:rsid w:val="00D12325"/>
    <w:rsid w:val="00D5439F"/>
    <w:rsid w:val="00D72FC7"/>
    <w:rsid w:val="00D93D3F"/>
    <w:rsid w:val="00DC1DE0"/>
    <w:rsid w:val="00DD0B9E"/>
    <w:rsid w:val="00DE659D"/>
    <w:rsid w:val="00DF61B4"/>
    <w:rsid w:val="00E15898"/>
    <w:rsid w:val="00E2565F"/>
    <w:rsid w:val="00E31585"/>
    <w:rsid w:val="00E91A50"/>
    <w:rsid w:val="00E925DE"/>
    <w:rsid w:val="00EB0048"/>
    <w:rsid w:val="00EB24BA"/>
    <w:rsid w:val="00EB6549"/>
    <w:rsid w:val="00F223F5"/>
    <w:rsid w:val="00F40838"/>
    <w:rsid w:val="00F4622B"/>
    <w:rsid w:val="00F67349"/>
    <w:rsid w:val="00F7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EE7DE-25C5-4BF5-9F71-E52296DF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1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B2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F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758577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C4883-7D7A-4EDE-A318-87B0117A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Zemelnie_otnosh</cp:lastModifiedBy>
  <cp:revision>54</cp:revision>
  <cp:lastPrinted>2023-11-29T08:20:00Z</cp:lastPrinted>
  <dcterms:created xsi:type="dcterms:W3CDTF">2017-04-11T02:43:00Z</dcterms:created>
  <dcterms:modified xsi:type="dcterms:W3CDTF">2023-12-04T01:52:00Z</dcterms:modified>
</cp:coreProperties>
</file>