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18" w:rsidRDefault="00C34618" w:rsidP="00C3461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Федерация</w:t>
      </w:r>
    </w:p>
    <w:p w:rsidR="00C34618" w:rsidRDefault="00C34618" w:rsidP="00C34618">
      <w:pPr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Ключевское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районное Собрание депутатов</w:t>
      </w:r>
    </w:p>
    <w:p w:rsidR="00C34618" w:rsidRDefault="00C34618" w:rsidP="00C3461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Алтайского края</w:t>
      </w:r>
    </w:p>
    <w:p w:rsidR="00C34618" w:rsidRDefault="00C34618" w:rsidP="00C3461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36469">
        <w:rPr>
          <w:rFonts w:ascii="PT Astra Serif" w:hAnsi="PT Astra Serif"/>
          <w:sz w:val="28"/>
          <w:szCs w:val="28"/>
        </w:rPr>
        <w:t xml:space="preserve">Двадцать седьмая </w:t>
      </w:r>
      <w:r w:rsidRPr="00336469">
        <w:rPr>
          <w:rFonts w:ascii="PT Astra Serif" w:hAnsi="PT Astra Serif"/>
          <w:sz w:val="28"/>
          <w:szCs w:val="28"/>
        </w:rPr>
        <w:t>сессия восьмого созыва</w:t>
      </w:r>
    </w:p>
    <w:p w:rsidR="00C34618" w:rsidRDefault="00C34618" w:rsidP="00C34618">
      <w:pPr>
        <w:jc w:val="center"/>
        <w:rPr>
          <w:rFonts w:ascii="PT Astra Serif" w:hAnsi="PT Astra Serif"/>
          <w:sz w:val="28"/>
          <w:szCs w:val="28"/>
        </w:rPr>
      </w:pPr>
    </w:p>
    <w:p w:rsidR="00C34618" w:rsidRDefault="00C34618" w:rsidP="00C3461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 Е Ш Е Н И Е</w:t>
      </w:r>
    </w:p>
    <w:p w:rsidR="00C34618" w:rsidRDefault="00C34618" w:rsidP="00C34618">
      <w:pPr>
        <w:rPr>
          <w:rFonts w:ascii="PT Astra Serif" w:hAnsi="PT Astra Serif"/>
          <w:sz w:val="28"/>
          <w:szCs w:val="28"/>
        </w:rPr>
      </w:pPr>
    </w:p>
    <w:p w:rsidR="00C34618" w:rsidRDefault="005C7B25" w:rsidP="00C3461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C34618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="00C34618">
        <w:rPr>
          <w:rFonts w:ascii="PT Astra Serif" w:hAnsi="PT Astra Serif"/>
          <w:sz w:val="28"/>
          <w:szCs w:val="28"/>
        </w:rPr>
        <w:t xml:space="preserve">.2025                                                                                      № </w:t>
      </w:r>
      <w:r w:rsidR="0095796D">
        <w:rPr>
          <w:rFonts w:ascii="PT Astra Serif" w:hAnsi="PT Astra Serif"/>
          <w:sz w:val="28"/>
          <w:szCs w:val="28"/>
        </w:rPr>
        <w:t>302</w:t>
      </w:r>
      <w:r w:rsidR="00C3461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с. Ключи</w:t>
      </w:r>
    </w:p>
    <w:p w:rsidR="00C34618" w:rsidRDefault="00C34618" w:rsidP="00C34618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C34618" w:rsidTr="00C34618">
        <w:tc>
          <w:tcPr>
            <w:tcW w:w="4608" w:type="dxa"/>
            <w:hideMark/>
          </w:tcPr>
          <w:p w:rsidR="00C34618" w:rsidRDefault="007C107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внесении проекта закона Алтайского края в Алтайское краевое Законодательное Собрание</w:t>
            </w:r>
            <w:r w:rsidR="00693809">
              <w:rPr>
                <w:rFonts w:ascii="PT Astra Serif" w:hAnsi="PT Astra Serif"/>
                <w:sz w:val="28"/>
                <w:szCs w:val="28"/>
              </w:rPr>
              <w:t xml:space="preserve"> в порядке совместной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 Губернатором Алтайского края законодательной инициативы</w:t>
            </w:r>
          </w:p>
        </w:tc>
      </w:tr>
    </w:tbl>
    <w:p w:rsidR="00C34618" w:rsidRDefault="00C34618" w:rsidP="00C3461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34618" w:rsidRDefault="00C34618" w:rsidP="009B58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7C1074">
        <w:rPr>
          <w:rFonts w:ascii="PT Astra Serif" w:hAnsi="PT Astra Serif"/>
          <w:sz w:val="28"/>
          <w:szCs w:val="28"/>
        </w:rPr>
        <w:t>Законом Алтайского края от 06.12.2010 № 107-ЗС «О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образований», законом Алтайског</w:t>
      </w:r>
      <w:r w:rsidR="00B82865">
        <w:rPr>
          <w:rFonts w:ascii="PT Astra Serif" w:hAnsi="PT Astra Serif"/>
          <w:sz w:val="28"/>
          <w:szCs w:val="28"/>
        </w:rPr>
        <w:t>о края от 09.11.2006 № 122-ЗС «</w:t>
      </w:r>
      <w:r w:rsidR="007C1074">
        <w:rPr>
          <w:rFonts w:ascii="PT Astra Serif" w:hAnsi="PT Astra Serif"/>
          <w:sz w:val="28"/>
          <w:szCs w:val="28"/>
        </w:rPr>
        <w:t>О правотворческой деятельности»,</w:t>
      </w:r>
      <w:r w:rsidR="007A0A3E">
        <w:rPr>
          <w:rFonts w:ascii="PT Astra Serif" w:hAnsi="PT Astra Serif"/>
          <w:sz w:val="28"/>
          <w:szCs w:val="28"/>
        </w:rPr>
        <w:t xml:space="preserve"> </w:t>
      </w:r>
      <w:r w:rsidR="002F7B86" w:rsidRPr="002F7B86">
        <w:rPr>
          <w:rFonts w:ascii="PT Astra Serif" w:hAnsi="PT Astra Serif"/>
          <w:sz w:val="28"/>
          <w:szCs w:val="28"/>
        </w:rPr>
        <w:t>статьей</w:t>
      </w:r>
      <w:r w:rsidR="007A0A3E" w:rsidRPr="002F7B86">
        <w:rPr>
          <w:rFonts w:ascii="PT Astra Serif" w:hAnsi="PT Astra Serif"/>
          <w:sz w:val="28"/>
          <w:szCs w:val="28"/>
        </w:rPr>
        <w:t xml:space="preserve"> 21</w:t>
      </w:r>
      <w:r w:rsidR="007C10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Устав</w:t>
      </w:r>
      <w:r w:rsidR="007A0A3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муниципальный район Ключевский район Алтайского края,</w:t>
      </w:r>
      <w:r w:rsidR="007A0A3E">
        <w:rPr>
          <w:rFonts w:ascii="PT Astra Serif" w:hAnsi="PT Astra Serif"/>
          <w:sz w:val="28"/>
          <w:szCs w:val="28"/>
        </w:rPr>
        <w:t xml:space="preserve"> статьей 33 Регламента Ключевского районного Собрания депутатов Алтайского края, решением Ключевского районного Собрания депутатов от </w:t>
      </w:r>
      <w:r w:rsidR="00B82865" w:rsidRPr="008B573C">
        <w:rPr>
          <w:rFonts w:ascii="PT Astra Serif" w:hAnsi="PT Astra Serif"/>
          <w:sz w:val="28"/>
          <w:szCs w:val="28"/>
        </w:rPr>
        <w:t>21</w:t>
      </w:r>
      <w:r w:rsidR="007A0A3E" w:rsidRPr="008B573C">
        <w:rPr>
          <w:rFonts w:ascii="PT Astra Serif" w:hAnsi="PT Astra Serif"/>
          <w:sz w:val="28"/>
          <w:szCs w:val="28"/>
        </w:rPr>
        <w:t>.0</w:t>
      </w:r>
      <w:r w:rsidR="00B82865" w:rsidRPr="008B573C">
        <w:rPr>
          <w:rFonts w:ascii="PT Astra Serif" w:hAnsi="PT Astra Serif"/>
          <w:sz w:val="28"/>
          <w:szCs w:val="28"/>
        </w:rPr>
        <w:t>3</w:t>
      </w:r>
      <w:r w:rsidR="0095796D">
        <w:rPr>
          <w:rFonts w:ascii="PT Astra Serif" w:hAnsi="PT Astra Serif"/>
          <w:sz w:val="28"/>
          <w:szCs w:val="28"/>
        </w:rPr>
        <w:t>.2025 № 301</w:t>
      </w:r>
      <w:r w:rsidR="007A0A3E">
        <w:rPr>
          <w:rFonts w:ascii="PT Astra Serif" w:hAnsi="PT Astra Serif"/>
          <w:sz w:val="28"/>
          <w:szCs w:val="28"/>
        </w:rPr>
        <w:t xml:space="preserve"> «О согласии на объединение поселений, входящих в состав Ключевского района Алтайского края, и создание вновь образованного муниципального образо</w:t>
      </w:r>
      <w:bookmarkStart w:id="0" w:name="_GoBack"/>
      <w:bookmarkEnd w:id="0"/>
      <w:r w:rsidR="007A0A3E">
        <w:rPr>
          <w:rFonts w:ascii="PT Astra Serif" w:hAnsi="PT Astra Serif"/>
          <w:sz w:val="28"/>
          <w:szCs w:val="28"/>
        </w:rPr>
        <w:t>вания со статусом муниципального округа»</w:t>
      </w:r>
      <w:r w:rsidR="009B58CF">
        <w:rPr>
          <w:rFonts w:ascii="PT Astra Serif" w:hAnsi="PT Astra Serif"/>
          <w:sz w:val="28"/>
          <w:szCs w:val="28"/>
        </w:rPr>
        <w:t>, с согласия населения</w:t>
      </w:r>
      <w:r w:rsidR="00823170">
        <w:rPr>
          <w:rFonts w:ascii="PT Astra Serif" w:hAnsi="PT Astra Serif"/>
          <w:sz w:val="28"/>
          <w:szCs w:val="28"/>
        </w:rPr>
        <w:t xml:space="preserve"> Ключевского района Алтайского края</w:t>
      </w:r>
      <w:r w:rsidR="00823170" w:rsidRPr="00823170">
        <w:rPr>
          <w:rFonts w:ascii="PT Astra Serif" w:hAnsi="PT Astra Serif"/>
          <w:sz w:val="28"/>
          <w:szCs w:val="28"/>
        </w:rPr>
        <w:t>:</w:t>
      </w:r>
      <w:r w:rsidR="009B58C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B58CF">
        <w:rPr>
          <w:rFonts w:ascii="PT Astra Serif" w:hAnsi="PT Astra Serif"/>
          <w:sz w:val="28"/>
          <w:szCs w:val="28"/>
        </w:rPr>
        <w:t>Васильчуковского</w:t>
      </w:r>
      <w:proofErr w:type="spellEnd"/>
      <w:r w:rsidR="009B58CF"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 w:rsidR="009B58CF">
        <w:rPr>
          <w:rFonts w:ascii="PT Astra Serif" w:hAnsi="PT Astra Serif"/>
          <w:sz w:val="28"/>
          <w:szCs w:val="28"/>
        </w:rPr>
        <w:t>Зелёнополянского</w:t>
      </w:r>
      <w:proofErr w:type="spellEnd"/>
      <w:r w:rsidR="009B58CF"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 w:rsidR="009B58CF">
        <w:rPr>
          <w:rFonts w:ascii="PT Astra Serif" w:hAnsi="PT Astra Serif"/>
          <w:sz w:val="28"/>
          <w:szCs w:val="28"/>
        </w:rPr>
        <w:t>Истимисского</w:t>
      </w:r>
      <w:proofErr w:type="spellEnd"/>
      <w:r w:rsidR="009B58CF">
        <w:rPr>
          <w:rFonts w:ascii="PT Astra Serif" w:hAnsi="PT Astra Serif"/>
          <w:sz w:val="28"/>
          <w:szCs w:val="28"/>
        </w:rPr>
        <w:t xml:space="preserve"> сельсовета Ключевского райо</w:t>
      </w:r>
      <w:r w:rsidR="002F7B86">
        <w:rPr>
          <w:rFonts w:ascii="PT Astra Serif" w:hAnsi="PT Astra Serif"/>
          <w:sz w:val="28"/>
          <w:szCs w:val="28"/>
        </w:rPr>
        <w:t>на Алтайского края, Ключевского</w:t>
      </w:r>
      <w:r w:rsidR="009B58CF"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 w:rsidR="009B58CF">
        <w:rPr>
          <w:rFonts w:ascii="PT Astra Serif" w:hAnsi="PT Astra Serif"/>
          <w:sz w:val="28"/>
          <w:szCs w:val="28"/>
        </w:rPr>
        <w:t>Каипского</w:t>
      </w:r>
      <w:proofErr w:type="spellEnd"/>
      <w:r w:rsidR="009B58CF"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 w:rsidR="009B58CF">
        <w:rPr>
          <w:rFonts w:ascii="PT Astra Serif" w:hAnsi="PT Astra Serif"/>
          <w:sz w:val="28"/>
          <w:szCs w:val="28"/>
        </w:rPr>
        <w:t>Новоцелинного</w:t>
      </w:r>
      <w:proofErr w:type="spellEnd"/>
      <w:r w:rsidR="009B58CF"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 w:rsidR="009B58CF">
        <w:rPr>
          <w:rFonts w:ascii="PT Astra Serif" w:hAnsi="PT Astra Serif"/>
          <w:sz w:val="28"/>
          <w:szCs w:val="28"/>
        </w:rPr>
        <w:t>Новополтавского</w:t>
      </w:r>
      <w:proofErr w:type="spellEnd"/>
      <w:r w:rsidR="009B58CF"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 w:rsidR="009B58CF">
        <w:rPr>
          <w:rFonts w:ascii="PT Astra Serif" w:hAnsi="PT Astra Serif"/>
          <w:sz w:val="28"/>
          <w:szCs w:val="28"/>
        </w:rPr>
        <w:t>Петуховского</w:t>
      </w:r>
      <w:proofErr w:type="spellEnd"/>
      <w:r w:rsidR="009B58CF"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Покровского сельсовета Ключевского района Алтайского края, Северского сельсовета Ключевского района Алтайского края, выраженного представительными органами, </w:t>
      </w:r>
      <w:r>
        <w:rPr>
          <w:rFonts w:ascii="PT Astra Serif" w:hAnsi="PT Astra Serif"/>
          <w:sz w:val="28"/>
          <w:szCs w:val="28"/>
        </w:rPr>
        <w:t>Районное Собрание депутатов</w:t>
      </w:r>
    </w:p>
    <w:p w:rsidR="00C34618" w:rsidRDefault="00C34618" w:rsidP="00C3461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РЕШИЛО:</w:t>
      </w:r>
    </w:p>
    <w:p w:rsidR="00C34618" w:rsidRDefault="002F7B86" w:rsidP="00C34618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Алтайское краевое Законодательное Собрание в порядке совместной законодательной инициативы с Губернатором Алтайского края проект закона Алтайского края </w:t>
      </w:r>
      <w:r w:rsidR="00A471F2" w:rsidRPr="00213CFC">
        <w:rPr>
          <w:rFonts w:ascii="PT Astra Serif" w:hAnsi="PT Astra Serif" w:cs="Times New Roman"/>
          <w:sz w:val="28"/>
          <w:szCs w:val="28"/>
        </w:rPr>
        <w:t xml:space="preserve">«Об объединении всех поселений, входящих в состав Ключевского </w:t>
      </w:r>
      <w:r w:rsidR="00A471F2" w:rsidRPr="00213CFC">
        <w:rPr>
          <w:rFonts w:ascii="PT Astra Serif" w:hAnsi="PT Astra Serif" w:cs="Times New Roman"/>
          <w:bCs/>
          <w:sz w:val="28"/>
          <w:szCs w:val="28"/>
        </w:rPr>
        <w:t xml:space="preserve">района Алтайского края, и создании </w:t>
      </w:r>
      <w:r w:rsidR="00A471F2" w:rsidRPr="00213CFC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муниципального образования муниципальный округ </w:t>
      </w:r>
      <w:r w:rsidR="00A471F2" w:rsidRPr="00213CFC">
        <w:rPr>
          <w:rFonts w:ascii="PT Astra Serif" w:hAnsi="PT Astra Serif" w:cs="Times New Roman"/>
          <w:sz w:val="28"/>
          <w:szCs w:val="28"/>
        </w:rPr>
        <w:t xml:space="preserve">Ключевский </w:t>
      </w:r>
      <w:r w:rsidR="00A471F2" w:rsidRPr="00213CFC">
        <w:rPr>
          <w:rFonts w:ascii="PT Astra Serif" w:hAnsi="PT Astra Serif" w:cs="Times New Roman"/>
          <w:bCs/>
          <w:sz w:val="28"/>
          <w:szCs w:val="28"/>
        </w:rPr>
        <w:t>район Алтайского края</w:t>
      </w:r>
      <w:r w:rsidR="00A471F2" w:rsidRPr="00213CFC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7312C9" w:rsidRPr="00336469" w:rsidRDefault="007312C9" w:rsidP="00C34618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336469">
        <w:rPr>
          <w:rFonts w:ascii="PT Astra Serif" w:hAnsi="PT Astra Serif"/>
          <w:sz w:val="28"/>
          <w:szCs w:val="28"/>
        </w:rPr>
        <w:t>Назначить лицом, уполномоченным представлять указанный проект закона Алтайского края в Алтайском краевом Законодательном Собрании главу Ключевского р</w:t>
      </w:r>
      <w:r w:rsidR="00A86EE2" w:rsidRPr="00336469">
        <w:rPr>
          <w:rFonts w:ascii="PT Astra Serif" w:hAnsi="PT Astra Serif"/>
          <w:sz w:val="28"/>
          <w:szCs w:val="28"/>
        </w:rPr>
        <w:t xml:space="preserve">айона Алтайского края </w:t>
      </w:r>
      <w:proofErr w:type="spellStart"/>
      <w:r w:rsidR="00A86EE2" w:rsidRPr="00336469">
        <w:rPr>
          <w:rFonts w:ascii="PT Astra Serif" w:hAnsi="PT Astra Serif"/>
          <w:sz w:val="28"/>
          <w:szCs w:val="28"/>
        </w:rPr>
        <w:t>Леснова</w:t>
      </w:r>
      <w:proofErr w:type="spellEnd"/>
      <w:r w:rsidR="00A86EE2" w:rsidRPr="00336469">
        <w:rPr>
          <w:rFonts w:ascii="PT Astra Serif" w:hAnsi="PT Astra Serif"/>
          <w:sz w:val="28"/>
          <w:szCs w:val="28"/>
        </w:rPr>
        <w:t xml:space="preserve"> Д</w:t>
      </w:r>
      <w:r w:rsidRPr="00336469">
        <w:rPr>
          <w:rFonts w:ascii="PT Astra Serif" w:hAnsi="PT Astra Serif"/>
          <w:sz w:val="28"/>
          <w:szCs w:val="28"/>
        </w:rPr>
        <w:t>ениса Александровича.</w:t>
      </w:r>
    </w:p>
    <w:p w:rsidR="00A86EE2" w:rsidRDefault="00A86EE2" w:rsidP="00C34618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Просить депутатов Алтайского краевого Законодательного Собрания поддержать законодательную инициативу.</w:t>
      </w:r>
    </w:p>
    <w:p w:rsidR="00C34618" w:rsidRDefault="00C34618" w:rsidP="00C34618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Опубликовать настоящее решение в газете «Степной маяк» и разместить на официальном сайте Администрации Ключевского района в сети Интернет.</w:t>
      </w:r>
    </w:p>
    <w:p w:rsidR="00C34618" w:rsidRDefault="00C34618" w:rsidP="00C34618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комиссию по местному самоуправлению, социальным и кадровым вопросам (Петрова Е.В.).</w:t>
      </w:r>
    </w:p>
    <w:p w:rsidR="00C34618" w:rsidRDefault="00C34618" w:rsidP="00C34618">
      <w:pPr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C34618" w:rsidRDefault="00C34618" w:rsidP="00C3461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Ключевского районного</w:t>
      </w:r>
    </w:p>
    <w:p w:rsidR="00C34618" w:rsidRDefault="00C34618" w:rsidP="00C3461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Собрания депутатов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Заикин</w:t>
      </w:r>
      <w:proofErr w:type="spellEnd"/>
      <w:r>
        <w:rPr>
          <w:rFonts w:ascii="PT Astra Serif" w:hAnsi="PT Astra Serif"/>
          <w:sz w:val="28"/>
          <w:szCs w:val="28"/>
        </w:rPr>
        <w:t xml:space="preserve"> Н.И.</w:t>
      </w:r>
    </w:p>
    <w:p w:rsidR="00C34618" w:rsidRDefault="00C34618" w:rsidP="00C34618">
      <w:pPr>
        <w:rPr>
          <w:rFonts w:ascii="PT Astra Serif" w:hAnsi="PT Astra Serif"/>
          <w:sz w:val="28"/>
          <w:szCs w:val="28"/>
        </w:rPr>
      </w:pPr>
    </w:p>
    <w:p w:rsidR="00C34618" w:rsidRDefault="00C34618" w:rsidP="00C34618">
      <w:pPr>
        <w:rPr>
          <w:rFonts w:ascii="PT Astra Serif" w:hAnsi="PT Astra Serif"/>
          <w:sz w:val="28"/>
          <w:szCs w:val="28"/>
        </w:rPr>
      </w:pPr>
    </w:p>
    <w:p w:rsidR="00C34618" w:rsidRDefault="00C34618" w:rsidP="00C3461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336469">
        <w:rPr>
          <w:rFonts w:ascii="PT Astra Serif" w:hAnsi="PT Astra Serif"/>
          <w:sz w:val="28"/>
          <w:szCs w:val="28"/>
        </w:rPr>
        <w:t xml:space="preserve"> Ключевского</w:t>
      </w:r>
      <w:r>
        <w:rPr>
          <w:rFonts w:ascii="PT Astra Serif" w:hAnsi="PT Astra Serif"/>
          <w:sz w:val="28"/>
          <w:szCs w:val="28"/>
        </w:rPr>
        <w:t xml:space="preserve"> района                                                         </w:t>
      </w:r>
      <w:r w:rsidR="00336469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Леснов</w:t>
      </w:r>
      <w:proofErr w:type="spellEnd"/>
      <w:r>
        <w:rPr>
          <w:rFonts w:ascii="PT Astra Serif" w:hAnsi="PT Astra Serif"/>
          <w:sz w:val="28"/>
          <w:szCs w:val="28"/>
        </w:rPr>
        <w:t xml:space="preserve"> Д.А.</w:t>
      </w:r>
    </w:p>
    <w:p w:rsidR="00C34618" w:rsidRDefault="00C34618" w:rsidP="00C34618">
      <w:pPr>
        <w:rPr>
          <w:rFonts w:ascii="PT Astra Serif" w:hAnsi="PT Astra Serif"/>
          <w:sz w:val="28"/>
          <w:szCs w:val="28"/>
        </w:rPr>
      </w:pPr>
    </w:p>
    <w:p w:rsidR="00C34618" w:rsidRDefault="00C34618" w:rsidP="00C34618">
      <w:pPr>
        <w:rPr>
          <w:rFonts w:ascii="PT Astra Serif" w:hAnsi="PT Astra Serif"/>
          <w:sz w:val="28"/>
          <w:szCs w:val="28"/>
        </w:rPr>
      </w:pPr>
    </w:p>
    <w:p w:rsidR="00C34618" w:rsidRDefault="00C34618" w:rsidP="00C34618">
      <w:pPr>
        <w:rPr>
          <w:rFonts w:ascii="PT Astra Serif" w:hAnsi="PT Astra Serif"/>
          <w:sz w:val="28"/>
          <w:szCs w:val="28"/>
        </w:rPr>
      </w:pPr>
    </w:p>
    <w:p w:rsidR="0066183D" w:rsidRDefault="0066183D"/>
    <w:sectPr w:rsidR="0066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9E1"/>
    <w:multiLevelType w:val="hybridMultilevel"/>
    <w:tmpl w:val="7286EC9C"/>
    <w:lvl w:ilvl="0" w:tplc="BD34E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eastAsia="Cambria Math" w:hAnsi="PT Astra Serif" w:cs="Cambria Math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3"/>
    <w:rsid w:val="001E4A1F"/>
    <w:rsid w:val="002F7B86"/>
    <w:rsid w:val="00336469"/>
    <w:rsid w:val="003863DB"/>
    <w:rsid w:val="004F3BA5"/>
    <w:rsid w:val="005677D3"/>
    <w:rsid w:val="0058663C"/>
    <w:rsid w:val="005C7B25"/>
    <w:rsid w:val="0066183D"/>
    <w:rsid w:val="00693809"/>
    <w:rsid w:val="007312C9"/>
    <w:rsid w:val="007A0A3E"/>
    <w:rsid w:val="007C1074"/>
    <w:rsid w:val="00823170"/>
    <w:rsid w:val="008B573C"/>
    <w:rsid w:val="0095796D"/>
    <w:rsid w:val="009B58CF"/>
    <w:rsid w:val="00A471F2"/>
    <w:rsid w:val="00A86EE2"/>
    <w:rsid w:val="00B82865"/>
    <w:rsid w:val="00C3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03253-A056-4246-A234-CF3A0D6C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18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Uprav_delami</dc:creator>
  <cp:keywords/>
  <dc:description/>
  <cp:lastModifiedBy>Uprav_delami</cp:lastModifiedBy>
  <cp:revision>7</cp:revision>
  <dcterms:created xsi:type="dcterms:W3CDTF">2025-03-04T03:03:00Z</dcterms:created>
  <dcterms:modified xsi:type="dcterms:W3CDTF">2025-03-12T09:34:00Z</dcterms:modified>
</cp:coreProperties>
</file>