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288" w:rsidRPr="001B5D7D" w:rsidRDefault="008B0288" w:rsidP="008B0288">
      <w:pPr>
        <w:pStyle w:val="a3"/>
        <w:jc w:val="center"/>
        <w:rPr>
          <w:rFonts w:ascii="PT Astra Serif" w:hAnsi="PT Astra Serif"/>
          <w:b/>
          <w:sz w:val="32"/>
          <w:szCs w:val="32"/>
        </w:rPr>
      </w:pPr>
      <w:bookmarkStart w:id="0" w:name="_GoBack"/>
      <w:bookmarkEnd w:id="0"/>
      <w:r w:rsidRPr="001B5D7D">
        <w:rPr>
          <w:rFonts w:ascii="PT Astra Serif" w:hAnsi="PT Astra Serif"/>
          <w:b/>
          <w:sz w:val="32"/>
          <w:szCs w:val="32"/>
        </w:rPr>
        <w:t>Администрация Ключевского района</w:t>
      </w:r>
    </w:p>
    <w:p w:rsidR="008B0288" w:rsidRPr="001B5D7D" w:rsidRDefault="008B0288" w:rsidP="008B0288">
      <w:pPr>
        <w:pStyle w:val="a3"/>
        <w:jc w:val="center"/>
        <w:rPr>
          <w:rFonts w:ascii="PT Astra Serif" w:hAnsi="PT Astra Serif"/>
          <w:b/>
          <w:sz w:val="32"/>
          <w:szCs w:val="32"/>
        </w:rPr>
      </w:pPr>
      <w:r w:rsidRPr="001B5D7D">
        <w:rPr>
          <w:rFonts w:ascii="PT Astra Serif" w:hAnsi="PT Astra Serif"/>
          <w:b/>
          <w:sz w:val="32"/>
          <w:szCs w:val="32"/>
        </w:rPr>
        <w:t>Алтайского края</w:t>
      </w:r>
    </w:p>
    <w:p w:rsidR="008B0288" w:rsidRPr="001B5D7D" w:rsidRDefault="008B0288" w:rsidP="008B0288">
      <w:pPr>
        <w:jc w:val="center"/>
        <w:rPr>
          <w:rFonts w:ascii="PT Astra Serif" w:hAnsi="PT Astra Serif"/>
          <w:b/>
          <w:sz w:val="32"/>
          <w:szCs w:val="28"/>
        </w:rPr>
      </w:pPr>
    </w:p>
    <w:p w:rsidR="008B0288" w:rsidRPr="001B5D7D" w:rsidRDefault="008B0288" w:rsidP="008B0288">
      <w:pPr>
        <w:pStyle w:val="1"/>
        <w:spacing w:after="160"/>
        <w:jc w:val="center"/>
        <w:rPr>
          <w:rFonts w:ascii="PT Astra Serif" w:hAnsi="PT Astra Serif" w:cs="Arial"/>
          <w:b/>
          <w:spacing w:val="100"/>
          <w:sz w:val="36"/>
          <w:szCs w:val="28"/>
        </w:rPr>
      </w:pPr>
      <w:r w:rsidRPr="001B5D7D">
        <w:rPr>
          <w:rFonts w:ascii="PT Astra Serif" w:hAnsi="PT Astra Serif" w:cs="Arial"/>
          <w:b/>
          <w:spacing w:val="100"/>
          <w:sz w:val="36"/>
          <w:szCs w:val="28"/>
        </w:rPr>
        <w:t>ПОСТАНОВЛЕНИЕ</w:t>
      </w:r>
    </w:p>
    <w:p w:rsidR="008B0288" w:rsidRPr="0026159C" w:rsidRDefault="0026159C" w:rsidP="00F211F4">
      <w:pPr>
        <w:pStyle w:val="1"/>
        <w:rPr>
          <w:rFonts w:ascii="PT Astra Serif" w:hAnsi="PT Astra Serif"/>
          <w:szCs w:val="28"/>
        </w:rPr>
      </w:pPr>
      <w:r w:rsidRPr="0026159C">
        <w:rPr>
          <w:rFonts w:ascii="PT Astra Serif" w:hAnsi="PT Astra Serif"/>
          <w:szCs w:val="28"/>
        </w:rPr>
        <w:t>14</w:t>
      </w:r>
      <w:r w:rsidR="00A92964" w:rsidRPr="0026159C">
        <w:rPr>
          <w:rFonts w:ascii="PT Astra Serif" w:hAnsi="PT Astra Serif"/>
          <w:szCs w:val="28"/>
        </w:rPr>
        <w:t xml:space="preserve"> </w:t>
      </w:r>
      <w:r w:rsidRPr="0026159C">
        <w:rPr>
          <w:rFonts w:ascii="PT Astra Serif" w:hAnsi="PT Astra Serif"/>
          <w:szCs w:val="28"/>
        </w:rPr>
        <w:t>августа</w:t>
      </w:r>
      <w:r w:rsidR="00AC7092" w:rsidRPr="0026159C">
        <w:rPr>
          <w:rFonts w:ascii="PT Astra Serif" w:hAnsi="PT Astra Serif"/>
          <w:szCs w:val="28"/>
        </w:rPr>
        <w:t xml:space="preserve"> 202</w:t>
      </w:r>
      <w:r w:rsidR="000E0D67" w:rsidRPr="0026159C">
        <w:rPr>
          <w:rFonts w:ascii="PT Astra Serif" w:hAnsi="PT Astra Serif"/>
          <w:szCs w:val="28"/>
        </w:rPr>
        <w:t>4</w:t>
      </w:r>
      <w:r w:rsidR="00A92964" w:rsidRPr="0026159C">
        <w:rPr>
          <w:rFonts w:ascii="PT Astra Serif" w:hAnsi="PT Astra Serif"/>
          <w:szCs w:val="28"/>
        </w:rPr>
        <w:t xml:space="preserve"> </w:t>
      </w:r>
      <w:r w:rsidR="00AC7092" w:rsidRPr="0026159C">
        <w:rPr>
          <w:rFonts w:ascii="PT Astra Serif" w:hAnsi="PT Astra Serif"/>
          <w:szCs w:val="28"/>
        </w:rPr>
        <w:t>г.</w:t>
      </w:r>
      <w:r w:rsidR="008B0288" w:rsidRPr="0026159C">
        <w:rPr>
          <w:rFonts w:ascii="PT Astra Serif" w:hAnsi="PT Astra Serif"/>
          <w:szCs w:val="28"/>
        </w:rPr>
        <w:t xml:space="preserve">                                                                                          № </w:t>
      </w:r>
      <w:r w:rsidRPr="0026159C">
        <w:rPr>
          <w:rFonts w:ascii="PT Astra Serif" w:hAnsi="PT Astra Serif"/>
          <w:szCs w:val="28"/>
        </w:rPr>
        <w:t>359</w:t>
      </w:r>
    </w:p>
    <w:p w:rsidR="008B0288" w:rsidRPr="001B5D7D" w:rsidRDefault="008B0288" w:rsidP="008B0288">
      <w:pPr>
        <w:pStyle w:val="1"/>
        <w:jc w:val="center"/>
        <w:rPr>
          <w:rFonts w:ascii="PT Astra Serif" w:hAnsi="PT Astra Serif"/>
          <w:b/>
          <w:sz w:val="20"/>
          <w:szCs w:val="28"/>
        </w:rPr>
      </w:pPr>
      <w:r w:rsidRPr="001B5D7D">
        <w:rPr>
          <w:rFonts w:ascii="PT Astra Serif" w:hAnsi="PT Astra Serif"/>
          <w:sz w:val="20"/>
          <w:szCs w:val="28"/>
        </w:rPr>
        <w:t>с. Ключи</w:t>
      </w:r>
    </w:p>
    <w:p w:rsidR="008B0288" w:rsidRPr="001B5D7D" w:rsidRDefault="008B0288" w:rsidP="008B0288">
      <w:pPr>
        <w:rPr>
          <w:rFonts w:ascii="PT Astra Serif" w:hAnsi="PT Astra Serif"/>
          <w:sz w:val="28"/>
          <w:szCs w:val="28"/>
        </w:rPr>
      </w:pPr>
    </w:p>
    <w:tbl>
      <w:tblPr>
        <w:tblW w:w="4536" w:type="dxa"/>
        <w:tblLook w:val="04A0" w:firstRow="1" w:lastRow="0" w:firstColumn="1" w:lastColumn="0" w:noHBand="0" w:noVBand="1"/>
      </w:tblPr>
      <w:tblGrid>
        <w:gridCol w:w="4536"/>
      </w:tblGrid>
      <w:tr w:rsidR="008B0288" w:rsidRPr="001B5D7D" w:rsidTr="00084B40">
        <w:tc>
          <w:tcPr>
            <w:tcW w:w="9571" w:type="dxa"/>
          </w:tcPr>
          <w:p w:rsidR="008B0288" w:rsidRPr="001B5D7D" w:rsidRDefault="00B846C3" w:rsidP="009146E8">
            <w:pPr>
              <w:pStyle w:val="a3"/>
              <w:rPr>
                <w:rFonts w:ascii="PT Astra Serif" w:hAnsi="PT Astra Serif"/>
              </w:rPr>
            </w:pPr>
            <w:r>
              <w:rPr>
                <w:rFonts w:ascii="PT Astra Serif" w:hAnsi="PT Astra Serif"/>
                <w:sz w:val="28"/>
                <w:szCs w:val="28"/>
              </w:rPr>
              <w:t xml:space="preserve">Об утверждении </w:t>
            </w:r>
            <w:r w:rsidR="00021062">
              <w:rPr>
                <w:rFonts w:ascii="PT Astra Serif" w:hAnsi="PT Astra Serif"/>
                <w:sz w:val="28"/>
                <w:szCs w:val="28"/>
              </w:rPr>
              <w:t>Положения</w:t>
            </w:r>
            <w:r>
              <w:rPr>
                <w:rFonts w:ascii="PT Astra Serif" w:hAnsi="PT Astra Serif"/>
                <w:sz w:val="28"/>
                <w:szCs w:val="28"/>
              </w:rPr>
              <w:t xml:space="preserve"> и состава </w:t>
            </w:r>
            <w:r w:rsidR="007A1B57">
              <w:rPr>
                <w:rFonts w:ascii="PT Astra Serif" w:hAnsi="PT Astra Serif"/>
                <w:sz w:val="28"/>
                <w:szCs w:val="28"/>
              </w:rPr>
              <w:t xml:space="preserve">рабочей группы </w:t>
            </w:r>
            <w:r w:rsidR="008231D3">
              <w:rPr>
                <w:rFonts w:ascii="PT Astra Serif" w:hAnsi="PT Astra Serif"/>
                <w:sz w:val="28"/>
                <w:szCs w:val="28"/>
              </w:rPr>
              <w:t>Ключевского района межведомственной комиссии по противодействию нелегальной занятости в Алтайском крае</w:t>
            </w:r>
          </w:p>
        </w:tc>
      </w:tr>
    </w:tbl>
    <w:p w:rsidR="008B0288" w:rsidRPr="00667CD4" w:rsidRDefault="008B0288" w:rsidP="008B0288">
      <w:pPr>
        <w:rPr>
          <w:rFonts w:ascii="PT Astra Serif" w:hAnsi="PT Astra Serif" w:cs="Times New Roman"/>
          <w:sz w:val="28"/>
          <w:szCs w:val="28"/>
        </w:rPr>
      </w:pPr>
    </w:p>
    <w:p w:rsidR="00F211F4" w:rsidRPr="00667CD4" w:rsidRDefault="00DC7868" w:rsidP="00F211F4">
      <w:pPr>
        <w:widowControl w:val="0"/>
        <w:autoSpaceDE w:val="0"/>
        <w:autoSpaceDN w:val="0"/>
        <w:adjustRightInd w:val="0"/>
        <w:ind w:firstLine="540"/>
        <w:jc w:val="both"/>
        <w:rPr>
          <w:rFonts w:ascii="PT Astra Serif" w:hAnsi="PT Astra Serif" w:cs="Times New Roman"/>
          <w:sz w:val="28"/>
          <w:szCs w:val="28"/>
        </w:rPr>
      </w:pPr>
      <w:r w:rsidRPr="00667CD4">
        <w:rPr>
          <w:rFonts w:ascii="PT Astra Serif" w:hAnsi="PT Astra Serif" w:cs="Times New Roman"/>
          <w:sz w:val="28"/>
          <w:szCs w:val="28"/>
        </w:rPr>
        <w:t>В соответствии с постановлением Правительства Российской Федерации от 03.05.2024 г. № 571 «Об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 постановлением Правительства Алтайского края</w:t>
      </w:r>
      <w:r w:rsidR="00C574D4" w:rsidRPr="00667CD4">
        <w:rPr>
          <w:rFonts w:ascii="PT Astra Serif" w:hAnsi="PT Astra Serif" w:cs="Times New Roman"/>
          <w:sz w:val="28"/>
          <w:szCs w:val="28"/>
        </w:rPr>
        <w:t xml:space="preserve"> от 25.07.2024 г. № 254 «О противодействии нелегальной занятости в Алтайском крае»</w:t>
      </w:r>
      <w:r w:rsidRPr="00667CD4">
        <w:rPr>
          <w:rFonts w:ascii="PT Astra Serif" w:hAnsi="PT Astra Serif" w:cs="Times New Roman"/>
          <w:sz w:val="28"/>
          <w:szCs w:val="28"/>
        </w:rPr>
        <w:t>,</w:t>
      </w:r>
      <w:r w:rsidR="00667CD4" w:rsidRPr="00667CD4">
        <w:rPr>
          <w:rFonts w:ascii="PT Astra Serif" w:hAnsi="PT Astra Serif" w:cs="Times New Roman"/>
          <w:sz w:val="28"/>
          <w:szCs w:val="28"/>
        </w:rPr>
        <w:t xml:space="preserve"> протоколом № 1 заседания межведомственной комиссии по противодействию нелегальной занятости в Алтайском крае от 13.08.2024 г.,</w:t>
      </w:r>
      <w:r w:rsidRPr="00667CD4">
        <w:rPr>
          <w:rFonts w:ascii="PT Astra Serif" w:hAnsi="PT Astra Serif" w:cs="Times New Roman"/>
          <w:sz w:val="28"/>
          <w:szCs w:val="28"/>
        </w:rPr>
        <w:t xml:space="preserve"> с</w:t>
      </w:r>
      <w:r w:rsidR="007A1B57" w:rsidRPr="00667CD4">
        <w:rPr>
          <w:rFonts w:ascii="PT Astra Serif" w:hAnsi="PT Astra Serif" w:cs="Times New Roman"/>
          <w:sz w:val="28"/>
          <w:szCs w:val="28"/>
        </w:rPr>
        <w:t xml:space="preserve"> целью снижения </w:t>
      </w:r>
      <w:r w:rsidR="00511DA0" w:rsidRPr="00667CD4">
        <w:rPr>
          <w:rFonts w:ascii="PT Astra Serif" w:hAnsi="PT Astra Serif" w:cs="Times New Roman"/>
          <w:sz w:val="28"/>
          <w:szCs w:val="28"/>
        </w:rPr>
        <w:t>нелегальной</w:t>
      </w:r>
      <w:r w:rsidR="007A1B57" w:rsidRPr="00667CD4">
        <w:rPr>
          <w:rFonts w:ascii="PT Astra Serif" w:hAnsi="PT Astra Serif" w:cs="Times New Roman"/>
          <w:sz w:val="28"/>
          <w:szCs w:val="28"/>
        </w:rPr>
        <w:t xml:space="preserve"> занятости, защиты трудовых прав и социальных гарантий работников организаций и предприятий, расположенных на территории Ключевского района Алтайского края,</w:t>
      </w:r>
    </w:p>
    <w:p w:rsidR="008B0288" w:rsidRPr="001B5D7D" w:rsidRDefault="00F211F4" w:rsidP="00F211F4">
      <w:pPr>
        <w:rPr>
          <w:rFonts w:ascii="PT Astra Serif" w:hAnsi="PT Astra Serif" w:cs="Times New Roman"/>
          <w:sz w:val="28"/>
          <w:szCs w:val="28"/>
        </w:rPr>
      </w:pPr>
      <w:r w:rsidRPr="001B5D7D">
        <w:rPr>
          <w:rFonts w:ascii="PT Astra Serif" w:hAnsi="PT Astra Serif" w:cs="Times New Roman"/>
          <w:sz w:val="28"/>
          <w:szCs w:val="28"/>
        </w:rPr>
        <w:t xml:space="preserve">                                                        </w:t>
      </w:r>
      <w:r w:rsidR="007A1B57">
        <w:rPr>
          <w:rFonts w:ascii="PT Astra Serif" w:hAnsi="PT Astra Serif" w:cs="Times New Roman"/>
          <w:sz w:val="28"/>
          <w:szCs w:val="28"/>
        </w:rPr>
        <w:t xml:space="preserve">п </w:t>
      </w:r>
      <w:r w:rsidR="008B0288" w:rsidRPr="001B5D7D">
        <w:rPr>
          <w:rFonts w:ascii="PT Astra Serif" w:hAnsi="PT Astra Serif" w:cs="Times New Roman"/>
          <w:sz w:val="28"/>
          <w:szCs w:val="28"/>
        </w:rPr>
        <w:t>о</w:t>
      </w:r>
      <w:r w:rsidR="007A1B57">
        <w:rPr>
          <w:rFonts w:ascii="PT Astra Serif" w:hAnsi="PT Astra Serif" w:cs="Times New Roman"/>
          <w:sz w:val="28"/>
          <w:szCs w:val="28"/>
        </w:rPr>
        <w:t xml:space="preserve"> </w:t>
      </w:r>
      <w:r w:rsidR="008B0288" w:rsidRPr="001B5D7D">
        <w:rPr>
          <w:rFonts w:ascii="PT Astra Serif" w:hAnsi="PT Astra Serif" w:cs="Times New Roman"/>
          <w:sz w:val="28"/>
          <w:szCs w:val="28"/>
        </w:rPr>
        <w:t>с</w:t>
      </w:r>
      <w:r w:rsidR="007A1B57">
        <w:rPr>
          <w:rFonts w:ascii="PT Astra Serif" w:hAnsi="PT Astra Serif" w:cs="Times New Roman"/>
          <w:sz w:val="28"/>
          <w:szCs w:val="28"/>
        </w:rPr>
        <w:t xml:space="preserve"> </w:t>
      </w:r>
      <w:proofErr w:type="gramStart"/>
      <w:r w:rsidR="008B0288" w:rsidRPr="001B5D7D">
        <w:rPr>
          <w:rFonts w:ascii="PT Astra Serif" w:hAnsi="PT Astra Serif" w:cs="Times New Roman"/>
          <w:sz w:val="28"/>
          <w:szCs w:val="28"/>
        </w:rPr>
        <w:t>т</w:t>
      </w:r>
      <w:proofErr w:type="gramEnd"/>
      <w:r w:rsidR="007A1B57">
        <w:rPr>
          <w:rFonts w:ascii="PT Astra Serif" w:hAnsi="PT Astra Serif" w:cs="Times New Roman"/>
          <w:sz w:val="28"/>
          <w:szCs w:val="28"/>
        </w:rPr>
        <w:t xml:space="preserve"> </w:t>
      </w:r>
      <w:r w:rsidR="008B0288" w:rsidRPr="001B5D7D">
        <w:rPr>
          <w:rFonts w:ascii="PT Astra Serif" w:hAnsi="PT Astra Serif" w:cs="Times New Roman"/>
          <w:sz w:val="28"/>
          <w:szCs w:val="28"/>
        </w:rPr>
        <w:t>а</w:t>
      </w:r>
      <w:r w:rsidR="007A1B57">
        <w:rPr>
          <w:rFonts w:ascii="PT Astra Serif" w:hAnsi="PT Astra Serif" w:cs="Times New Roman"/>
          <w:sz w:val="28"/>
          <w:szCs w:val="28"/>
        </w:rPr>
        <w:t xml:space="preserve"> </w:t>
      </w:r>
      <w:r w:rsidR="008B0288" w:rsidRPr="001B5D7D">
        <w:rPr>
          <w:rFonts w:ascii="PT Astra Serif" w:hAnsi="PT Astra Serif" w:cs="Times New Roman"/>
          <w:sz w:val="28"/>
          <w:szCs w:val="28"/>
        </w:rPr>
        <w:t>н</w:t>
      </w:r>
      <w:r w:rsidR="007A1B57">
        <w:rPr>
          <w:rFonts w:ascii="PT Astra Serif" w:hAnsi="PT Astra Serif" w:cs="Times New Roman"/>
          <w:sz w:val="28"/>
          <w:szCs w:val="28"/>
        </w:rPr>
        <w:t xml:space="preserve"> </w:t>
      </w:r>
      <w:r w:rsidR="008B0288" w:rsidRPr="001B5D7D">
        <w:rPr>
          <w:rFonts w:ascii="PT Astra Serif" w:hAnsi="PT Astra Serif" w:cs="Times New Roman"/>
          <w:sz w:val="28"/>
          <w:szCs w:val="28"/>
        </w:rPr>
        <w:t>о</w:t>
      </w:r>
      <w:r w:rsidR="007A1B57">
        <w:rPr>
          <w:rFonts w:ascii="PT Astra Serif" w:hAnsi="PT Astra Serif" w:cs="Times New Roman"/>
          <w:sz w:val="28"/>
          <w:szCs w:val="28"/>
        </w:rPr>
        <w:t xml:space="preserve"> </w:t>
      </w:r>
      <w:r w:rsidR="008B0288" w:rsidRPr="001B5D7D">
        <w:rPr>
          <w:rFonts w:ascii="PT Astra Serif" w:hAnsi="PT Astra Serif" w:cs="Times New Roman"/>
          <w:sz w:val="28"/>
          <w:szCs w:val="28"/>
        </w:rPr>
        <w:t>в</w:t>
      </w:r>
      <w:r w:rsidR="007A1B57">
        <w:rPr>
          <w:rFonts w:ascii="PT Astra Serif" w:hAnsi="PT Astra Serif" w:cs="Times New Roman"/>
          <w:sz w:val="28"/>
          <w:szCs w:val="28"/>
        </w:rPr>
        <w:t xml:space="preserve"> </w:t>
      </w:r>
      <w:r w:rsidR="008B0288" w:rsidRPr="001B5D7D">
        <w:rPr>
          <w:rFonts w:ascii="PT Astra Serif" w:hAnsi="PT Astra Serif" w:cs="Times New Roman"/>
          <w:sz w:val="28"/>
          <w:szCs w:val="28"/>
        </w:rPr>
        <w:t>л</w:t>
      </w:r>
      <w:r w:rsidR="007A1B57">
        <w:rPr>
          <w:rFonts w:ascii="PT Astra Serif" w:hAnsi="PT Astra Serif" w:cs="Times New Roman"/>
          <w:sz w:val="28"/>
          <w:szCs w:val="28"/>
        </w:rPr>
        <w:t xml:space="preserve"> </w:t>
      </w:r>
      <w:r w:rsidR="008B0288" w:rsidRPr="001B5D7D">
        <w:rPr>
          <w:rFonts w:ascii="PT Astra Serif" w:hAnsi="PT Astra Serif" w:cs="Times New Roman"/>
          <w:sz w:val="28"/>
          <w:szCs w:val="28"/>
        </w:rPr>
        <w:t>я</w:t>
      </w:r>
      <w:r w:rsidR="007A1B57">
        <w:rPr>
          <w:rFonts w:ascii="PT Astra Serif" w:hAnsi="PT Astra Serif" w:cs="Times New Roman"/>
          <w:sz w:val="28"/>
          <w:szCs w:val="28"/>
        </w:rPr>
        <w:t xml:space="preserve"> </w:t>
      </w:r>
      <w:r w:rsidR="008B0288" w:rsidRPr="001B5D7D">
        <w:rPr>
          <w:rFonts w:ascii="PT Astra Serif" w:hAnsi="PT Astra Serif" w:cs="Times New Roman"/>
          <w:sz w:val="28"/>
          <w:szCs w:val="28"/>
        </w:rPr>
        <w:t>ю:</w:t>
      </w:r>
    </w:p>
    <w:p w:rsidR="007A1B57" w:rsidRDefault="007A1B57" w:rsidP="0085250F">
      <w:pPr>
        <w:numPr>
          <w:ilvl w:val="0"/>
          <w:numId w:val="1"/>
        </w:numPr>
        <w:spacing w:after="0" w:line="240" w:lineRule="auto"/>
        <w:ind w:left="0" w:firstLine="0"/>
        <w:jc w:val="both"/>
        <w:rPr>
          <w:rFonts w:ascii="PT Astra Serif" w:hAnsi="PT Astra Serif" w:cs="Times New Roman"/>
          <w:sz w:val="28"/>
          <w:szCs w:val="28"/>
        </w:rPr>
      </w:pPr>
      <w:r>
        <w:rPr>
          <w:rFonts w:ascii="PT Astra Serif" w:hAnsi="PT Astra Serif" w:cs="Times New Roman"/>
          <w:sz w:val="28"/>
          <w:szCs w:val="28"/>
        </w:rPr>
        <w:t xml:space="preserve">Утвердить </w:t>
      </w:r>
      <w:r w:rsidR="00021062">
        <w:rPr>
          <w:rFonts w:ascii="PT Astra Serif" w:hAnsi="PT Astra Serif" w:cs="Times New Roman"/>
          <w:sz w:val="28"/>
          <w:szCs w:val="28"/>
        </w:rPr>
        <w:t>Положение</w:t>
      </w:r>
      <w:r>
        <w:rPr>
          <w:rFonts w:ascii="PT Astra Serif" w:hAnsi="PT Astra Serif" w:cs="Times New Roman"/>
          <w:sz w:val="28"/>
          <w:szCs w:val="28"/>
        </w:rPr>
        <w:t xml:space="preserve"> </w:t>
      </w:r>
      <w:r w:rsidR="00CC05F7" w:rsidRPr="00CC05F7">
        <w:rPr>
          <w:rFonts w:ascii="PT Astra Serif" w:hAnsi="PT Astra Serif" w:cs="Times New Roman"/>
          <w:sz w:val="28"/>
          <w:szCs w:val="28"/>
        </w:rPr>
        <w:t xml:space="preserve">о порядке создания и деятельности рабочей группы Ключевского района межведомственной комиссии по противодействию нелегальной занятости в Алтайском крае </w:t>
      </w:r>
      <w:r>
        <w:rPr>
          <w:rFonts w:ascii="PT Astra Serif" w:hAnsi="PT Astra Serif" w:cs="Times New Roman"/>
          <w:sz w:val="28"/>
          <w:szCs w:val="28"/>
        </w:rPr>
        <w:t>(Приложение 1).</w:t>
      </w:r>
    </w:p>
    <w:p w:rsidR="007A1B57" w:rsidRDefault="007A1B57" w:rsidP="0085250F">
      <w:pPr>
        <w:numPr>
          <w:ilvl w:val="0"/>
          <w:numId w:val="1"/>
        </w:numPr>
        <w:spacing w:after="0" w:line="240" w:lineRule="auto"/>
        <w:ind w:left="0" w:firstLine="0"/>
        <w:jc w:val="both"/>
        <w:rPr>
          <w:rFonts w:ascii="PT Astra Serif" w:hAnsi="PT Astra Serif" w:cs="Times New Roman"/>
          <w:sz w:val="28"/>
          <w:szCs w:val="28"/>
        </w:rPr>
      </w:pPr>
      <w:r>
        <w:rPr>
          <w:rFonts w:ascii="PT Astra Serif" w:hAnsi="PT Astra Serif" w:cs="Times New Roman"/>
          <w:sz w:val="28"/>
          <w:szCs w:val="28"/>
        </w:rPr>
        <w:t xml:space="preserve">Утвердить состав рабочей группы </w:t>
      </w:r>
      <w:r w:rsidR="00CC05F7" w:rsidRPr="00CC05F7">
        <w:rPr>
          <w:rFonts w:ascii="PT Astra Serif" w:hAnsi="PT Astra Serif" w:cs="Times New Roman"/>
          <w:sz w:val="28"/>
          <w:szCs w:val="28"/>
        </w:rPr>
        <w:t>Ключевского района межведомственной комиссии по противодействию нелегальной занятости в Алтайском крае</w:t>
      </w:r>
      <w:r>
        <w:rPr>
          <w:rFonts w:ascii="PT Astra Serif" w:hAnsi="PT Astra Serif" w:cs="Times New Roman"/>
          <w:sz w:val="28"/>
          <w:szCs w:val="28"/>
        </w:rPr>
        <w:t xml:space="preserve"> (Приложение 2).</w:t>
      </w:r>
    </w:p>
    <w:p w:rsidR="00D943B0" w:rsidRDefault="00D943B0" w:rsidP="0085250F">
      <w:pPr>
        <w:numPr>
          <w:ilvl w:val="0"/>
          <w:numId w:val="1"/>
        </w:numPr>
        <w:spacing w:after="0" w:line="240" w:lineRule="auto"/>
        <w:ind w:left="0" w:firstLine="0"/>
        <w:jc w:val="both"/>
        <w:rPr>
          <w:rFonts w:ascii="PT Astra Serif" w:hAnsi="PT Astra Serif" w:cs="Times New Roman"/>
          <w:sz w:val="28"/>
          <w:szCs w:val="28"/>
        </w:rPr>
      </w:pPr>
      <w:r>
        <w:rPr>
          <w:rFonts w:ascii="PT Astra Serif" w:hAnsi="PT Astra Serif" w:cs="Times New Roman"/>
          <w:sz w:val="28"/>
          <w:szCs w:val="28"/>
        </w:rPr>
        <w:t>Настоящее постановление разместить на официальном сайте Администрации Ключевского района Алтайского края в сети Интернет.</w:t>
      </w:r>
    </w:p>
    <w:p w:rsidR="00CC05F7" w:rsidRDefault="00CC05F7" w:rsidP="0085250F">
      <w:pPr>
        <w:numPr>
          <w:ilvl w:val="0"/>
          <w:numId w:val="1"/>
        </w:numPr>
        <w:spacing w:after="0" w:line="240" w:lineRule="auto"/>
        <w:ind w:left="0" w:firstLine="0"/>
        <w:jc w:val="both"/>
        <w:rPr>
          <w:rFonts w:ascii="PT Astra Serif" w:hAnsi="PT Astra Serif" w:cs="Times New Roman"/>
          <w:sz w:val="28"/>
          <w:szCs w:val="28"/>
        </w:rPr>
      </w:pPr>
      <w:r>
        <w:rPr>
          <w:rFonts w:ascii="PT Astra Serif" w:hAnsi="PT Astra Serif" w:cs="Times New Roman"/>
          <w:sz w:val="28"/>
          <w:szCs w:val="28"/>
        </w:rPr>
        <w:t>Признать утратившим силу постановление Администрации Ключевского района Алтайского края от 29.02.2024 г. № 97 «</w:t>
      </w:r>
      <w:r w:rsidRPr="00CC05F7">
        <w:rPr>
          <w:rFonts w:ascii="PT Astra Serif" w:hAnsi="PT Astra Serif" w:cs="Times New Roman"/>
          <w:sz w:val="28"/>
          <w:szCs w:val="28"/>
        </w:rPr>
        <w:t xml:space="preserve">Об утверждении Положения и состава рабочей группы по снижению неформальной занятости </w:t>
      </w:r>
      <w:r w:rsidRPr="00CC05F7">
        <w:rPr>
          <w:rFonts w:ascii="PT Astra Serif" w:hAnsi="PT Astra Serif" w:cs="Times New Roman"/>
          <w:sz w:val="28"/>
          <w:szCs w:val="28"/>
        </w:rPr>
        <w:lastRenderedPageBreak/>
        <w:t>в составе районной трехсторонней комиссии по регулированию социально-трудовых отношений</w:t>
      </w:r>
      <w:r>
        <w:rPr>
          <w:rFonts w:ascii="PT Astra Serif" w:hAnsi="PT Astra Serif" w:cs="Times New Roman"/>
          <w:sz w:val="28"/>
          <w:szCs w:val="28"/>
        </w:rPr>
        <w:t>».</w:t>
      </w:r>
    </w:p>
    <w:p w:rsidR="008B0288" w:rsidRPr="001B5D7D" w:rsidRDefault="00D943B0" w:rsidP="0085250F">
      <w:pPr>
        <w:numPr>
          <w:ilvl w:val="0"/>
          <w:numId w:val="1"/>
        </w:numPr>
        <w:spacing w:after="0" w:line="240" w:lineRule="auto"/>
        <w:ind w:left="0" w:firstLine="0"/>
        <w:jc w:val="both"/>
        <w:rPr>
          <w:rFonts w:ascii="PT Astra Serif" w:hAnsi="PT Astra Serif" w:cs="Times New Roman"/>
          <w:sz w:val="28"/>
          <w:szCs w:val="28"/>
        </w:rPr>
      </w:pPr>
      <w:r>
        <w:rPr>
          <w:rFonts w:ascii="PT Astra Serif" w:hAnsi="PT Astra Serif" w:cs="Times New Roman"/>
          <w:sz w:val="28"/>
          <w:szCs w:val="28"/>
        </w:rPr>
        <w:t xml:space="preserve">Контроль за исполнением настоящего постановления возложить на </w:t>
      </w:r>
      <w:r w:rsidR="00FD46F4">
        <w:rPr>
          <w:rFonts w:ascii="PT Astra Serif" w:hAnsi="PT Astra Serif" w:cs="Times New Roman"/>
          <w:sz w:val="28"/>
          <w:szCs w:val="28"/>
        </w:rPr>
        <w:t>з</w:t>
      </w:r>
      <w:r w:rsidR="00166779">
        <w:rPr>
          <w:rFonts w:ascii="PT Astra Serif" w:hAnsi="PT Astra Serif" w:cs="Times New Roman"/>
          <w:sz w:val="28"/>
          <w:szCs w:val="28"/>
        </w:rPr>
        <w:t>аместителя Г</w:t>
      </w:r>
      <w:r w:rsidR="00FD46F4">
        <w:rPr>
          <w:rFonts w:ascii="PT Astra Serif" w:hAnsi="PT Astra Serif" w:cs="Times New Roman"/>
          <w:sz w:val="28"/>
          <w:szCs w:val="28"/>
        </w:rPr>
        <w:t>лавы Администрации района по социальным вопросам</w:t>
      </w:r>
      <w:r w:rsidR="005D680A">
        <w:rPr>
          <w:rFonts w:ascii="PT Astra Serif" w:hAnsi="PT Astra Serif" w:cs="Times New Roman"/>
          <w:sz w:val="28"/>
          <w:szCs w:val="28"/>
        </w:rPr>
        <w:t xml:space="preserve"> Зюзину Л.А</w:t>
      </w:r>
      <w:r w:rsidR="00FD46F4">
        <w:rPr>
          <w:rFonts w:ascii="PT Astra Serif" w:hAnsi="PT Astra Serif" w:cs="Times New Roman"/>
          <w:sz w:val="28"/>
          <w:szCs w:val="28"/>
        </w:rPr>
        <w:t>.</w:t>
      </w:r>
      <w:r w:rsidR="007A1B57">
        <w:rPr>
          <w:rFonts w:ascii="PT Astra Serif" w:hAnsi="PT Astra Serif" w:cs="Times New Roman"/>
          <w:sz w:val="28"/>
          <w:szCs w:val="28"/>
        </w:rPr>
        <w:t xml:space="preserve"> </w:t>
      </w:r>
    </w:p>
    <w:p w:rsidR="008B0288" w:rsidRPr="001B5D7D" w:rsidRDefault="008B0288" w:rsidP="0085250F">
      <w:pPr>
        <w:jc w:val="both"/>
        <w:rPr>
          <w:rFonts w:ascii="PT Astra Serif" w:hAnsi="PT Astra Serif" w:cs="Times New Roman"/>
          <w:sz w:val="28"/>
          <w:szCs w:val="28"/>
        </w:rPr>
      </w:pPr>
    </w:p>
    <w:p w:rsidR="008B0288" w:rsidRPr="001B5D7D" w:rsidRDefault="008B0288" w:rsidP="008B0288">
      <w:pPr>
        <w:rPr>
          <w:rFonts w:ascii="PT Astra Serif" w:hAnsi="PT Astra Serif" w:cs="Times New Roman"/>
          <w:sz w:val="28"/>
          <w:szCs w:val="28"/>
        </w:rPr>
      </w:pPr>
      <w:r w:rsidRPr="001B5D7D">
        <w:rPr>
          <w:rFonts w:ascii="PT Astra Serif" w:hAnsi="PT Astra Serif" w:cs="Times New Roman"/>
          <w:sz w:val="28"/>
          <w:szCs w:val="28"/>
        </w:rPr>
        <w:t xml:space="preserve">Глава района                                                             </w:t>
      </w:r>
      <w:r w:rsidR="00F211F4" w:rsidRPr="001B5D7D">
        <w:rPr>
          <w:rFonts w:ascii="PT Astra Serif" w:hAnsi="PT Astra Serif" w:cs="Times New Roman"/>
          <w:sz w:val="28"/>
          <w:szCs w:val="28"/>
        </w:rPr>
        <w:t xml:space="preserve">                             Д.А. </w:t>
      </w:r>
      <w:proofErr w:type="spellStart"/>
      <w:r w:rsidR="00F211F4" w:rsidRPr="001B5D7D">
        <w:rPr>
          <w:rFonts w:ascii="PT Astra Serif" w:hAnsi="PT Astra Serif" w:cs="Times New Roman"/>
          <w:sz w:val="28"/>
          <w:szCs w:val="28"/>
        </w:rPr>
        <w:t>Леснов</w:t>
      </w:r>
      <w:proofErr w:type="spellEnd"/>
      <w:r w:rsidRPr="001B5D7D">
        <w:rPr>
          <w:rFonts w:ascii="PT Astra Serif" w:hAnsi="PT Astra Serif" w:cs="Times New Roman"/>
          <w:sz w:val="28"/>
          <w:szCs w:val="28"/>
        </w:rPr>
        <w:t xml:space="preserve">                                                               </w:t>
      </w:r>
    </w:p>
    <w:p w:rsidR="00100792" w:rsidRDefault="00100792">
      <w:pPr>
        <w:rPr>
          <w:rFonts w:ascii="PT Astra Serif" w:hAnsi="PT Astra Serif"/>
        </w:rPr>
      </w:pPr>
    </w:p>
    <w:p w:rsidR="00FD46F4" w:rsidRDefault="00FD46F4">
      <w:pPr>
        <w:rPr>
          <w:rFonts w:ascii="PT Astra Serif" w:hAnsi="PT Astra Serif"/>
        </w:rPr>
      </w:pPr>
    </w:p>
    <w:p w:rsidR="00FD46F4" w:rsidRDefault="00FD46F4">
      <w:pPr>
        <w:rPr>
          <w:rFonts w:ascii="PT Astra Serif" w:hAnsi="PT Astra Serif"/>
        </w:rPr>
      </w:pPr>
    </w:p>
    <w:p w:rsidR="00FD46F4" w:rsidRDefault="00FD46F4">
      <w:pPr>
        <w:rPr>
          <w:rFonts w:ascii="PT Astra Serif" w:hAnsi="PT Astra Serif"/>
        </w:rPr>
      </w:pPr>
    </w:p>
    <w:p w:rsidR="00FD46F4" w:rsidRDefault="00FD46F4">
      <w:pPr>
        <w:rPr>
          <w:rFonts w:ascii="PT Astra Serif" w:hAnsi="PT Astra Serif"/>
        </w:rPr>
      </w:pPr>
    </w:p>
    <w:p w:rsidR="00FD46F4" w:rsidRDefault="00FD46F4">
      <w:pPr>
        <w:rPr>
          <w:rFonts w:ascii="PT Astra Serif" w:hAnsi="PT Astra Serif"/>
        </w:rPr>
      </w:pPr>
    </w:p>
    <w:p w:rsidR="00FD46F4" w:rsidRDefault="00FD46F4">
      <w:pPr>
        <w:rPr>
          <w:rFonts w:ascii="PT Astra Serif" w:hAnsi="PT Astra Serif"/>
        </w:rPr>
      </w:pPr>
    </w:p>
    <w:p w:rsidR="00FD46F4" w:rsidRDefault="00FD46F4">
      <w:pPr>
        <w:rPr>
          <w:rFonts w:ascii="PT Astra Serif" w:hAnsi="PT Astra Serif"/>
        </w:rPr>
      </w:pPr>
    </w:p>
    <w:p w:rsidR="00FD46F4" w:rsidRDefault="00FD46F4">
      <w:pPr>
        <w:rPr>
          <w:rFonts w:ascii="PT Astra Serif" w:hAnsi="PT Astra Serif"/>
        </w:rPr>
      </w:pPr>
    </w:p>
    <w:p w:rsidR="00FD46F4" w:rsidRDefault="00FD46F4">
      <w:pPr>
        <w:rPr>
          <w:rFonts w:ascii="PT Astra Serif" w:hAnsi="PT Astra Serif"/>
        </w:rPr>
      </w:pPr>
    </w:p>
    <w:p w:rsidR="00FD46F4" w:rsidRDefault="00FD46F4">
      <w:pPr>
        <w:rPr>
          <w:rFonts w:ascii="PT Astra Serif" w:hAnsi="PT Astra Serif"/>
        </w:rPr>
      </w:pPr>
    </w:p>
    <w:p w:rsidR="00FD46F4" w:rsidRDefault="00FD46F4">
      <w:pPr>
        <w:rPr>
          <w:rFonts w:ascii="PT Astra Serif" w:hAnsi="PT Astra Serif"/>
        </w:rPr>
      </w:pPr>
    </w:p>
    <w:p w:rsidR="00FD46F4" w:rsidRDefault="00FD46F4">
      <w:pPr>
        <w:rPr>
          <w:rFonts w:ascii="PT Astra Serif" w:hAnsi="PT Astra Serif"/>
        </w:rPr>
      </w:pPr>
    </w:p>
    <w:p w:rsidR="00FD46F4" w:rsidRDefault="00FD46F4">
      <w:pPr>
        <w:rPr>
          <w:rFonts w:ascii="PT Astra Serif" w:hAnsi="PT Astra Serif"/>
        </w:rPr>
      </w:pPr>
    </w:p>
    <w:p w:rsidR="00FD46F4" w:rsidRDefault="00FD46F4">
      <w:pPr>
        <w:rPr>
          <w:rFonts w:ascii="PT Astra Serif" w:hAnsi="PT Astra Serif"/>
        </w:rPr>
      </w:pPr>
    </w:p>
    <w:p w:rsidR="00FD46F4" w:rsidRDefault="00FD46F4">
      <w:pPr>
        <w:rPr>
          <w:rFonts w:ascii="PT Astra Serif" w:hAnsi="PT Astra Serif"/>
        </w:rPr>
      </w:pPr>
    </w:p>
    <w:p w:rsidR="00FD46F4" w:rsidRDefault="00FD46F4">
      <w:pPr>
        <w:rPr>
          <w:rFonts w:ascii="PT Astra Serif" w:hAnsi="PT Astra Serif"/>
        </w:rPr>
      </w:pPr>
    </w:p>
    <w:p w:rsidR="00FD46F4" w:rsidRDefault="00FD46F4">
      <w:pPr>
        <w:rPr>
          <w:rFonts w:ascii="PT Astra Serif" w:hAnsi="PT Astra Serif"/>
        </w:rPr>
      </w:pPr>
    </w:p>
    <w:p w:rsidR="00FD46F4" w:rsidRDefault="00FD46F4">
      <w:pPr>
        <w:rPr>
          <w:rFonts w:ascii="PT Astra Serif" w:hAnsi="PT Astra Serif"/>
        </w:rPr>
      </w:pPr>
    </w:p>
    <w:p w:rsidR="00FD46F4" w:rsidRDefault="00FD46F4">
      <w:pPr>
        <w:rPr>
          <w:rFonts w:ascii="PT Astra Serif" w:hAnsi="PT Astra Serif"/>
        </w:rPr>
      </w:pPr>
    </w:p>
    <w:p w:rsidR="00FD46F4" w:rsidRDefault="00FD46F4">
      <w:pPr>
        <w:rPr>
          <w:rFonts w:ascii="PT Astra Serif" w:hAnsi="PT Astra Serif"/>
        </w:rPr>
      </w:pPr>
    </w:p>
    <w:p w:rsidR="00FD46F4" w:rsidRDefault="00FD46F4">
      <w:pPr>
        <w:rPr>
          <w:rFonts w:ascii="PT Astra Serif" w:hAnsi="PT Astra Serif"/>
        </w:rPr>
      </w:pPr>
    </w:p>
    <w:p w:rsidR="00667CD4" w:rsidRDefault="00667CD4">
      <w:pPr>
        <w:rPr>
          <w:rFonts w:ascii="PT Astra Serif" w:hAnsi="PT Astra Serif"/>
        </w:rPr>
      </w:pPr>
    </w:p>
    <w:p w:rsidR="00FD46F4" w:rsidRPr="001B5D7D" w:rsidRDefault="005D680A">
      <w:pPr>
        <w:rPr>
          <w:rFonts w:ascii="PT Astra Serif" w:hAnsi="PT Astra Serif"/>
        </w:rPr>
      </w:pPr>
      <w:r>
        <w:rPr>
          <w:rFonts w:ascii="PT Astra Serif" w:hAnsi="PT Astra Serif"/>
        </w:rPr>
        <w:t>Горбатенко Александр Александрович</w:t>
      </w:r>
    </w:p>
    <w:p w:rsidR="00BF4AC4" w:rsidRDefault="00BF4AC4" w:rsidP="00DF35BF">
      <w:pPr>
        <w:shd w:val="clear" w:color="auto" w:fill="FFFFFF"/>
        <w:spacing w:after="0" w:line="240" w:lineRule="auto"/>
        <w:jc w:val="right"/>
        <w:rPr>
          <w:rFonts w:ascii="PT Astra Serif" w:hAnsi="PT Astra Serif" w:cs="Times New Roman"/>
          <w:color w:val="000000" w:themeColor="text1"/>
          <w:sz w:val="20"/>
          <w:szCs w:val="20"/>
        </w:rPr>
      </w:pPr>
    </w:p>
    <w:p w:rsidR="00947FF4" w:rsidRPr="001B5D7D" w:rsidRDefault="00947FF4" w:rsidP="00DF35BF">
      <w:pPr>
        <w:shd w:val="clear" w:color="auto" w:fill="FFFFFF"/>
        <w:spacing w:after="0" w:line="240" w:lineRule="auto"/>
        <w:jc w:val="right"/>
        <w:rPr>
          <w:rFonts w:ascii="PT Astra Serif" w:eastAsia="Times New Roman" w:hAnsi="PT Astra Serif" w:cs="Times New Roman"/>
          <w:iCs/>
          <w:color w:val="000000" w:themeColor="text1"/>
          <w:sz w:val="24"/>
          <w:szCs w:val="24"/>
        </w:rPr>
      </w:pPr>
      <w:r w:rsidRPr="001B5D7D">
        <w:rPr>
          <w:rFonts w:ascii="PT Astra Serif" w:eastAsia="Times New Roman" w:hAnsi="PT Astra Serif" w:cs="Times New Roman"/>
          <w:iCs/>
          <w:color w:val="000000" w:themeColor="text1"/>
          <w:sz w:val="24"/>
          <w:szCs w:val="24"/>
        </w:rPr>
        <w:t>Приложение №1</w:t>
      </w:r>
    </w:p>
    <w:p w:rsidR="00DF35BF" w:rsidRPr="001B5D7D" w:rsidRDefault="00DF35BF" w:rsidP="00DF35BF">
      <w:pPr>
        <w:shd w:val="clear" w:color="auto" w:fill="FFFFFF"/>
        <w:spacing w:after="0" w:line="240" w:lineRule="auto"/>
        <w:jc w:val="right"/>
        <w:rPr>
          <w:rFonts w:ascii="PT Astra Serif" w:eastAsia="Times New Roman" w:hAnsi="PT Astra Serif" w:cs="Times New Roman"/>
          <w:iCs/>
          <w:color w:val="000000" w:themeColor="text1"/>
          <w:sz w:val="24"/>
          <w:szCs w:val="24"/>
        </w:rPr>
      </w:pPr>
      <w:r w:rsidRPr="001B5D7D">
        <w:rPr>
          <w:rFonts w:ascii="PT Astra Serif" w:eastAsia="Times New Roman" w:hAnsi="PT Astra Serif" w:cs="Times New Roman"/>
          <w:iCs/>
          <w:color w:val="000000" w:themeColor="text1"/>
          <w:sz w:val="24"/>
          <w:szCs w:val="24"/>
        </w:rPr>
        <w:t>к</w:t>
      </w:r>
      <w:r w:rsidR="00EE7684">
        <w:rPr>
          <w:rFonts w:ascii="PT Astra Serif" w:eastAsia="Times New Roman" w:hAnsi="PT Astra Serif" w:cs="Times New Roman"/>
          <w:iCs/>
          <w:color w:val="000000" w:themeColor="text1"/>
          <w:sz w:val="24"/>
          <w:szCs w:val="24"/>
        </w:rPr>
        <w:t xml:space="preserve"> постановлению А</w:t>
      </w:r>
      <w:r w:rsidR="00947FF4" w:rsidRPr="001B5D7D">
        <w:rPr>
          <w:rFonts w:ascii="PT Astra Serif" w:eastAsia="Times New Roman" w:hAnsi="PT Astra Serif" w:cs="Times New Roman"/>
          <w:iCs/>
          <w:color w:val="000000" w:themeColor="text1"/>
          <w:sz w:val="24"/>
          <w:szCs w:val="24"/>
        </w:rPr>
        <w:t>дминистрации</w:t>
      </w:r>
    </w:p>
    <w:p w:rsidR="00947FF4" w:rsidRPr="001B5D7D" w:rsidRDefault="00947FF4" w:rsidP="00DF35BF">
      <w:pPr>
        <w:shd w:val="clear" w:color="auto" w:fill="FFFFFF"/>
        <w:spacing w:after="0" w:line="240" w:lineRule="auto"/>
        <w:jc w:val="right"/>
        <w:rPr>
          <w:rFonts w:ascii="PT Astra Serif" w:eastAsia="Times New Roman" w:hAnsi="PT Astra Serif" w:cs="Times New Roman"/>
          <w:iCs/>
          <w:color w:val="000000" w:themeColor="text1"/>
          <w:sz w:val="24"/>
          <w:szCs w:val="24"/>
        </w:rPr>
      </w:pPr>
      <w:r w:rsidRPr="001B5D7D">
        <w:rPr>
          <w:rFonts w:ascii="PT Astra Serif" w:eastAsia="Times New Roman" w:hAnsi="PT Astra Serif" w:cs="Times New Roman"/>
          <w:iCs/>
          <w:color w:val="000000" w:themeColor="text1"/>
          <w:sz w:val="24"/>
          <w:szCs w:val="24"/>
        </w:rPr>
        <w:t xml:space="preserve"> Ключевского района</w:t>
      </w:r>
    </w:p>
    <w:p w:rsidR="00947FF4" w:rsidRPr="001B5D7D" w:rsidRDefault="00100792" w:rsidP="00DF35BF">
      <w:pPr>
        <w:shd w:val="clear" w:color="auto" w:fill="FFFFFF"/>
        <w:spacing w:after="0" w:line="240" w:lineRule="auto"/>
        <w:jc w:val="right"/>
        <w:rPr>
          <w:rFonts w:ascii="PT Astra Serif" w:eastAsia="Times New Roman" w:hAnsi="PT Astra Serif" w:cs="Times New Roman"/>
          <w:iCs/>
          <w:color w:val="000000" w:themeColor="text1"/>
          <w:sz w:val="24"/>
          <w:szCs w:val="24"/>
        </w:rPr>
      </w:pPr>
      <w:r w:rsidRPr="0026159C">
        <w:rPr>
          <w:rFonts w:ascii="PT Astra Serif" w:eastAsia="Times New Roman" w:hAnsi="PT Astra Serif" w:cs="Times New Roman"/>
          <w:iCs/>
          <w:color w:val="000000" w:themeColor="text1"/>
          <w:sz w:val="24"/>
          <w:szCs w:val="24"/>
        </w:rPr>
        <w:t>№</w:t>
      </w:r>
      <w:r w:rsidR="00A92964" w:rsidRPr="0026159C">
        <w:rPr>
          <w:rFonts w:ascii="PT Astra Serif" w:eastAsia="Times New Roman" w:hAnsi="PT Astra Serif" w:cs="Times New Roman"/>
          <w:iCs/>
          <w:color w:val="000000" w:themeColor="text1"/>
          <w:sz w:val="24"/>
          <w:szCs w:val="24"/>
        </w:rPr>
        <w:t xml:space="preserve"> </w:t>
      </w:r>
      <w:r w:rsidR="0026159C" w:rsidRPr="0026159C">
        <w:rPr>
          <w:rFonts w:ascii="PT Astra Serif" w:eastAsia="Times New Roman" w:hAnsi="PT Astra Serif" w:cs="Times New Roman"/>
          <w:iCs/>
          <w:color w:val="000000" w:themeColor="text1"/>
          <w:sz w:val="24"/>
          <w:szCs w:val="24"/>
        </w:rPr>
        <w:t>359</w:t>
      </w:r>
      <w:r w:rsidR="00947FF4" w:rsidRPr="0026159C">
        <w:rPr>
          <w:rFonts w:ascii="PT Astra Serif" w:eastAsia="Times New Roman" w:hAnsi="PT Astra Serif" w:cs="Times New Roman"/>
          <w:iCs/>
          <w:color w:val="000000" w:themeColor="text1"/>
          <w:sz w:val="24"/>
          <w:szCs w:val="24"/>
        </w:rPr>
        <w:t xml:space="preserve"> от </w:t>
      </w:r>
      <w:r w:rsidR="0026159C" w:rsidRPr="0026159C">
        <w:rPr>
          <w:rFonts w:ascii="PT Astra Serif" w:eastAsia="Times New Roman" w:hAnsi="PT Astra Serif" w:cs="Times New Roman"/>
          <w:iCs/>
          <w:color w:val="000000" w:themeColor="text1"/>
          <w:sz w:val="24"/>
          <w:szCs w:val="24"/>
        </w:rPr>
        <w:t>14.08</w:t>
      </w:r>
      <w:r w:rsidR="000E0D67" w:rsidRPr="0026159C">
        <w:rPr>
          <w:rFonts w:ascii="PT Astra Serif" w:eastAsia="Times New Roman" w:hAnsi="PT Astra Serif" w:cs="Times New Roman"/>
          <w:iCs/>
          <w:color w:val="000000" w:themeColor="text1"/>
          <w:sz w:val="24"/>
          <w:szCs w:val="24"/>
        </w:rPr>
        <w:t>.2024</w:t>
      </w:r>
      <w:r w:rsidR="00BF4269" w:rsidRPr="0026159C">
        <w:rPr>
          <w:rFonts w:ascii="PT Astra Serif" w:eastAsia="Times New Roman" w:hAnsi="PT Astra Serif" w:cs="Times New Roman"/>
          <w:iCs/>
          <w:color w:val="000000" w:themeColor="text1"/>
          <w:sz w:val="24"/>
          <w:szCs w:val="24"/>
        </w:rPr>
        <w:t xml:space="preserve"> г.</w:t>
      </w:r>
    </w:p>
    <w:p w:rsidR="00947FF4" w:rsidRDefault="00947FF4" w:rsidP="00947FF4">
      <w:pPr>
        <w:shd w:val="clear" w:color="auto" w:fill="FFFFFF"/>
        <w:spacing w:after="150" w:line="240" w:lineRule="auto"/>
        <w:jc w:val="center"/>
        <w:rPr>
          <w:rFonts w:ascii="PT Astra Serif" w:eastAsia="Times New Roman" w:hAnsi="PT Astra Serif" w:cs="Times New Roman"/>
          <w:i/>
          <w:iCs/>
          <w:color w:val="333333"/>
          <w:sz w:val="27"/>
          <w:szCs w:val="27"/>
        </w:rPr>
      </w:pPr>
    </w:p>
    <w:p w:rsidR="00FD46F4" w:rsidRPr="00FD46F4" w:rsidRDefault="00FD46F4" w:rsidP="00FD46F4">
      <w:pPr>
        <w:tabs>
          <w:tab w:val="left" w:pos="5245"/>
        </w:tabs>
        <w:spacing w:line="240" w:lineRule="exact"/>
        <w:jc w:val="center"/>
        <w:rPr>
          <w:rFonts w:ascii="PT Astra Serif" w:eastAsia="PT Astra Serif" w:hAnsi="PT Astra Serif" w:cs="PT Astra Serif"/>
          <w:sz w:val="28"/>
          <w:szCs w:val="28"/>
          <w:lang w:eastAsia="en-US"/>
        </w:rPr>
      </w:pPr>
      <w:r w:rsidRPr="00FD46F4">
        <w:rPr>
          <w:rFonts w:ascii="PT Astra Serif" w:eastAsia="PT Astra Serif" w:hAnsi="PT Astra Serif" w:cs="PT Astra Serif"/>
          <w:sz w:val="28"/>
          <w:szCs w:val="28"/>
          <w:lang w:eastAsia="en-US"/>
        </w:rPr>
        <w:t>ПОЛОЖЕНИЕ</w:t>
      </w:r>
    </w:p>
    <w:p w:rsidR="00FD46F4" w:rsidRPr="00FD46F4" w:rsidRDefault="00FD46F4" w:rsidP="00FD46F4">
      <w:pPr>
        <w:tabs>
          <w:tab w:val="left" w:pos="5245"/>
        </w:tabs>
        <w:spacing w:line="240" w:lineRule="exact"/>
        <w:jc w:val="center"/>
        <w:rPr>
          <w:rFonts w:ascii="PT Astra Serif" w:eastAsia="Arial" w:hAnsi="PT Astra Serif" w:cs="Times New Roman"/>
          <w:sz w:val="28"/>
          <w:szCs w:val="28"/>
          <w:lang w:eastAsia="en-US"/>
        </w:rPr>
      </w:pPr>
      <w:r w:rsidRPr="00FD46F4">
        <w:rPr>
          <w:rFonts w:ascii="PT Astra Serif" w:eastAsia="Arial" w:hAnsi="PT Astra Serif" w:cs="Times New Roman"/>
          <w:sz w:val="28"/>
          <w:szCs w:val="28"/>
          <w:lang w:eastAsia="en-US"/>
        </w:rPr>
        <w:t>о порядке создания и деятельности рабочей группы Ключевского района межведомственной комиссии по противодействию нелегальной занятости в Алтайском крае</w:t>
      </w:r>
    </w:p>
    <w:p w:rsidR="00FD46F4" w:rsidRPr="00FD46F4" w:rsidRDefault="00FD46F4" w:rsidP="00FD46F4">
      <w:pPr>
        <w:tabs>
          <w:tab w:val="left" w:pos="5245"/>
        </w:tabs>
        <w:spacing w:after="0" w:line="240" w:lineRule="auto"/>
        <w:jc w:val="center"/>
        <w:rPr>
          <w:rFonts w:ascii="PT Astra Serif" w:eastAsia="Arial" w:hAnsi="PT Astra Serif" w:cs="Times New Roman"/>
          <w:sz w:val="28"/>
          <w:szCs w:val="28"/>
          <w:lang w:eastAsia="en-US"/>
        </w:rPr>
      </w:pPr>
    </w:p>
    <w:p w:rsidR="00FD46F4" w:rsidRPr="00FD46F4" w:rsidRDefault="00FD46F4" w:rsidP="00FD46F4">
      <w:pPr>
        <w:spacing w:after="0" w:line="240" w:lineRule="auto"/>
        <w:jc w:val="center"/>
        <w:outlineLvl w:val="0"/>
        <w:rPr>
          <w:rFonts w:ascii="PT Astra Serif" w:eastAsia="Arial" w:hAnsi="PT Astra Serif" w:cs="PT Astra Serif"/>
          <w:sz w:val="28"/>
          <w:szCs w:val="28"/>
          <w:lang w:eastAsia="zh-CN"/>
        </w:rPr>
      </w:pPr>
      <w:r w:rsidRPr="00FD46F4">
        <w:rPr>
          <w:rFonts w:ascii="PT Astra Serif" w:eastAsia="Arial" w:hAnsi="PT Astra Serif" w:cs="PT Astra Serif"/>
          <w:bCs/>
          <w:sz w:val="28"/>
          <w:szCs w:val="28"/>
          <w:lang w:eastAsia="zh-CN"/>
        </w:rPr>
        <w:t>I. Общие положения</w:t>
      </w:r>
    </w:p>
    <w:p w:rsidR="00FD46F4" w:rsidRPr="00FD46F4" w:rsidRDefault="00FD46F4" w:rsidP="00FD46F4">
      <w:pPr>
        <w:spacing w:after="0" w:line="240" w:lineRule="auto"/>
        <w:jc w:val="center"/>
        <w:outlineLvl w:val="0"/>
        <w:rPr>
          <w:rFonts w:ascii="PT Astra Serif" w:eastAsia="Arial" w:hAnsi="PT Astra Serif" w:cs="PT Astra Serif"/>
          <w:sz w:val="28"/>
          <w:szCs w:val="28"/>
          <w:lang w:eastAsia="zh-CN"/>
        </w:rPr>
      </w:pP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 xml:space="preserve">1. Настоящее Положение определяет порядок создания и деятельности </w:t>
      </w:r>
      <w:r w:rsidRPr="00FD46F4">
        <w:rPr>
          <w:rFonts w:ascii="PT Astra Serif" w:eastAsia="Arial" w:hAnsi="PT Astra Serif" w:cs="Times New Roman"/>
          <w:sz w:val="28"/>
          <w:szCs w:val="28"/>
          <w:lang w:eastAsia="en-US"/>
        </w:rPr>
        <w:t>рабочей группы Ключевского района межведомственной комиссии по противодействию нелегальной занятости в Алтайском крае</w:t>
      </w:r>
      <w:r w:rsidRPr="00FD46F4">
        <w:rPr>
          <w:rFonts w:ascii="PT Astra Serif" w:eastAsia="Arial" w:hAnsi="PT Astra Serif" w:cs="PT Astra Serif"/>
          <w:sz w:val="28"/>
          <w:szCs w:val="28"/>
          <w:lang w:eastAsia="zh-CN"/>
        </w:rPr>
        <w:t xml:space="preserve"> (далее – «рабочая группа»).</w:t>
      </w:r>
    </w:p>
    <w:p w:rsidR="00FD46F4" w:rsidRPr="00FD46F4" w:rsidRDefault="00FD46F4" w:rsidP="00FD46F4">
      <w:pPr>
        <w:spacing w:after="0" w:line="240" w:lineRule="auto"/>
        <w:ind w:firstLine="539"/>
        <w:jc w:val="both"/>
        <w:rPr>
          <w:rFonts w:ascii="PT Astra Serif" w:eastAsia="Arial" w:hAnsi="PT Astra Serif" w:cs="Times New Roman"/>
          <w:sz w:val="28"/>
          <w:szCs w:val="28"/>
          <w:lang w:eastAsia="en-US"/>
        </w:rPr>
      </w:pPr>
      <w:r w:rsidRPr="00FD46F4">
        <w:rPr>
          <w:rFonts w:ascii="PT Astra Serif" w:eastAsia="Arial" w:hAnsi="PT Astra Serif" w:cs="PT Astra Serif"/>
          <w:sz w:val="28"/>
          <w:szCs w:val="28"/>
          <w:lang w:eastAsia="zh-CN"/>
        </w:rPr>
        <w:t xml:space="preserve">2. Рабочая группа является постоянно действующим коллегиальным органом, </w:t>
      </w:r>
      <w:r w:rsidRPr="00FD46F4">
        <w:rPr>
          <w:rFonts w:ascii="PT Astra Serif" w:eastAsia="Arial" w:hAnsi="PT Astra Serif" w:cs="Times New Roman"/>
          <w:sz w:val="28"/>
          <w:szCs w:val="28"/>
          <w:lang w:eastAsia="en-US"/>
        </w:rPr>
        <w:t>созданным в целях противодействия нелегальной занятости, в том числе обеспечения условий для легализации трудовых отношений и скрытых форм оплаты труда.</w:t>
      </w:r>
    </w:p>
    <w:p w:rsidR="00FD46F4" w:rsidRPr="00FD46F4" w:rsidRDefault="00FD46F4" w:rsidP="00FD46F4">
      <w:pPr>
        <w:spacing w:after="0" w:line="240" w:lineRule="auto"/>
        <w:ind w:firstLine="539"/>
        <w:jc w:val="both"/>
        <w:rPr>
          <w:rFonts w:ascii="PT Astra Serif" w:eastAsia="Arial" w:hAnsi="PT Astra Serif" w:cs="Times New Roman"/>
          <w:sz w:val="28"/>
          <w:szCs w:val="28"/>
          <w:lang w:eastAsia="en-US"/>
        </w:rPr>
      </w:pPr>
      <w:r w:rsidRPr="00FD46F4">
        <w:rPr>
          <w:rFonts w:ascii="PT Astra Serif" w:eastAsia="Arial" w:hAnsi="PT Astra Serif" w:cs="Times New Roman"/>
          <w:sz w:val="28"/>
          <w:szCs w:val="28"/>
          <w:lang w:eastAsia="en-US"/>
        </w:rPr>
        <w:t xml:space="preserve">3. </w:t>
      </w:r>
      <w:r w:rsidRPr="00FD46F4">
        <w:rPr>
          <w:rFonts w:ascii="PT Astra Serif" w:eastAsia="Arial" w:hAnsi="PT Astra Serif" w:cs="PT Astra Serif"/>
          <w:sz w:val="28"/>
          <w:szCs w:val="28"/>
          <w:lang w:eastAsia="zh-CN"/>
        </w:rPr>
        <w:t xml:space="preserve">Рабочая группа является неотъемлемой частью </w:t>
      </w:r>
      <w:r w:rsidRPr="00FD46F4">
        <w:rPr>
          <w:rFonts w:ascii="PT Astra Serif" w:eastAsia="Arial" w:hAnsi="PT Astra Serif" w:cs="Times New Roman"/>
          <w:sz w:val="28"/>
          <w:szCs w:val="28"/>
          <w:lang w:eastAsia="en-US"/>
        </w:rPr>
        <w:t>межведомственной комиссии по противодействию нелегальной занятости в Алтайском крае.</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 xml:space="preserve">4. В состав рабочей группы входят представители органов местного самоуправления муниципального образования, заинтересованные территориальные органы федеральных органов исполнительной власти (по согласованию), государственные внебюджетные фонды (по согласованию), осуществляющие свою деятельность на территории муниципального образования, </w:t>
      </w:r>
      <w:r w:rsidRPr="00FD46F4">
        <w:rPr>
          <w:rFonts w:ascii="PT Astra Serif" w:eastAsia="Arial" w:hAnsi="PT Astra Serif" w:cs="Times New Roman"/>
          <w:sz w:val="28"/>
          <w:szCs w:val="28"/>
          <w:lang w:eastAsia="en-US"/>
        </w:rPr>
        <w:t xml:space="preserve">территориальные объединения работодателей и профсоюзов </w:t>
      </w:r>
      <w:r w:rsidRPr="00FD46F4">
        <w:rPr>
          <w:rFonts w:ascii="PT Astra Serif" w:eastAsia="Arial" w:hAnsi="PT Astra Serif" w:cs="PT Astra Serif"/>
          <w:sz w:val="28"/>
          <w:szCs w:val="28"/>
          <w:lang w:eastAsia="zh-CN"/>
        </w:rPr>
        <w:t>(по согласованию)</w:t>
      </w:r>
      <w:r w:rsidRPr="00FD46F4">
        <w:rPr>
          <w:rFonts w:ascii="PT Astra Serif" w:eastAsia="Arial" w:hAnsi="PT Astra Serif" w:cs="Times New Roman"/>
          <w:sz w:val="28"/>
          <w:szCs w:val="28"/>
          <w:lang w:eastAsia="en-US"/>
        </w:rPr>
        <w:t xml:space="preserve">, </w:t>
      </w:r>
      <w:r w:rsidRPr="00FD46F4">
        <w:rPr>
          <w:rFonts w:ascii="PT Astra Serif" w:eastAsia="Arial" w:hAnsi="PT Astra Serif" w:cs="PT Astra Serif"/>
          <w:sz w:val="28"/>
          <w:szCs w:val="28"/>
          <w:lang w:eastAsia="zh-CN"/>
        </w:rPr>
        <w:t>представители иных заинтересованных органов и организаций (по согласованию).</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Участие представителей органов прокуратуры в заседаниях рабочей группы возможно по приглашению председателя (заместителя председателя) рабочей группы без вхождения в ее состав.</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 xml:space="preserve">5. Рабочая группа в своей деятельности руководствуется </w:t>
      </w:r>
      <w:hyperlink r:id="rId6" w:tooltip="https://login.consultant.ru/link/?req=doc&amp;base=LAW&amp;n=2875" w:history="1">
        <w:r w:rsidRPr="00FD46F4">
          <w:rPr>
            <w:rFonts w:ascii="PT Astra Serif" w:eastAsia="Arial" w:hAnsi="PT Astra Serif" w:cs="PT Astra Serif"/>
            <w:sz w:val="28"/>
            <w:szCs w:val="28"/>
            <w:lang w:eastAsia="zh-CN"/>
          </w:rPr>
          <w:t>Конституцией</w:t>
        </w:r>
      </w:hyperlink>
      <w:r w:rsidRPr="00FD46F4">
        <w:rPr>
          <w:rFonts w:ascii="PT Astra Serif" w:eastAsia="Arial" w:hAnsi="PT Astra Serif" w:cs="PT Astra Serif"/>
          <w:sz w:val="28"/>
          <w:szCs w:val="28"/>
          <w:lang w:eastAsia="zh-CN"/>
        </w:rPr>
        <w:t xml:space="preserve"> Российской Федерации, федеральными законами, нормативными правовыми актами Президента Российской Федерации, Правительства Российской Федерации, законами и иными нормативными правовыми актами Алтайского края, </w:t>
      </w:r>
      <w:r w:rsidRPr="00FD46F4">
        <w:rPr>
          <w:rFonts w:ascii="PT Astra Serif" w:eastAsia="Arial" w:hAnsi="PT Astra Serif" w:cs="Times New Roman"/>
          <w:sz w:val="28"/>
          <w:szCs w:val="28"/>
          <w:lang w:eastAsia="en-US"/>
        </w:rPr>
        <w:t>муниципальными правовыми актами муниципального образования, а также настоящим Положением</w:t>
      </w:r>
      <w:r w:rsidRPr="00FD46F4">
        <w:rPr>
          <w:rFonts w:ascii="PT Astra Serif" w:eastAsia="Arial" w:hAnsi="PT Astra Serif" w:cs="PT Astra Serif"/>
          <w:sz w:val="28"/>
          <w:szCs w:val="28"/>
          <w:lang w:eastAsia="zh-CN"/>
        </w:rPr>
        <w:t>.</w:t>
      </w:r>
    </w:p>
    <w:p w:rsidR="00FD46F4" w:rsidRPr="00FD46F4" w:rsidRDefault="00FD46F4" w:rsidP="00FD46F4">
      <w:pPr>
        <w:ind w:firstLine="540"/>
        <w:jc w:val="both"/>
        <w:rPr>
          <w:rFonts w:ascii="PT Astra Serif" w:eastAsia="Arial" w:hAnsi="PT Astra Serif" w:cs="PT Astra Serif"/>
          <w:sz w:val="28"/>
          <w:szCs w:val="28"/>
          <w:lang w:eastAsia="zh-CN"/>
        </w:rPr>
      </w:pPr>
    </w:p>
    <w:p w:rsidR="00FD46F4" w:rsidRPr="00FD46F4" w:rsidRDefault="00FD46F4" w:rsidP="00FD46F4">
      <w:pPr>
        <w:spacing w:after="0" w:line="240" w:lineRule="auto"/>
        <w:jc w:val="center"/>
        <w:outlineLvl w:val="0"/>
        <w:rPr>
          <w:rFonts w:ascii="PT Astra Serif" w:eastAsia="Arial" w:hAnsi="PT Astra Serif" w:cs="PT Astra Serif"/>
          <w:bCs/>
          <w:sz w:val="28"/>
          <w:szCs w:val="28"/>
          <w:lang w:eastAsia="zh-CN"/>
        </w:rPr>
      </w:pPr>
      <w:r w:rsidRPr="00FD46F4">
        <w:rPr>
          <w:rFonts w:ascii="PT Astra Serif" w:eastAsia="Arial" w:hAnsi="PT Astra Serif" w:cs="PT Astra Serif"/>
          <w:bCs/>
          <w:sz w:val="28"/>
          <w:szCs w:val="28"/>
          <w:lang w:eastAsia="zh-CN"/>
        </w:rPr>
        <w:t>II. Организационные основы деятельности</w:t>
      </w:r>
    </w:p>
    <w:p w:rsidR="00FD46F4" w:rsidRPr="00FD46F4" w:rsidRDefault="00FD46F4" w:rsidP="00FD46F4">
      <w:pPr>
        <w:spacing w:after="0" w:line="240" w:lineRule="auto"/>
        <w:jc w:val="center"/>
        <w:rPr>
          <w:rFonts w:ascii="PT Astra Serif" w:eastAsia="Arial" w:hAnsi="PT Astra Serif" w:cs="PT Astra Serif"/>
          <w:bCs/>
          <w:sz w:val="28"/>
          <w:szCs w:val="28"/>
          <w:lang w:eastAsia="zh-CN"/>
        </w:rPr>
      </w:pPr>
      <w:r w:rsidRPr="00FD46F4">
        <w:rPr>
          <w:rFonts w:ascii="PT Astra Serif" w:eastAsia="Arial" w:hAnsi="PT Astra Serif" w:cs="PT Astra Serif"/>
          <w:bCs/>
          <w:sz w:val="28"/>
          <w:szCs w:val="28"/>
          <w:lang w:eastAsia="zh-CN"/>
        </w:rPr>
        <w:t>рабочей группы</w:t>
      </w:r>
    </w:p>
    <w:p w:rsidR="00FD46F4" w:rsidRPr="00FD46F4" w:rsidRDefault="00FD46F4" w:rsidP="00FD46F4">
      <w:pPr>
        <w:spacing w:after="0" w:line="240" w:lineRule="auto"/>
        <w:jc w:val="center"/>
        <w:rPr>
          <w:rFonts w:ascii="PT Astra Serif" w:eastAsia="Arial" w:hAnsi="PT Astra Serif" w:cs="PT Astra Serif"/>
          <w:bCs/>
          <w:sz w:val="28"/>
          <w:szCs w:val="28"/>
          <w:lang w:eastAsia="zh-CN"/>
        </w:rPr>
      </w:pP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lastRenderedPageBreak/>
        <w:t>6. Работа рабочей группы осуществляется в форме заседаний, которые проводятся в очном формате.</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 xml:space="preserve">7. Состав рабочей группы утверждается </w:t>
      </w:r>
      <w:r w:rsidRPr="00FD46F4">
        <w:rPr>
          <w:rFonts w:ascii="PT Astra Serif" w:eastAsia="PT Astra Serif" w:hAnsi="PT Astra Serif" w:cs="PT Astra Serif"/>
          <w:sz w:val="28"/>
          <w:szCs w:val="28"/>
          <w:lang w:eastAsia="en-US"/>
        </w:rPr>
        <w:t>правовым актом администрации муниципального образования</w:t>
      </w:r>
      <w:r w:rsidRPr="00FD46F4">
        <w:rPr>
          <w:rFonts w:ascii="PT Astra Serif" w:eastAsia="Arial" w:hAnsi="PT Astra Serif" w:cs="PT Astra Serif"/>
          <w:sz w:val="28"/>
          <w:szCs w:val="28"/>
          <w:lang w:eastAsia="zh-CN"/>
        </w:rPr>
        <w:t>.</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Рабочая группа формируется в составе председателя рабочей группы, заместителя председателя рабочей группы, членов рабочей группы и ответственного секретаря рабочей группы.</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Председатель рабочей группы, заместитель председателя рабочей группы, ответственный секретарь рабочей группы назначаются из числа представителей органов местного самоуправления муниципального образования. Председатель рабочей группы руководит ее деятельностью и несет ответственность за выполнение возложенных на рабочую группу задач.</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 xml:space="preserve">Председатель рабочей группы входит в состав </w:t>
      </w:r>
      <w:r w:rsidRPr="00FD46F4">
        <w:rPr>
          <w:rFonts w:ascii="PT Astra Serif" w:eastAsia="Arial" w:hAnsi="PT Astra Serif" w:cs="Times New Roman"/>
          <w:sz w:val="28"/>
          <w:szCs w:val="28"/>
          <w:lang w:eastAsia="en-US"/>
        </w:rPr>
        <w:t>межведомственной комиссии по противодействию нелегальной занятости в Алтайском крае</w:t>
      </w:r>
      <w:r w:rsidRPr="00FD46F4">
        <w:rPr>
          <w:rFonts w:ascii="PT Astra Serif" w:eastAsia="Arial" w:hAnsi="PT Astra Serif" w:cs="PT Astra Serif"/>
          <w:sz w:val="28"/>
          <w:szCs w:val="28"/>
          <w:lang w:eastAsia="zh-CN"/>
        </w:rPr>
        <w:t>.</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В случае отсутствия председателя рабочей группы его полномочия осуществляет заместитель председателя рабочей группы.</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Члены рабочей группы не вправе разглашать сведения, ставшие им известными в ходе работы.</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8. Заседания рабочей группы проводятся по мере необходимости, но не реже одного раза в месяц.</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Заседание рабочей группы считается правомочным, если на нем присутствует более половины ее членов.</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Заседания рабочей группы ведет председатель рабочей группы, а в случае его отсутствия - заместитель председателя рабочей группы.</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Решения рабочей группы принимаются большинством голосов присутствующих на заседании членов рабочей группы. В случае равенства голосов решающим является голос председателя рабочей группы или лица, его замещающего.</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Подготовка и организация проведения заседаний рабочей группы осуществляются ответственным секретарем рабочей группы.</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9. Решения рабочей группы оформляются протоколом, который подписывается председательствующим на заседании рабочей группы.</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10. Решения рабочей группы, принятые в пределах ее компетенции, направляются членам рабочей группы, а также работодателям, рассмотренным и (или) заслушанным на заседаниях рабочей группы.</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11. Контроль за исполнением решений рабочей группы осуществляет председатель (заместитель председателя) рабочей группы.</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p>
    <w:p w:rsidR="00FD46F4" w:rsidRPr="00FD46F4" w:rsidRDefault="00FD46F4" w:rsidP="00FD46F4">
      <w:pPr>
        <w:spacing w:after="0" w:line="240" w:lineRule="auto"/>
        <w:jc w:val="center"/>
        <w:outlineLvl w:val="0"/>
        <w:rPr>
          <w:rFonts w:ascii="PT Astra Serif" w:eastAsia="Arial" w:hAnsi="PT Astra Serif" w:cs="PT Astra Serif"/>
          <w:bCs/>
          <w:sz w:val="28"/>
          <w:szCs w:val="28"/>
          <w:lang w:eastAsia="zh-CN"/>
        </w:rPr>
      </w:pPr>
      <w:r w:rsidRPr="00FD46F4">
        <w:rPr>
          <w:rFonts w:ascii="PT Astra Serif" w:eastAsia="Arial" w:hAnsi="PT Astra Serif" w:cs="PT Astra Serif"/>
          <w:bCs/>
          <w:sz w:val="28"/>
          <w:szCs w:val="28"/>
          <w:lang w:eastAsia="zh-CN"/>
        </w:rPr>
        <w:t xml:space="preserve">III. Задачи и права </w:t>
      </w:r>
      <w:r w:rsidRPr="00FD46F4">
        <w:rPr>
          <w:rFonts w:ascii="PT Astra Serif" w:eastAsia="Arial" w:hAnsi="PT Astra Serif" w:cs="PT Astra Serif"/>
          <w:sz w:val="28"/>
          <w:szCs w:val="28"/>
          <w:lang w:eastAsia="zh-CN"/>
        </w:rPr>
        <w:t>рабочей группы</w:t>
      </w:r>
    </w:p>
    <w:p w:rsidR="00FD46F4" w:rsidRPr="00FD46F4" w:rsidRDefault="00FD46F4" w:rsidP="00FD46F4">
      <w:pPr>
        <w:spacing w:after="0" w:line="240" w:lineRule="auto"/>
        <w:jc w:val="center"/>
        <w:rPr>
          <w:rFonts w:ascii="PT Astra Serif" w:eastAsia="Arial" w:hAnsi="PT Astra Serif" w:cs="PT Astra Serif"/>
          <w:sz w:val="28"/>
          <w:szCs w:val="28"/>
          <w:lang w:eastAsia="zh-CN"/>
        </w:rPr>
      </w:pP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12. Основными задачами рабочей группы являются:</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а) обеспечение взаимодействия органов местного самоуправления муниципального образования и территориальных контрольных (надзорных) органов в целях реализации полномочий рабочей группы;</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lastRenderedPageBreak/>
        <w:t>б) осуществление мониторинга и анализа результатов работы рабочей группы.</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 xml:space="preserve">13. Рабочая группа </w:t>
      </w:r>
      <w:proofErr w:type="gramStart"/>
      <w:r w:rsidRPr="00FD46F4">
        <w:rPr>
          <w:rFonts w:ascii="PT Astra Serif" w:eastAsia="Arial" w:hAnsi="PT Astra Serif" w:cs="PT Astra Serif"/>
          <w:sz w:val="28"/>
          <w:szCs w:val="28"/>
          <w:lang w:eastAsia="zh-CN"/>
        </w:rPr>
        <w:t>в рамках</w:t>
      </w:r>
      <w:proofErr w:type="gramEnd"/>
      <w:r w:rsidRPr="00FD46F4">
        <w:rPr>
          <w:rFonts w:ascii="PT Astra Serif" w:eastAsia="Arial" w:hAnsi="PT Astra Serif" w:cs="PT Astra Serif"/>
          <w:sz w:val="28"/>
          <w:szCs w:val="28"/>
          <w:lang w:eastAsia="zh-CN"/>
        </w:rPr>
        <w:t xml:space="preserve"> возложенных на нее задач осуществляет:</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а) реализацию мероприятий, предусмотренных планом мероприятий по снижению уровня теневой занятости и легализации трудовых отношений в Алтайском крае;</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б) анализ письменных обращений граждан и юридических лиц, поступивших в органы местного самоуправления муниципального образования, должностным лицам указанных органов, содержащих информацию о фактах (признаках) нелегальной занятости;</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в) направление в территориальные контрольные (надзорные) органы имеющейся информации для проведения контрольных (надзорных) мероприятий, профилактических мероприятий в целях противодействия нелегальной занятости;</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г) информирование работников о способах и порядке защиты трудовых прав;</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д) выработка предложений по повышению заинтересованности работодателей к легальному оформлению трудовых отношений;</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е) проведение анализа результатов работы рабочей группы.</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14. Рабочая группа имеет право:</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а) приглашать на заседания рабочей группы и заслушивать работодателей, в действиях которых усматриваются факты нарушения трудового законодательства;</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б) запрашивать у органов государственной власти, органов местного самоуправления, государственных внебюджетных фондов информацию, способствующую проведению работы по противодействию нелегальной занятости;</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в) рассматривать на заседаниях рабочей группы ситуации, связанные:</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с осуществлением трудовой деятельности в нарушение установленного трудовым законодательством порядка оформления трудовых отношений;</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с наличием установленных фактов 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соответствующего минимального размера оплаты труда;</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с подменой трудовых отношений гражданско-правовыми отношениями, в том числе при взаимодействии с физическими лицами, применяющими специальный налоговый режим «Налог на профессиональный доход»;</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г) осуществлять информирование граждан в средствах массовой информации о негативных последствиях нелегальной занятости;</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д) организовать «горячую линию» по приему жалоб населения по фактам осуществления трудовой деятельности, имеющей признаки нелегальной занятости, и оперативному реагированию на такие жалобы.</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15. Рабочая группа:</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lastRenderedPageBreak/>
        <w:t>а) пользуется государственными информационными системами в случаях и порядке, которые предусмотрены законодательством Российской Федерации;</w:t>
      </w:r>
    </w:p>
    <w:p w:rsidR="00FD46F4" w:rsidRPr="00FD46F4" w:rsidRDefault="00FD46F4" w:rsidP="00FD46F4">
      <w:pPr>
        <w:spacing w:after="0" w:line="240" w:lineRule="auto"/>
        <w:ind w:firstLine="539"/>
        <w:jc w:val="both"/>
        <w:rPr>
          <w:rFonts w:ascii="PT Astra Serif" w:eastAsia="Arial" w:hAnsi="PT Astra Serif" w:cs="PT Astra Serif"/>
          <w:sz w:val="28"/>
          <w:szCs w:val="28"/>
          <w:lang w:eastAsia="zh-CN"/>
        </w:rPr>
      </w:pPr>
      <w:r w:rsidRPr="00FD46F4">
        <w:rPr>
          <w:rFonts w:ascii="PT Astra Serif" w:eastAsia="Arial" w:hAnsi="PT Astra Serif" w:cs="PT Astra Serif"/>
          <w:sz w:val="28"/>
          <w:szCs w:val="28"/>
          <w:lang w:eastAsia="zh-CN"/>
        </w:rPr>
        <w:t>б) обеспечивает размещение на официальном сайте муниципального образования в информационно-телекоммуникационной сети «Интернет» актуальной информации о работе рабочей группы.</w:t>
      </w:r>
    </w:p>
    <w:p w:rsidR="00FD46F4" w:rsidRPr="00FD46F4" w:rsidRDefault="00FD46F4" w:rsidP="00FD46F4">
      <w:pPr>
        <w:ind w:firstLine="539"/>
        <w:jc w:val="both"/>
        <w:rPr>
          <w:rFonts w:ascii="Arial" w:eastAsia="Arial" w:hAnsi="Arial" w:cs="Times New Roman"/>
          <w:lang w:eastAsia="en-US"/>
        </w:rPr>
      </w:pPr>
      <w:r w:rsidRPr="00FD46F4">
        <w:rPr>
          <w:rFonts w:ascii="PT Astra Serif" w:eastAsia="Arial" w:hAnsi="PT Astra Serif" w:cs="PT Astra Serif"/>
          <w:sz w:val="28"/>
          <w:szCs w:val="28"/>
          <w:lang w:eastAsia="zh-CN"/>
        </w:rPr>
        <w:t>16. При наличии у рабочей группы информации о нарушении порядка оформления трудовых отношений и наличии выявленных фактов 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установленного минимального размера оплаты труда рабочая группа направляет соответствующую информацию в Межрегиональную территориальную государственную инспекцию труда в Алтайском крае и Республике Алтай (ее территориальные отделы) для рассмотрения вопроса о проведении контрольных (надзорных) мероприятий.</w:t>
      </w:r>
    </w:p>
    <w:p w:rsidR="00FD46F4" w:rsidRPr="00FD46F4" w:rsidRDefault="00FD46F4" w:rsidP="00FD46F4">
      <w:pPr>
        <w:spacing w:after="0" w:line="240" w:lineRule="auto"/>
        <w:rPr>
          <w:rFonts w:ascii="Arial" w:eastAsia="Arial" w:hAnsi="Arial" w:cs="Times New Roman"/>
          <w:lang w:eastAsia="en-US"/>
        </w:rPr>
      </w:pPr>
    </w:p>
    <w:p w:rsidR="00FD46F4" w:rsidRDefault="00FD46F4" w:rsidP="00FD46F4">
      <w:pPr>
        <w:rPr>
          <w:rFonts w:ascii="Arial" w:eastAsia="Arial" w:hAnsi="Arial" w:cs="Times New Roman"/>
          <w:lang w:eastAsia="en-US"/>
        </w:rPr>
      </w:pPr>
    </w:p>
    <w:p w:rsidR="00FD46F4" w:rsidRDefault="00FD46F4" w:rsidP="00FD46F4">
      <w:pPr>
        <w:rPr>
          <w:rFonts w:ascii="Arial" w:eastAsia="Arial" w:hAnsi="Arial" w:cs="Times New Roman"/>
          <w:lang w:eastAsia="en-US"/>
        </w:rPr>
      </w:pPr>
    </w:p>
    <w:p w:rsidR="00FD46F4" w:rsidRDefault="00FD46F4" w:rsidP="00FD46F4">
      <w:pPr>
        <w:rPr>
          <w:rFonts w:ascii="Arial" w:eastAsia="Arial" w:hAnsi="Arial" w:cs="Times New Roman"/>
          <w:lang w:eastAsia="en-US"/>
        </w:rPr>
      </w:pPr>
    </w:p>
    <w:p w:rsidR="00FD46F4" w:rsidRDefault="00FD46F4" w:rsidP="00FD46F4">
      <w:pPr>
        <w:rPr>
          <w:rFonts w:ascii="Arial" w:eastAsia="Arial" w:hAnsi="Arial" w:cs="Times New Roman"/>
          <w:lang w:eastAsia="en-US"/>
        </w:rPr>
      </w:pPr>
    </w:p>
    <w:p w:rsidR="00FD46F4" w:rsidRDefault="00FD46F4" w:rsidP="00FD46F4">
      <w:pPr>
        <w:rPr>
          <w:rFonts w:ascii="Arial" w:eastAsia="Arial" w:hAnsi="Arial" w:cs="Times New Roman"/>
          <w:lang w:eastAsia="en-US"/>
        </w:rPr>
      </w:pPr>
    </w:p>
    <w:p w:rsidR="00FD46F4" w:rsidRDefault="00FD46F4" w:rsidP="00FD46F4">
      <w:pPr>
        <w:rPr>
          <w:rFonts w:ascii="Arial" w:eastAsia="Arial" w:hAnsi="Arial" w:cs="Times New Roman"/>
          <w:lang w:eastAsia="en-US"/>
        </w:rPr>
      </w:pPr>
    </w:p>
    <w:p w:rsidR="00FD46F4" w:rsidRDefault="00FD46F4" w:rsidP="00FD46F4">
      <w:pPr>
        <w:rPr>
          <w:rFonts w:ascii="Arial" w:eastAsia="Arial" w:hAnsi="Arial" w:cs="Times New Roman"/>
          <w:lang w:eastAsia="en-US"/>
        </w:rPr>
      </w:pPr>
    </w:p>
    <w:p w:rsidR="00FD46F4" w:rsidRDefault="00FD46F4" w:rsidP="00FD46F4">
      <w:pPr>
        <w:rPr>
          <w:rFonts w:ascii="Arial" w:eastAsia="Arial" w:hAnsi="Arial" w:cs="Times New Roman"/>
          <w:lang w:eastAsia="en-US"/>
        </w:rPr>
      </w:pPr>
    </w:p>
    <w:p w:rsidR="00FD46F4" w:rsidRDefault="00FD46F4" w:rsidP="00FD46F4">
      <w:pPr>
        <w:rPr>
          <w:rFonts w:ascii="Arial" w:eastAsia="Arial" w:hAnsi="Arial" w:cs="Times New Roman"/>
          <w:lang w:eastAsia="en-US"/>
        </w:rPr>
      </w:pPr>
    </w:p>
    <w:p w:rsidR="00FD46F4" w:rsidRDefault="00FD46F4" w:rsidP="00FD46F4">
      <w:pPr>
        <w:rPr>
          <w:rFonts w:ascii="Arial" w:eastAsia="Arial" w:hAnsi="Arial" w:cs="Times New Roman"/>
          <w:lang w:eastAsia="en-US"/>
        </w:rPr>
      </w:pPr>
    </w:p>
    <w:p w:rsidR="00FD46F4" w:rsidRDefault="00FD46F4" w:rsidP="00FD46F4">
      <w:pPr>
        <w:rPr>
          <w:rFonts w:ascii="Arial" w:eastAsia="Arial" w:hAnsi="Arial" w:cs="Times New Roman"/>
          <w:lang w:eastAsia="en-US"/>
        </w:rPr>
      </w:pPr>
    </w:p>
    <w:p w:rsidR="00FD46F4" w:rsidRDefault="00FD46F4" w:rsidP="00FD46F4">
      <w:pPr>
        <w:rPr>
          <w:rFonts w:ascii="Arial" w:eastAsia="Arial" w:hAnsi="Arial" w:cs="Times New Roman"/>
          <w:lang w:eastAsia="en-US"/>
        </w:rPr>
      </w:pPr>
    </w:p>
    <w:p w:rsidR="00FD46F4" w:rsidRDefault="00FD46F4" w:rsidP="00FD46F4">
      <w:pPr>
        <w:rPr>
          <w:rFonts w:ascii="Arial" w:eastAsia="Arial" w:hAnsi="Arial" w:cs="Times New Roman"/>
          <w:lang w:eastAsia="en-US"/>
        </w:rPr>
      </w:pPr>
    </w:p>
    <w:p w:rsidR="00FD46F4" w:rsidRDefault="00FD46F4" w:rsidP="00FD46F4">
      <w:pPr>
        <w:rPr>
          <w:rFonts w:ascii="Arial" w:eastAsia="Arial" w:hAnsi="Arial" w:cs="Times New Roman"/>
          <w:lang w:eastAsia="en-US"/>
        </w:rPr>
      </w:pPr>
    </w:p>
    <w:p w:rsidR="00FD46F4" w:rsidRDefault="00FD46F4" w:rsidP="00FD46F4">
      <w:pPr>
        <w:rPr>
          <w:rFonts w:ascii="Arial" w:eastAsia="Arial" w:hAnsi="Arial" w:cs="Times New Roman"/>
          <w:lang w:eastAsia="en-US"/>
        </w:rPr>
      </w:pPr>
    </w:p>
    <w:p w:rsidR="00FD46F4" w:rsidRDefault="00FD46F4" w:rsidP="00FD46F4">
      <w:pPr>
        <w:rPr>
          <w:rFonts w:ascii="Arial" w:eastAsia="Arial" w:hAnsi="Arial" w:cs="Times New Roman"/>
          <w:lang w:eastAsia="en-US"/>
        </w:rPr>
      </w:pPr>
    </w:p>
    <w:p w:rsidR="00FD46F4" w:rsidRDefault="00FD46F4" w:rsidP="00FD46F4">
      <w:pPr>
        <w:rPr>
          <w:rFonts w:ascii="Arial" w:eastAsia="Arial" w:hAnsi="Arial" w:cs="Times New Roman"/>
          <w:lang w:eastAsia="en-US"/>
        </w:rPr>
      </w:pPr>
    </w:p>
    <w:p w:rsidR="00FD46F4" w:rsidRPr="00FD46F4" w:rsidRDefault="00FD46F4" w:rsidP="00FD46F4">
      <w:pPr>
        <w:rPr>
          <w:rFonts w:ascii="Arial" w:eastAsia="Arial" w:hAnsi="Arial" w:cs="Times New Roman"/>
          <w:lang w:eastAsia="en-US"/>
        </w:rPr>
      </w:pPr>
    </w:p>
    <w:p w:rsidR="00FA09F0" w:rsidRPr="001B5D7D" w:rsidRDefault="00FA09F0" w:rsidP="00FA09F0">
      <w:pPr>
        <w:shd w:val="clear" w:color="auto" w:fill="FFFFFF"/>
        <w:spacing w:after="0" w:line="240" w:lineRule="auto"/>
        <w:jc w:val="right"/>
        <w:rPr>
          <w:rFonts w:ascii="PT Astra Serif" w:eastAsia="Times New Roman" w:hAnsi="PT Astra Serif" w:cs="Times New Roman"/>
          <w:iCs/>
          <w:color w:val="000000" w:themeColor="text1"/>
          <w:sz w:val="24"/>
          <w:szCs w:val="24"/>
        </w:rPr>
      </w:pPr>
      <w:r w:rsidRPr="001B5D7D">
        <w:rPr>
          <w:rFonts w:ascii="PT Astra Serif" w:eastAsia="Times New Roman" w:hAnsi="PT Astra Serif" w:cs="Times New Roman"/>
          <w:iCs/>
          <w:color w:val="000000" w:themeColor="text1"/>
          <w:sz w:val="24"/>
          <w:szCs w:val="24"/>
        </w:rPr>
        <w:lastRenderedPageBreak/>
        <w:t>Приложение № 2</w:t>
      </w:r>
    </w:p>
    <w:p w:rsidR="00FA09F0" w:rsidRPr="001B5D7D" w:rsidRDefault="00FA09F0" w:rsidP="00FA09F0">
      <w:pPr>
        <w:shd w:val="clear" w:color="auto" w:fill="FFFFFF"/>
        <w:spacing w:after="0" w:line="240" w:lineRule="auto"/>
        <w:jc w:val="right"/>
        <w:rPr>
          <w:rFonts w:ascii="PT Astra Serif" w:eastAsia="Times New Roman" w:hAnsi="PT Astra Serif" w:cs="Times New Roman"/>
          <w:iCs/>
          <w:color w:val="000000" w:themeColor="text1"/>
          <w:sz w:val="24"/>
          <w:szCs w:val="24"/>
        </w:rPr>
      </w:pPr>
      <w:r w:rsidRPr="001B5D7D">
        <w:rPr>
          <w:rFonts w:ascii="PT Astra Serif" w:eastAsia="Times New Roman" w:hAnsi="PT Astra Serif" w:cs="Times New Roman"/>
          <w:iCs/>
          <w:color w:val="000000" w:themeColor="text1"/>
          <w:sz w:val="24"/>
          <w:szCs w:val="24"/>
        </w:rPr>
        <w:t>к</w:t>
      </w:r>
      <w:r>
        <w:rPr>
          <w:rFonts w:ascii="PT Astra Serif" w:eastAsia="Times New Roman" w:hAnsi="PT Astra Serif" w:cs="Times New Roman"/>
          <w:iCs/>
          <w:color w:val="000000" w:themeColor="text1"/>
          <w:sz w:val="24"/>
          <w:szCs w:val="24"/>
        </w:rPr>
        <w:t xml:space="preserve"> постановлению А</w:t>
      </w:r>
      <w:r w:rsidRPr="001B5D7D">
        <w:rPr>
          <w:rFonts w:ascii="PT Astra Serif" w:eastAsia="Times New Roman" w:hAnsi="PT Astra Serif" w:cs="Times New Roman"/>
          <w:iCs/>
          <w:color w:val="000000" w:themeColor="text1"/>
          <w:sz w:val="24"/>
          <w:szCs w:val="24"/>
        </w:rPr>
        <w:t>дминистрации</w:t>
      </w:r>
    </w:p>
    <w:p w:rsidR="00FA09F0" w:rsidRPr="001B5D7D" w:rsidRDefault="00FA09F0" w:rsidP="00FA09F0">
      <w:pPr>
        <w:shd w:val="clear" w:color="auto" w:fill="FFFFFF"/>
        <w:spacing w:after="0" w:line="240" w:lineRule="auto"/>
        <w:jc w:val="right"/>
        <w:rPr>
          <w:rFonts w:ascii="PT Astra Serif" w:eastAsia="Times New Roman" w:hAnsi="PT Astra Serif" w:cs="Times New Roman"/>
          <w:iCs/>
          <w:color w:val="000000" w:themeColor="text1"/>
          <w:sz w:val="24"/>
          <w:szCs w:val="24"/>
        </w:rPr>
      </w:pPr>
      <w:r w:rsidRPr="001B5D7D">
        <w:rPr>
          <w:rFonts w:ascii="PT Astra Serif" w:eastAsia="Times New Roman" w:hAnsi="PT Astra Serif" w:cs="Times New Roman"/>
          <w:iCs/>
          <w:color w:val="000000" w:themeColor="text1"/>
          <w:sz w:val="24"/>
          <w:szCs w:val="24"/>
        </w:rPr>
        <w:t xml:space="preserve"> Ключевского района</w:t>
      </w:r>
    </w:p>
    <w:p w:rsidR="00BF4AC4" w:rsidRDefault="0026159C" w:rsidP="00FA09F0">
      <w:pPr>
        <w:shd w:val="clear" w:color="auto" w:fill="FFFFFF"/>
        <w:spacing w:after="0" w:line="240" w:lineRule="auto"/>
        <w:jc w:val="right"/>
        <w:rPr>
          <w:rFonts w:ascii="PT Astra Serif" w:eastAsia="Times New Roman" w:hAnsi="PT Astra Serif" w:cs="Times New Roman"/>
          <w:iCs/>
          <w:color w:val="000000" w:themeColor="text1"/>
          <w:sz w:val="24"/>
          <w:szCs w:val="24"/>
        </w:rPr>
      </w:pPr>
      <w:r w:rsidRPr="0026159C">
        <w:rPr>
          <w:rFonts w:ascii="PT Astra Serif" w:eastAsia="Times New Roman" w:hAnsi="PT Astra Serif" w:cs="Times New Roman"/>
          <w:iCs/>
          <w:color w:val="000000" w:themeColor="text1"/>
          <w:sz w:val="24"/>
          <w:szCs w:val="24"/>
        </w:rPr>
        <w:t>№ 359 от 14.08</w:t>
      </w:r>
      <w:r w:rsidR="000E0D67" w:rsidRPr="0026159C">
        <w:rPr>
          <w:rFonts w:ascii="PT Astra Serif" w:eastAsia="Times New Roman" w:hAnsi="PT Astra Serif" w:cs="Times New Roman"/>
          <w:iCs/>
          <w:color w:val="000000" w:themeColor="text1"/>
          <w:sz w:val="24"/>
          <w:szCs w:val="24"/>
        </w:rPr>
        <w:t>.2024</w:t>
      </w:r>
      <w:r w:rsidR="00FA09F0" w:rsidRPr="0026159C">
        <w:rPr>
          <w:rFonts w:ascii="PT Astra Serif" w:eastAsia="Times New Roman" w:hAnsi="PT Astra Serif" w:cs="Times New Roman"/>
          <w:iCs/>
          <w:color w:val="000000" w:themeColor="text1"/>
          <w:sz w:val="24"/>
          <w:szCs w:val="24"/>
        </w:rPr>
        <w:t xml:space="preserve"> г.</w:t>
      </w:r>
    </w:p>
    <w:p w:rsidR="00FA09F0" w:rsidRDefault="00FA09F0" w:rsidP="00FA09F0">
      <w:pPr>
        <w:shd w:val="clear" w:color="auto" w:fill="FFFFFF"/>
        <w:spacing w:after="0" w:line="240" w:lineRule="auto"/>
        <w:jc w:val="right"/>
        <w:rPr>
          <w:rFonts w:ascii="PT Astra Serif" w:eastAsia="Times New Roman" w:hAnsi="PT Astra Serif" w:cs="Times New Roman"/>
          <w:iCs/>
          <w:color w:val="000000" w:themeColor="text1"/>
          <w:sz w:val="24"/>
          <w:szCs w:val="24"/>
        </w:rPr>
      </w:pPr>
    </w:p>
    <w:p w:rsidR="00FA09F0" w:rsidRDefault="00FA09F0" w:rsidP="00FA09F0">
      <w:pPr>
        <w:shd w:val="clear" w:color="auto" w:fill="FFFFFF"/>
        <w:spacing w:after="0" w:line="240" w:lineRule="auto"/>
        <w:jc w:val="right"/>
        <w:rPr>
          <w:rFonts w:ascii="PT Astra Serif" w:eastAsia="Times New Roman" w:hAnsi="PT Astra Serif" w:cs="Times New Roman"/>
          <w:iCs/>
          <w:color w:val="000000" w:themeColor="text1"/>
          <w:sz w:val="24"/>
          <w:szCs w:val="24"/>
        </w:rPr>
      </w:pPr>
    </w:p>
    <w:p w:rsidR="00FA09F0" w:rsidRPr="00FA09F0" w:rsidRDefault="00FA09F0" w:rsidP="00FA09F0">
      <w:pPr>
        <w:shd w:val="clear" w:color="auto" w:fill="FFFFFF"/>
        <w:spacing w:after="0" w:line="240" w:lineRule="auto"/>
        <w:jc w:val="right"/>
        <w:rPr>
          <w:rFonts w:ascii="PT Astra Serif" w:eastAsia="Times New Roman" w:hAnsi="PT Astra Serif" w:cs="Times New Roman"/>
          <w:iCs/>
          <w:color w:val="000000" w:themeColor="text1"/>
          <w:sz w:val="24"/>
          <w:szCs w:val="24"/>
        </w:rPr>
      </w:pPr>
    </w:p>
    <w:p w:rsidR="00947FF4" w:rsidRPr="001B5D7D" w:rsidRDefault="00947FF4" w:rsidP="00947FF4">
      <w:pPr>
        <w:shd w:val="clear" w:color="auto" w:fill="FFFFFF"/>
        <w:spacing w:after="150" w:line="240" w:lineRule="auto"/>
        <w:jc w:val="center"/>
        <w:rPr>
          <w:rFonts w:ascii="PT Astra Serif" w:eastAsia="Times New Roman" w:hAnsi="PT Astra Serif" w:cs="Times New Roman"/>
          <w:b/>
          <w:iCs/>
          <w:color w:val="333333"/>
          <w:sz w:val="28"/>
          <w:szCs w:val="28"/>
        </w:rPr>
      </w:pPr>
      <w:r w:rsidRPr="001B5D7D">
        <w:rPr>
          <w:rFonts w:ascii="PT Astra Serif" w:eastAsia="Times New Roman" w:hAnsi="PT Astra Serif" w:cs="Times New Roman"/>
          <w:b/>
          <w:iCs/>
          <w:color w:val="333333"/>
          <w:sz w:val="28"/>
          <w:szCs w:val="28"/>
        </w:rPr>
        <w:t>Состав</w:t>
      </w:r>
      <w:r w:rsidR="00FA09F0">
        <w:rPr>
          <w:rFonts w:ascii="PT Astra Serif" w:eastAsia="Times New Roman" w:hAnsi="PT Astra Serif" w:cs="Times New Roman"/>
          <w:b/>
          <w:iCs/>
          <w:color w:val="333333"/>
          <w:sz w:val="28"/>
          <w:szCs w:val="28"/>
        </w:rPr>
        <w:t xml:space="preserve"> рабочей группы</w:t>
      </w:r>
      <w:r w:rsidRPr="001B5D7D">
        <w:rPr>
          <w:rFonts w:ascii="PT Astra Serif" w:eastAsia="Times New Roman" w:hAnsi="PT Astra Serif" w:cs="Times New Roman"/>
          <w:b/>
          <w:iCs/>
          <w:color w:val="333333"/>
          <w:sz w:val="28"/>
          <w:szCs w:val="28"/>
        </w:rPr>
        <w:t xml:space="preserve"> </w:t>
      </w:r>
      <w:r w:rsidR="00FD46F4" w:rsidRPr="00FD46F4">
        <w:rPr>
          <w:rFonts w:ascii="PT Astra Serif" w:eastAsia="Times New Roman" w:hAnsi="PT Astra Serif" w:cs="Times New Roman"/>
          <w:b/>
          <w:iCs/>
          <w:color w:val="333333"/>
          <w:sz w:val="28"/>
          <w:szCs w:val="28"/>
        </w:rPr>
        <w:t>Ключевского района межведомственной комиссии по противодействию нелегальной занятости в Алтайском крае</w:t>
      </w:r>
    </w:p>
    <w:tbl>
      <w:tblPr>
        <w:tblW w:w="937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66"/>
        <w:gridCol w:w="3827"/>
        <w:gridCol w:w="4678"/>
      </w:tblGrid>
      <w:tr w:rsidR="00947FF4" w:rsidRPr="001B5D7D" w:rsidTr="00A92964">
        <w:trPr>
          <w:tblCellSpacing w:w="0" w:type="dxa"/>
        </w:trPr>
        <w:tc>
          <w:tcPr>
            <w:tcW w:w="8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7FF4" w:rsidRPr="001B5D7D" w:rsidRDefault="00947FF4" w:rsidP="00DD138B">
            <w:pPr>
              <w:spacing w:after="0" w:line="240" w:lineRule="auto"/>
              <w:jc w:val="center"/>
              <w:rPr>
                <w:rFonts w:ascii="PT Astra Serif" w:eastAsia="Times New Roman" w:hAnsi="PT Astra Serif" w:cs="Times New Roman"/>
                <w:color w:val="000000" w:themeColor="text1"/>
                <w:sz w:val="28"/>
                <w:szCs w:val="28"/>
              </w:rPr>
            </w:pPr>
            <w:r w:rsidRPr="001B5D7D">
              <w:rPr>
                <w:rFonts w:ascii="PT Astra Serif" w:eastAsia="Times New Roman" w:hAnsi="PT Astra Serif" w:cs="Times New Roman"/>
                <w:color w:val="333333"/>
                <w:sz w:val="28"/>
                <w:szCs w:val="28"/>
              </w:rPr>
              <w:t> </w:t>
            </w:r>
            <w:r w:rsidRPr="001B5D7D">
              <w:rPr>
                <w:rFonts w:ascii="PT Astra Serif" w:eastAsia="Times New Roman" w:hAnsi="PT Astra Serif" w:cs="Times New Roman"/>
                <w:color w:val="000000" w:themeColor="text1"/>
                <w:sz w:val="28"/>
                <w:szCs w:val="28"/>
              </w:rPr>
              <w:t>1. </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7FF4" w:rsidRPr="001B5D7D" w:rsidRDefault="00FA09F0" w:rsidP="00DD138B">
            <w:pPr>
              <w:spacing w:after="0" w:line="240" w:lineRule="auto"/>
              <w:rPr>
                <w:rFonts w:ascii="PT Astra Serif" w:eastAsia="Times New Roman" w:hAnsi="PT Astra Serif" w:cs="Times New Roman"/>
                <w:color w:val="000000" w:themeColor="text1"/>
                <w:sz w:val="28"/>
                <w:szCs w:val="28"/>
              </w:rPr>
            </w:pPr>
            <w:r w:rsidRPr="001B5D7D">
              <w:rPr>
                <w:rFonts w:ascii="PT Astra Serif" w:eastAsia="Times New Roman" w:hAnsi="PT Astra Serif" w:cs="Times New Roman"/>
                <w:color w:val="000000" w:themeColor="text1"/>
                <w:sz w:val="28"/>
                <w:szCs w:val="28"/>
              </w:rPr>
              <w:t>Зюзина Любовь Александровна</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947FF4" w:rsidRPr="001B5D7D" w:rsidRDefault="00F57789" w:rsidP="00F57789">
            <w:pPr>
              <w:spacing w:after="0" w:line="240" w:lineRule="auto"/>
              <w:rPr>
                <w:rFonts w:ascii="PT Astra Serif" w:eastAsia="Times New Roman" w:hAnsi="PT Astra Serif" w:cs="Times New Roman"/>
                <w:color w:val="000000" w:themeColor="text1"/>
                <w:sz w:val="28"/>
                <w:szCs w:val="28"/>
              </w:rPr>
            </w:pPr>
            <w:r>
              <w:rPr>
                <w:rFonts w:ascii="PT Astra Serif" w:eastAsia="Times New Roman" w:hAnsi="PT Astra Serif" w:cs="Times New Roman"/>
                <w:color w:val="000000" w:themeColor="text1"/>
                <w:sz w:val="28"/>
                <w:szCs w:val="28"/>
              </w:rPr>
              <w:t>З</w:t>
            </w:r>
            <w:r w:rsidR="001537B9">
              <w:rPr>
                <w:rFonts w:ascii="PT Astra Serif" w:eastAsia="Times New Roman" w:hAnsi="PT Astra Serif" w:cs="Times New Roman"/>
                <w:color w:val="000000" w:themeColor="text1"/>
                <w:sz w:val="28"/>
                <w:szCs w:val="28"/>
              </w:rPr>
              <w:t>аместитель Г</w:t>
            </w:r>
            <w:r w:rsidR="00FA09F0" w:rsidRPr="001B5D7D">
              <w:rPr>
                <w:rFonts w:ascii="PT Astra Serif" w:eastAsia="Times New Roman" w:hAnsi="PT Astra Serif" w:cs="Times New Roman"/>
                <w:color w:val="000000" w:themeColor="text1"/>
                <w:sz w:val="28"/>
                <w:szCs w:val="28"/>
              </w:rPr>
              <w:t>лавы</w:t>
            </w:r>
            <w:r w:rsidR="00FA09F0">
              <w:rPr>
                <w:rFonts w:ascii="PT Astra Serif" w:eastAsia="Times New Roman" w:hAnsi="PT Astra Serif" w:cs="Times New Roman"/>
                <w:color w:val="000000" w:themeColor="text1"/>
                <w:sz w:val="28"/>
                <w:szCs w:val="28"/>
              </w:rPr>
              <w:t xml:space="preserve"> А</w:t>
            </w:r>
            <w:r w:rsidR="00FA09F0" w:rsidRPr="001B5D7D">
              <w:rPr>
                <w:rFonts w:ascii="PT Astra Serif" w:eastAsia="Times New Roman" w:hAnsi="PT Astra Serif" w:cs="Times New Roman"/>
                <w:color w:val="000000" w:themeColor="text1"/>
                <w:sz w:val="28"/>
                <w:szCs w:val="28"/>
              </w:rPr>
              <w:t>дминистрации района по социальным вопросам</w:t>
            </w:r>
            <w:r w:rsidR="00FA09F0">
              <w:rPr>
                <w:rFonts w:ascii="PT Astra Serif" w:eastAsia="Times New Roman" w:hAnsi="PT Astra Serif" w:cs="Times New Roman"/>
                <w:color w:val="000000" w:themeColor="text1"/>
                <w:sz w:val="28"/>
                <w:szCs w:val="28"/>
              </w:rPr>
              <w:t>,</w:t>
            </w:r>
            <w:r w:rsidR="00FA09F0" w:rsidRPr="001B5D7D">
              <w:rPr>
                <w:rFonts w:ascii="PT Astra Serif" w:eastAsia="Times New Roman" w:hAnsi="PT Astra Serif" w:cs="Times New Roman"/>
                <w:color w:val="000000" w:themeColor="text1"/>
                <w:sz w:val="28"/>
                <w:szCs w:val="28"/>
              </w:rPr>
              <w:t xml:space="preserve"> </w:t>
            </w:r>
            <w:r>
              <w:rPr>
                <w:rFonts w:ascii="PT Astra Serif" w:eastAsia="Times New Roman" w:hAnsi="PT Astra Serif" w:cs="Times New Roman"/>
                <w:color w:val="000000" w:themeColor="text1"/>
                <w:sz w:val="28"/>
                <w:szCs w:val="28"/>
              </w:rPr>
              <w:t>председатель рабочей группы</w:t>
            </w:r>
          </w:p>
        </w:tc>
      </w:tr>
      <w:tr w:rsidR="00947FF4" w:rsidRPr="001B5D7D" w:rsidTr="00A92964">
        <w:trPr>
          <w:trHeight w:val="566"/>
          <w:tblCellSpacing w:w="0" w:type="dxa"/>
        </w:trPr>
        <w:tc>
          <w:tcPr>
            <w:tcW w:w="8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7FF4" w:rsidRPr="001B5D7D" w:rsidRDefault="00947FF4" w:rsidP="00DD138B">
            <w:pPr>
              <w:spacing w:after="0" w:line="240" w:lineRule="auto"/>
              <w:jc w:val="center"/>
              <w:rPr>
                <w:rFonts w:ascii="PT Astra Serif" w:eastAsia="Times New Roman" w:hAnsi="PT Astra Serif" w:cs="Times New Roman"/>
                <w:color w:val="000000" w:themeColor="text1"/>
                <w:sz w:val="28"/>
                <w:szCs w:val="28"/>
              </w:rPr>
            </w:pPr>
            <w:r w:rsidRPr="001B5D7D">
              <w:rPr>
                <w:rFonts w:ascii="PT Astra Serif" w:eastAsia="Times New Roman" w:hAnsi="PT Astra Serif" w:cs="Times New Roman"/>
                <w:color w:val="000000" w:themeColor="text1"/>
                <w:sz w:val="28"/>
                <w:szCs w:val="28"/>
              </w:rPr>
              <w:t>2.</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7FF4" w:rsidRPr="001B5D7D" w:rsidRDefault="00FA09F0" w:rsidP="00FA09F0">
            <w:pPr>
              <w:spacing w:after="0" w:line="240" w:lineRule="auto"/>
              <w:rPr>
                <w:rFonts w:ascii="PT Astra Serif" w:eastAsia="Times New Roman" w:hAnsi="PT Astra Serif" w:cs="Times New Roman"/>
                <w:color w:val="000000" w:themeColor="text1"/>
                <w:sz w:val="28"/>
                <w:szCs w:val="28"/>
              </w:rPr>
            </w:pPr>
            <w:r w:rsidRPr="001B5D7D">
              <w:rPr>
                <w:rFonts w:ascii="PT Astra Serif" w:eastAsia="Times New Roman" w:hAnsi="PT Astra Serif" w:cs="Times New Roman"/>
                <w:color w:val="000000" w:themeColor="text1"/>
                <w:sz w:val="28"/>
                <w:szCs w:val="28"/>
              </w:rPr>
              <w:t xml:space="preserve">Фоменко Любовь Михайловна </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947FF4" w:rsidRPr="001B5D7D" w:rsidRDefault="00FA09F0" w:rsidP="00F57789">
            <w:pPr>
              <w:spacing w:after="0" w:line="240" w:lineRule="auto"/>
              <w:rPr>
                <w:rFonts w:ascii="PT Astra Serif" w:eastAsia="Times New Roman" w:hAnsi="PT Astra Serif" w:cs="Times New Roman"/>
                <w:color w:val="000000" w:themeColor="text1"/>
                <w:sz w:val="28"/>
                <w:szCs w:val="28"/>
              </w:rPr>
            </w:pPr>
            <w:r w:rsidRPr="001B5D7D">
              <w:rPr>
                <w:rFonts w:ascii="PT Astra Serif" w:eastAsia="Times New Roman" w:hAnsi="PT Astra Serif" w:cs="Times New Roman"/>
                <w:color w:val="000000" w:themeColor="text1"/>
                <w:sz w:val="28"/>
                <w:szCs w:val="28"/>
              </w:rPr>
              <w:t>Начальник Управления по экономическому разви</w:t>
            </w:r>
            <w:r>
              <w:rPr>
                <w:rFonts w:ascii="PT Astra Serif" w:eastAsia="Times New Roman" w:hAnsi="PT Astra Serif" w:cs="Times New Roman"/>
                <w:color w:val="000000" w:themeColor="text1"/>
                <w:sz w:val="28"/>
                <w:szCs w:val="28"/>
              </w:rPr>
              <w:t>тию и имущественным отношениям А</w:t>
            </w:r>
            <w:r w:rsidRPr="001B5D7D">
              <w:rPr>
                <w:rFonts w:ascii="PT Astra Serif" w:eastAsia="Times New Roman" w:hAnsi="PT Astra Serif" w:cs="Times New Roman"/>
                <w:color w:val="000000" w:themeColor="text1"/>
                <w:sz w:val="28"/>
                <w:szCs w:val="28"/>
              </w:rPr>
              <w:t>дминистрации района</w:t>
            </w:r>
            <w:r>
              <w:rPr>
                <w:rFonts w:ascii="PT Astra Serif" w:eastAsia="Times New Roman" w:hAnsi="PT Astra Serif" w:cs="Times New Roman"/>
                <w:color w:val="000000" w:themeColor="text1"/>
                <w:sz w:val="28"/>
                <w:szCs w:val="28"/>
              </w:rPr>
              <w:t xml:space="preserve">, заместитель </w:t>
            </w:r>
            <w:r w:rsidR="00F57789">
              <w:rPr>
                <w:rFonts w:ascii="PT Astra Serif" w:eastAsia="Times New Roman" w:hAnsi="PT Astra Serif" w:cs="Times New Roman"/>
                <w:color w:val="000000" w:themeColor="text1"/>
                <w:sz w:val="28"/>
                <w:szCs w:val="28"/>
              </w:rPr>
              <w:t>председателя</w:t>
            </w:r>
            <w:r>
              <w:rPr>
                <w:rFonts w:ascii="PT Astra Serif" w:eastAsia="Times New Roman" w:hAnsi="PT Astra Serif" w:cs="Times New Roman"/>
                <w:color w:val="000000" w:themeColor="text1"/>
                <w:sz w:val="28"/>
                <w:szCs w:val="28"/>
              </w:rPr>
              <w:t xml:space="preserve"> рабочей группы</w:t>
            </w:r>
          </w:p>
        </w:tc>
      </w:tr>
      <w:tr w:rsidR="00FA09F0" w:rsidRPr="001B5D7D" w:rsidTr="00A92964">
        <w:trPr>
          <w:trHeight w:val="566"/>
          <w:tblCellSpacing w:w="0" w:type="dxa"/>
        </w:trPr>
        <w:tc>
          <w:tcPr>
            <w:tcW w:w="866" w:type="dxa"/>
            <w:tcBorders>
              <w:top w:val="outset" w:sz="6" w:space="0" w:color="auto"/>
              <w:left w:val="outset" w:sz="6" w:space="0" w:color="auto"/>
              <w:bottom w:val="outset" w:sz="6" w:space="0" w:color="auto"/>
              <w:right w:val="outset" w:sz="6" w:space="0" w:color="auto"/>
            </w:tcBorders>
            <w:shd w:val="clear" w:color="auto" w:fill="FFFFFF"/>
            <w:vAlign w:val="center"/>
          </w:tcPr>
          <w:p w:rsidR="00FA09F0" w:rsidRPr="001B5D7D" w:rsidRDefault="00FA09F0" w:rsidP="00DD138B">
            <w:pPr>
              <w:spacing w:after="0" w:line="240" w:lineRule="auto"/>
              <w:jc w:val="center"/>
              <w:rPr>
                <w:rFonts w:ascii="PT Astra Serif" w:eastAsia="Times New Roman" w:hAnsi="PT Astra Serif" w:cs="Times New Roman"/>
                <w:color w:val="000000" w:themeColor="text1"/>
                <w:sz w:val="28"/>
                <w:szCs w:val="28"/>
              </w:rPr>
            </w:pPr>
            <w:r>
              <w:rPr>
                <w:rFonts w:ascii="PT Astra Serif" w:eastAsia="Times New Roman" w:hAnsi="PT Astra Serif" w:cs="Times New Roman"/>
                <w:color w:val="000000" w:themeColor="text1"/>
                <w:sz w:val="28"/>
                <w:szCs w:val="28"/>
              </w:rPr>
              <w:t>3.</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rsidR="00FA09F0" w:rsidRPr="001B5D7D" w:rsidRDefault="00FA09F0" w:rsidP="00FA09F0">
            <w:pPr>
              <w:spacing w:after="0" w:line="240" w:lineRule="auto"/>
              <w:rPr>
                <w:rFonts w:ascii="PT Astra Serif" w:eastAsia="Times New Roman" w:hAnsi="PT Astra Serif" w:cs="Times New Roman"/>
                <w:color w:val="000000" w:themeColor="text1"/>
                <w:sz w:val="28"/>
                <w:szCs w:val="28"/>
              </w:rPr>
            </w:pPr>
            <w:r>
              <w:rPr>
                <w:rFonts w:ascii="PT Astra Serif" w:eastAsia="Times New Roman" w:hAnsi="PT Astra Serif" w:cs="Times New Roman"/>
                <w:color w:val="000000" w:themeColor="text1"/>
                <w:sz w:val="28"/>
                <w:szCs w:val="28"/>
              </w:rPr>
              <w:t>Горбатенко Александр Александрович</w:t>
            </w:r>
          </w:p>
        </w:tc>
        <w:tc>
          <w:tcPr>
            <w:tcW w:w="4678" w:type="dxa"/>
            <w:tcBorders>
              <w:top w:val="outset" w:sz="6" w:space="0" w:color="auto"/>
              <w:left w:val="outset" w:sz="6" w:space="0" w:color="auto"/>
              <w:bottom w:val="outset" w:sz="6" w:space="0" w:color="auto"/>
              <w:right w:val="outset" w:sz="6" w:space="0" w:color="auto"/>
            </w:tcBorders>
            <w:shd w:val="clear" w:color="auto" w:fill="FFFFFF"/>
          </w:tcPr>
          <w:p w:rsidR="00FA09F0" w:rsidRPr="001B5D7D" w:rsidRDefault="00FA09F0" w:rsidP="009A0D88">
            <w:pPr>
              <w:spacing w:after="0" w:line="240" w:lineRule="auto"/>
              <w:rPr>
                <w:rFonts w:ascii="PT Astra Serif" w:eastAsia="Times New Roman" w:hAnsi="PT Astra Serif" w:cs="Times New Roman"/>
                <w:color w:val="000000" w:themeColor="text1"/>
                <w:sz w:val="28"/>
                <w:szCs w:val="28"/>
              </w:rPr>
            </w:pPr>
            <w:r>
              <w:rPr>
                <w:rFonts w:ascii="PT Astra Serif" w:eastAsia="Times New Roman" w:hAnsi="PT Astra Serif" w:cs="Times New Roman"/>
                <w:color w:val="000000" w:themeColor="text1"/>
                <w:sz w:val="28"/>
                <w:szCs w:val="28"/>
              </w:rPr>
              <w:t xml:space="preserve">Начальник отдела по социально-трудовым отношениям Администрации района, </w:t>
            </w:r>
            <w:r w:rsidR="00F57789">
              <w:rPr>
                <w:rFonts w:ascii="PT Astra Serif" w:eastAsia="Times New Roman" w:hAnsi="PT Astra Serif" w:cs="Times New Roman"/>
                <w:color w:val="000000" w:themeColor="text1"/>
                <w:sz w:val="28"/>
                <w:szCs w:val="28"/>
              </w:rPr>
              <w:t xml:space="preserve">ответственный </w:t>
            </w:r>
            <w:r>
              <w:rPr>
                <w:rFonts w:ascii="PT Astra Serif" w:eastAsia="Times New Roman" w:hAnsi="PT Astra Serif" w:cs="Times New Roman"/>
                <w:color w:val="000000" w:themeColor="text1"/>
                <w:sz w:val="28"/>
                <w:szCs w:val="28"/>
              </w:rPr>
              <w:t>секретарь рабочей группы</w:t>
            </w:r>
          </w:p>
        </w:tc>
      </w:tr>
      <w:tr w:rsidR="00FA09F0" w:rsidRPr="001B5D7D" w:rsidTr="00A92964">
        <w:trPr>
          <w:trHeight w:val="566"/>
          <w:tblCellSpacing w:w="0" w:type="dxa"/>
        </w:trPr>
        <w:tc>
          <w:tcPr>
            <w:tcW w:w="866" w:type="dxa"/>
            <w:tcBorders>
              <w:top w:val="outset" w:sz="6" w:space="0" w:color="auto"/>
              <w:left w:val="outset" w:sz="6" w:space="0" w:color="auto"/>
              <w:bottom w:val="outset" w:sz="6" w:space="0" w:color="auto"/>
              <w:right w:val="outset" w:sz="6" w:space="0" w:color="auto"/>
            </w:tcBorders>
            <w:shd w:val="clear" w:color="auto" w:fill="FFFFFF"/>
            <w:vAlign w:val="center"/>
          </w:tcPr>
          <w:p w:rsidR="00FA09F0" w:rsidRDefault="00FA09F0" w:rsidP="00DD138B">
            <w:pPr>
              <w:spacing w:after="0" w:line="240" w:lineRule="auto"/>
              <w:jc w:val="center"/>
              <w:rPr>
                <w:rFonts w:ascii="PT Astra Serif" w:eastAsia="Times New Roman" w:hAnsi="PT Astra Serif" w:cs="Times New Roman"/>
                <w:color w:val="000000" w:themeColor="text1"/>
                <w:sz w:val="28"/>
                <w:szCs w:val="28"/>
              </w:rPr>
            </w:pPr>
            <w:r>
              <w:rPr>
                <w:rFonts w:ascii="PT Astra Serif" w:eastAsia="Times New Roman" w:hAnsi="PT Astra Serif" w:cs="Times New Roman"/>
                <w:color w:val="000000" w:themeColor="text1"/>
                <w:sz w:val="28"/>
                <w:szCs w:val="28"/>
              </w:rPr>
              <w:t>4.</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rsidR="00FA09F0" w:rsidRDefault="00F57789" w:rsidP="00F57789">
            <w:pPr>
              <w:spacing w:after="0" w:line="240" w:lineRule="auto"/>
              <w:rPr>
                <w:rFonts w:ascii="PT Astra Serif" w:eastAsia="Times New Roman" w:hAnsi="PT Astra Serif" w:cs="Times New Roman"/>
                <w:color w:val="000000" w:themeColor="text1"/>
                <w:sz w:val="28"/>
                <w:szCs w:val="28"/>
              </w:rPr>
            </w:pPr>
            <w:proofErr w:type="spellStart"/>
            <w:r w:rsidRPr="001B5D7D">
              <w:rPr>
                <w:rFonts w:ascii="PT Astra Serif" w:eastAsia="Times New Roman" w:hAnsi="PT Astra Serif" w:cs="Times New Roman"/>
                <w:color w:val="000000" w:themeColor="text1"/>
                <w:sz w:val="28"/>
                <w:szCs w:val="28"/>
              </w:rPr>
              <w:t>Кушнерев</w:t>
            </w:r>
            <w:proofErr w:type="spellEnd"/>
            <w:r w:rsidRPr="001B5D7D">
              <w:rPr>
                <w:rFonts w:ascii="PT Astra Serif" w:eastAsia="Times New Roman" w:hAnsi="PT Astra Serif" w:cs="Times New Roman"/>
                <w:color w:val="000000" w:themeColor="text1"/>
                <w:sz w:val="28"/>
                <w:szCs w:val="28"/>
              </w:rPr>
              <w:t xml:space="preserve"> Иван Иванович </w:t>
            </w:r>
          </w:p>
        </w:tc>
        <w:tc>
          <w:tcPr>
            <w:tcW w:w="4678" w:type="dxa"/>
            <w:tcBorders>
              <w:top w:val="outset" w:sz="6" w:space="0" w:color="auto"/>
              <w:left w:val="outset" w:sz="6" w:space="0" w:color="auto"/>
              <w:bottom w:val="outset" w:sz="6" w:space="0" w:color="auto"/>
              <w:right w:val="outset" w:sz="6" w:space="0" w:color="auto"/>
            </w:tcBorders>
            <w:shd w:val="clear" w:color="auto" w:fill="FFFFFF"/>
          </w:tcPr>
          <w:p w:rsidR="00FA09F0" w:rsidRDefault="001537B9" w:rsidP="00F57789">
            <w:pPr>
              <w:spacing w:after="0" w:line="240" w:lineRule="auto"/>
              <w:rPr>
                <w:rFonts w:ascii="PT Astra Serif" w:eastAsia="Times New Roman" w:hAnsi="PT Astra Serif" w:cs="Times New Roman"/>
                <w:color w:val="000000" w:themeColor="text1"/>
                <w:sz w:val="28"/>
                <w:szCs w:val="28"/>
              </w:rPr>
            </w:pPr>
            <w:r>
              <w:rPr>
                <w:rFonts w:ascii="PT Astra Serif" w:eastAsia="Times New Roman" w:hAnsi="PT Astra Serif" w:cs="Times New Roman"/>
                <w:color w:val="000000" w:themeColor="text1"/>
                <w:sz w:val="28"/>
                <w:szCs w:val="28"/>
              </w:rPr>
              <w:t>Заместитель Г</w:t>
            </w:r>
            <w:r w:rsidR="00F57789">
              <w:rPr>
                <w:rFonts w:ascii="PT Astra Serif" w:eastAsia="Times New Roman" w:hAnsi="PT Astra Serif" w:cs="Times New Roman"/>
                <w:color w:val="000000" w:themeColor="text1"/>
                <w:sz w:val="28"/>
                <w:szCs w:val="28"/>
              </w:rPr>
              <w:t>лавы А</w:t>
            </w:r>
            <w:r w:rsidR="00F57789" w:rsidRPr="001B5D7D">
              <w:rPr>
                <w:rFonts w:ascii="PT Astra Serif" w:eastAsia="Times New Roman" w:hAnsi="PT Astra Serif" w:cs="Times New Roman"/>
                <w:color w:val="000000" w:themeColor="text1"/>
                <w:sz w:val="28"/>
                <w:szCs w:val="28"/>
              </w:rPr>
              <w:t>дминистрации района по оперативному управлению, ЖКХ, строительству и транспорту</w:t>
            </w:r>
            <w:r w:rsidR="00F57789">
              <w:rPr>
                <w:rFonts w:ascii="PT Astra Serif" w:eastAsia="Times New Roman" w:hAnsi="PT Astra Serif" w:cs="Times New Roman"/>
                <w:color w:val="000000" w:themeColor="text1"/>
                <w:sz w:val="28"/>
                <w:szCs w:val="28"/>
              </w:rPr>
              <w:t>, член рабочей группы</w:t>
            </w:r>
            <w:r w:rsidR="00F57789" w:rsidRPr="001B5D7D">
              <w:rPr>
                <w:rFonts w:ascii="PT Astra Serif" w:eastAsia="Times New Roman" w:hAnsi="PT Astra Serif" w:cs="Times New Roman"/>
                <w:color w:val="000000" w:themeColor="text1"/>
                <w:sz w:val="28"/>
                <w:szCs w:val="28"/>
              </w:rPr>
              <w:t xml:space="preserve"> </w:t>
            </w:r>
          </w:p>
        </w:tc>
      </w:tr>
      <w:tr w:rsidR="00FA09F0" w:rsidRPr="001B5D7D" w:rsidTr="00A92964">
        <w:trPr>
          <w:trHeight w:val="566"/>
          <w:tblCellSpacing w:w="0" w:type="dxa"/>
        </w:trPr>
        <w:tc>
          <w:tcPr>
            <w:tcW w:w="866" w:type="dxa"/>
            <w:tcBorders>
              <w:top w:val="outset" w:sz="6" w:space="0" w:color="auto"/>
              <w:left w:val="outset" w:sz="6" w:space="0" w:color="auto"/>
              <w:bottom w:val="outset" w:sz="6" w:space="0" w:color="auto"/>
              <w:right w:val="outset" w:sz="6" w:space="0" w:color="auto"/>
            </w:tcBorders>
            <w:shd w:val="clear" w:color="auto" w:fill="FFFFFF"/>
            <w:vAlign w:val="center"/>
          </w:tcPr>
          <w:p w:rsidR="00FA09F0" w:rsidRDefault="008E7D5D" w:rsidP="00DD138B">
            <w:pPr>
              <w:spacing w:after="0" w:line="240" w:lineRule="auto"/>
              <w:jc w:val="center"/>
              <w:rPr>
                <w:rFonts w:ascii="PT Astra Serif" w:eastAsia="Times New Roman" w:hAnsi="PT Astra Serif" w:cs="Times New Roman"/>
                <w:color w:val="000000" w:themeColor="text1"/>
                <w:sz w:val="28"/>
                <w:szCs w:val="28"/>
              </w:rPr>
            </w:pPr>
            <w:r>
              <w:rPr>
                <w:rFonts w:ascii="PT Astra Serif" w:eastAsia="Times New Roman" w:hAnsi="PT Astra Serif" w:cs="Times New Roman"/>
                <w:color w:val="000000" w:themeColor="text1"/>
                <w:sz w:val="28"/>
                <w:szCs w:val="28"/>
              </w:rPr>
              <w:t>5.</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rsidR="00FA09F0" w:rsidRPr="001B5D7D" w:rsidRDefault="00F57789" w:rsidP="00FA09F0">
            <w:pPr>
              <w:spacing w:after="0" w:line="240" w:lineRule="auto"/>
              <w:rPr>
                <w:rFonts w:ascii="PT Astra Serif" w:eastAsia="Times New Roman" w:hAnsi="PT Astra Serif" w:cs="Times New Roman"/>
                <w:color w:val="000000" w:themeColor="text1"/>
                <w:sz w:val="28"/>
                <w:szCs w:val="28"/>
              </w:rPr>
            </w:pPr>
            <w:proofErr w:type="spellStart"/>
            <w:r w:rsidRPr="001B5D7D">
              <w:rPr>
                <w:rFonts w:ascii="PT Astra Serif" w:eastAsia="Times New Roman" w:hAnsi="PT Astra Serif" w:cs="Times New Roman"/>
                <w:color w:val="000000" w:themeColor="text1"/>
                <w:sz w:val="28"/>
                <w:szCs w:val="28"/>
              </w:rPr>
              <w:t>Жадько</w:t>
            </w:r>
            <w:proofErr w:type="spellEnd"/>
            <w:r w:rsidRPr="001B5D7D">
              <w:rPr>
                <w:rFonts w:ascii="PT Astra Serif" w:eastAsia="Times New Roman" w:hAnsi="PT Astra Serif" w:cs="Times New Roman"/>
                <w:color w:val="000000" w:themeColor="text1"/>
                <w:sz w:val="28"/>
                <w:szCs w:val="28"/>
              </w:rPr>
              <w:t xml:space="preserve"> Игорь Владимирович</w:t>
            </w:r>
          </w:p>
        </w:tc>
        <w:tc>
          <w:tcPr>
            <w:tcW w:w="4678" w:type="dxa"/>
            <w:tcBorders>
              <w:top w:val="outset" w:sz="6" w:space="0" w:color="auto"/>
              <w:left w:val="outset" w:sz="6" w:space="0" w:color="auto"/>
              <w:bottom w:val="outset" w:sz="6" w:space="0" w:color="auto"/>
              <w:right w:val="outset" w:sz="6" w:space="0" w:color="auto"/>
            </w:tcBorders>
            <w:shd w:val="clear" w:color="auto" w:fill="FFFFFF"/>
          </w:tcPr>
          <w:p w:rsidR="00FA09F0" w:rsidRPr="001B5D7D" w:rsidRDefault="00F57789" w:rsidP="009A0D88">
            <w:pPr>
              <w:spacing w:after="0" w:line="240" w:lineRule="auto"/>
              <w:rPr>
                <w:rFonts w:ascii="PT Astra Serif" w:eastAsia="Times New Roman" w:hAnsi="PT Astra Serif" w:cs="Times New Roman"/>
                <w:color w:val="000000" w:themeColor="text1"/>
                <w:sz w:val="28"/>
                <w:szCs w:val="28"/>
              </w:rPr>
            </w:pPr>
            <w:r w:rsidRPr="001B5D7D">
              <w:rPr>
                <w:rFonts w:ascii="PT Astra Serif" w:eastAsia="Times New Roman" w:hAnsi="PT Astra Serif" w:cs="Times New Roman"/>
                <w:color w:val="000000" w:themeColor="text1"/>
                <w:sz w:val="28"/>
                <w:szCs w:val="28"/>
              </w:rPr>
              <w:t>Начальник управления сельск</w:t>
            </w:r>
            <w:r>
              <w:rPr>
                <w:rFonts w:ascii="PT Astra Serif" w:eastAsia="Times New Roman" w:hAnsi="PT Astra Serif" w:cs="Times New Roman"/>
                <w:color w:val="000000" w:themeColor="text1"/>
                <w:sz w:val="28"/>
                <w:szCs w:val="28"/>
              </w:rPr>
              <w:t>ого хозяйства и продовольствия А</w:t>
            </w:r>
            <w:r w:rsidRPr="001B5D7D">
              <w:rPr>
                <w:rFonts w:ascii="PT Astra Serif" w:eastAsia="Times New Roman" w:hAnsi="PT Astra Serif" w:cs="Times New Roman"/>
                <w:color w:val="000000" w:themeColor="text1"/>
                <w:sz w:val="28"/>
                <w:szCs w:val="28"/>
              </w:rPr>
              <w:t>дминистрации района</w:t>
            </w:r>
            <w:r>
              <w:rPr>
                <w:rFonts w:ascii="PT Astra Serif" w:eastAsia="Times New Roman" w:hAnsi="PT Astra Serif" w:cs="Times New Roman"/>
                <w:color w:val="000000" w:themeColor="text1"/>
                <w:sz w:val="28"/>
                <w:szCs w:val="28"/>
              </w:rPr>
              <w:t>, член рабочей группы</w:t>
            </w:r>
          </w:p>
        </w:tc>
      </w:tr>
      <w:tr w:rsidR="008E7D5D" w:rsidRPr="001B5D7D" w:rsidTr="00A92964">
        <w:trPr>
          <w:trHeight w:val="566"/>
          <w:tblCellSpacing w:w="0" w:type="dxa"/>
        </w:trPr>
        <w:tc>
          <w:tcPr>
            <w:tcW w:w="866" w:type="dxa"/>
            <w:tcBorders>
              <w:top w:val="outset" w:sz="6" w:space="0" w:color="auto"/>
              <w:left w:val="outset" w:sz="6" w:space="0" w:color="auto"/>
              <w:bottom w:val="outset" w:sz="6" w:space="0" w:color="auto"/>
              <w:right w:val="outset" w:sz="6" w:space="0" w:color="auto"/>
            </w:tcBorders>
            <w:shd w:val="clear" w:color="auto" w:fill="FFFFFF"/>
            <w:vAlign w:val="center"/>
          </w:tcPr>
          <w:p w:rsidR="008E7D5D" w:rsidRDefault="008E7D5D" w:rsidP="00DD138B">
            <w:pPr>
              <w:spacing w:after="0" w:line="240" w:lineRule="auto"/>
              <w:jc w:val="center"/>
              <w:rPr>
                <w:rFonts w:ascii="PT Astra Serif" w:eastAsia="Times New Roman" w:hAnsi="PT Astra Serif" w:cs="Times New Roman"/>
                <w:color w:val="000000" w:themeColor="text1"/>
                <w:sz w:val="28"/>
                <w:szCs w:val="28"/>
              </w:rPr>
            </w:pPr>
            <w:r>
              <w:rPr>
                <w:rFonts w:ascii="PT Astra Serif" w:eastAsia="Times New Roman" w:hAnsi="PT Astra Serif" w:cs="Times New Roman"/>
                <w:color w:val="000000" w:themeColor="text1"/>
                <w:sz w:val="28"/>
                <w:szCs w:val="28"/>
              </w:rPr>
              <w:t>6.</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rsidR="008E7D5D" w:rsidRPr="001B5D7D" w:rsidRDefault="00166779" w:rsidP="00166779">
            <w:pPr>
              <w:spacing w:after="0" w:line="240" w:lineRule="auto"/>
              <w:rPr>
                <w:rFonts w:ascii="PT Astra Serif" w:eastAsia="Times New Roman" w:hAnsi="PT Astra Serif" w:cs="Times New Roman"/>
                <w:color w:val="000000" w:themeColor="text1"/>
                <w:sz w:val="28"/>
                <w:szCs w:val="28"/>
              </w:rPr>
            </w:pPr>
            <w:r w:rsidRPr="001B5D7D">
              <w:rPr>
                <w:rFonts w:ascii="PT Astra Serif" w:eastAsia="Times New Roman" w:hAnsi="PT Astra Serif" w:cs="Times New Roman"/>
                <w:color w:val="000000" w:themeColor="text1"/>
                <w:sz w:val="28"/>
                <w:szCs w:val="28"/>
              </w:rPr>
              <w:t xml:space="preserve">Болдырева Олеся Сергеевна </w:t>
            </w:r>
          </w:p>
        </w:tc>
        <w:tc>
          <w:tcPr>
            <w:tcW w:w="4678" w:type="dxa"/>
            <w:tcBorders>
              <w:top w:val="outset" w:sz="6" w:space="0" w:color="auto"/>
              <w:left w:val="outset" w:sz="6" w:space="0" w:color="auto"/>
              <w:bottom w:val="outset" w:sz="6" w:space="0" w:color="auto"/>
              <w:right w:val="outset" w:sz="6" w:space="0" w:color="auto"/>
            </w:tcBorders>
            <w:shd w:val="clear" w:color="auto" w:fill="FFFFFF"/>
          </w:tcPr>
          <w:p w:rsidR="008E7D5D" w:rsidRDefault="00166779" w:rsidP="009A0D88">
            <w:pPr>
              <w:spacing w:after="0" w:line="240" w:lineRule="auto"/>
              <w:rPr>
                <w:rFonts w:ascii="PT Astra Serif" w:eastAsia="Times New Roman" w:hAnsi="PT Astra Serif" w:cs="Times New Roman"/>
                <w:color w:val="000000" w:themeColor="text1"/>
                <w:sz w:val="28"/>
                <w:szCs w:val="28"/>
              </w:rPr>
            </w:pPr>
            <w:r>
              <w:rPr>
                <w:rFonts w:ascii="PT Astra Serif" w:eastAsia="Times New Roman" w:hAnsi="PT Astra Serif" w:cs="Times New Roman"/>
                <w:color w:val="000000" w:themeColor="text1"/>
                <w:sz w:val="28"/>
                <w:szCs w:val="28"/>
              </w:rPr>
              <w:t>Начальник П</w:t>
            </w:r>
            <w:r w:rsidRPr="001B5D7D">
              <w:rPr>
                <w:rFonts w:ascii="PT Astra Serif" w:eastAsia="Times New Roman" w:hAnsi="PT Astra Serif" w:cs="Times New Roman"/>
                <w:color w:val="000000" w:themeColor="text1"/>
                <w:sz w:val="28"/>
                <w:szCs w:val="28"/>
              </w:rPr>
              <w:t>равового управления</w:t>
            </w:r>
            <w:r>
              <w:rPr>
                <w:rFonts w:ascii="PT Astra Serif" w:eastAsia="Times New Roman" w:hAnsi="PT Astra Serif" w:cs="Times New Roman"/>
                <w:color w:val="000000" w:themeColor="text1"/>
                <w:sz w:val="28"/>
                <w:szCs w:val="28"/>
              </w:rPr>
              <w:t xml:space="preserve"> А</w:t>
            </w:r>
            <w:r w:rsidRPr="001B5D7D">
              <w:rPr>
                <w:rFonts w:ascii="PT Astra Serif" w:eastAsia="Times New Roman" w:hAnsi="PT Astra Serif" w:cs="Times New Roman"/>
                <w:color w:val="000000" w:themeColor="text1"/>
                <w:sz w:val="28"/>
                <w:szCs w:val="28"/>
              </w:rPr>
              <w:t>дминистрации района</w:t>
            </w:r>
            <w:r>
              <w:rPr>
                <w:rFonts w:ascii="PT Astra Serif" w:eastAsia="Times New Roman" w:hAnsi="PT Astra Serif" w:cs="Times New Roman"/>
                <w:color w:val="000000" w:themeColor="text1"/>
                <w:sz w:val="28"/>
                <w:szCs w:val="28"/>
              </w:rPr>
              <w:t>, член рабочей группы</w:t>
            </w:r>
          </w:p>
        </w:tc>
      </w:tr>
      <w:tr w:rsidR="00947FF4" w:rsidRPr="001B5D7D" w:rsidTr="00A92964">
        <w:trPr>
          <w:tblCellSpacing w:w="0" w:type="dxa"/>
        </w:trPr>
        <w:tc>
          <w:tcPr>
            <w:tcW w:w="8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7FF4" w:rsidRPr="001B5D7D" w:rsidRDefault="008C3ADD" w:rsidP="00DD138B">
            <w:pPr>
              <w:spacing w:after="0" w:line="240" w:lineRule="auto"/>
              <w:jc w:val="center"/>
              <w:rPr>
                <w:rFonts w:ascii="PT Astra Serif" w:eastAsia="Times New Roman" w:hAnsi="PT Astra Serif" w:cs="Times New Roman"/>
                <w:color w:val="000000" w:themeColor="text1"/>
                <w:sz w:val="28"/>
                <w:szCs w:val="28"/>
              </w:rPr>
            </w:pPr>
            <w:r>
              <w:rPr>
                <w:rFonts w:ascii="PT Astra Serif" w:eastAsia="Times New Roman" w:hAnsi="PT Astra Serif" w:cs="Times New Roman"/>
                <w:color w:val="000000" w:themeColor="text1"/>
                <w:sz w:val="28"/>
                <w:szCs w:val="28"/>
              </w:rPr>
              <w:t>7</w:t>
            </w:r>
            <w:r w:rsidR="00947FF4" w:rsidRPr="001B5D7D">
              <w:rPr>
                <w:rFonts w:ascii="PT Astra Serif" w:eastAsia="Times New Roman" w:hAnsi="PT Astra Serif" w:cs="Times New Roman"/>
                <w:color w:val="000000" w:themeColor="text1"/>
                <w:sz w:val="28"/>
                <w:szCs w:val="28"/>
              </w:rPr>
              <w:t>.</w:t>
            </w:r>
          </w:p>
        </w:tc>
        <w:tc>
          <w:tcPr>
            <w:tcW w:w="3827" w:type="dxa"/>
            <w:tcBorders>
              <w:top w:val="outset" w:sz="6" w:space="0" w:color="auto"/>
              <w:left w:val="outset" w:sz="6" w:space="0" w:color="auto"/>
              <w:bottom w:val="outset" w:sz="6" w:space="0" w:color="auto"/>
              <w:right w:val="outset" w:sz="6" w:space="0" w:color="auto"/>
            </w:tcBorders>
            <w:shd w:val="clear" w:color="auto" w:fill="FFFFFF"/>
            <w:hideMark/>
          </w:tcPr>
          <w:p w:rsidR="00947FF4" w:rsidRPr="001B5D7D" w:rsidRDefault="00166779" w:rsidP="00100792">
            <w:pPr>
              <w:spacing w:after="0" w:line="240" w:lineRule="auto"/>
              <w:rPr>
                <w:rFonts w:ascii="PT Astra Serif" w:eastAsia="Times New Roman" w:hAnsi="PT Astra Serif" w:cs="Times New Roman"/>
                <w:color w:val="000000" w:themeColor="text1"/>
                <w:sz w:val="28"/>
                <w:szCs w:val="28"/>
              </w:rPr>
            </w:pPr>
            <w:r w:rsidRPr="001B5D7D">
              <w:rPr>
                <w:rFonts w:ascii="PT Astra Serif" w:eastAsia="Times New Roman" w:hAnsi="PT Astra Serif" w:cs="Times New Roman"/>
                <w:color w:val="000000" w:themeColor="text1"/>
                <w:sz w:val="28"/>
                <w:szCs w:val="28"/>
              </w:rPr>
              <w:t>Петрова Елена Владимировна</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947FF4" w:rsidRPr="001B5D7D" w:rsidRDefault="00166779" w:rsidP="00166779">
            <w:pPr>
              <w:spacing w:after="0" w:line="240" w:lineRule="auto"/>
              <w:rPr>
                <w:rFonts w:ascii="PT Astra Serif" w:hAnsi="PT Astra Serif" w:cs="Times New Roman"/>
                <w:color w:val="000000" w:themeColor="text1"/>
                <w:sz w:val="28"/>
                <w:szCs w:val="28"/>
              </w:rPr>
            </w:pPr>
            <w:r w:rsidRPr="001B5D7D">
              <w:rPr>
                <w:rFonts w:ascii="PT Astra Serif" w:eastAsia="Times New Roman" w:hAnsi="PT Astra Serif" w:cs="Times New Roman"/>
                <w:color w:val="000000" w:themeColor="text1"/>
                <w:sz w:val="28"/>
                <w:szCs w:val="28"/>
              </w:rPr>
              <w:t>Начальник УСЗН по Ключевскому району</w:t>
            </w:r>
            <w:r>
              <w:rPr>
                <w:rFonts w:ascii="PT Astra Serif" w:eastAsia="Times New Roman" w:hAnsi="PT Astra Serif" w:cs="Times New Roman"/>
                <w:color w:val="000000" w:themeColor="text1"/>
                <w:sz w:val="28"/>
                <w:szCs w:val="28"/>
              </w:rPr>
              <w:t xml:space="preserve">, член рабочей группы </w:t>
            </w:r>
          </w:p>
        </w:tc>
      </w:tr>
      <w:tr w:rsidR="00947FF4" w:rsidRPr="001B5D7D" w:rsidTr="00A92964">
        <w:trPr>
          <w:tblCellSpacing w:w="0" w:type="dxa"/>
        </w:trPr>
        <w:tc>
          <w:tcPr>
            <w:tcW w:w="8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7FF4" w:rsidRPr="001B5D7D" w:rsidRDefault="008C3ADD" w:rsidP="00DD138B">
            <w:pPr>
              <w:spacing w:after="0" w:line="240" w:lineRule="auto"/>
              <w:jc w:val="center"/>
              <w:rPr>
                <w:rFonts w:ascii="PT Astra Serif" w:eastAsia="Times New Roman" w:hAnsi="PT Astra Serif" w:cs="Times New Roman"/>
                <w:color w:val="000000" w:themeColor="text1"/>
                <w:sz w:val="28"/>
                <w:szCs w:val="28"/>
              </w:rPr>
            </w:pPr>
            <w:r>
              <w:rPr>
                <w:rFonts w:ascii="PT Astra Serif" w:eastAsia="Times New Roman" w:hAnsi="PT Astra Serif" w:cs="Times New Roman"/>
                <w:color w:val="000000" w:themeColor="text1"/>
                <w:sz w:val="28"/>
                <w:szCs w:val="28"/>
              </w:rPr>
              <w:t>8</w:t>
            </w:r>
            <w:r w:rsidR="00947FF4" w:rsidRPr="001B5D7D">
              <w:rPr>
                <w:rFonts w:ascii="PT Astra Serif" w:eastAsia="Times New Roman" w:hAnsi="PT Astra Serif" w:cs="Times New Roman"/>
                <w:color w:val="000000" w:themeColor="text1"/>
                <w:sz w:val="28"/>
                <w:szCs w:val="28"/>
              </w:rPr>
              <w:t>.</w:t>
            </w:r>
          </w:p>
        </w:tc>
        <w:tc>
          <w:tcPr>
            <w:tcW w:w="3827" w:type="dxa"/>
            <w:tcBorders>
              <w:top w:val="outset" w:sz="6" w:space="0" w:color="auto"/>
              <w:left w:val="outset" w:sz="6" w:space="0" w:color="auto"/>
              <w:bottom w:val="outset" w:sz="6" w:space="0" w:color="auto"/>
              <w:right w:val="outset" w:sz="6" w:space="0" w:color="auto"/>
            </w:tcBorders>
            <w:shd w:val="clear" w:color="auto" w:fill="FFFFFF"/>
            <w:hideMark/>
          </w:tcPr>
          <w:p w:rsidR="00947FF4" w:rsidRPr="00EE7684" w:rsidRDefault="00947FF4" w:rsidP="00DD138B">
            <w:pPr>
              <w:spacing w:after="0" w:line="240" w:lineRule="auto"/>
              <w:rPr>
                <w:rFonts w:ascii="PT Astra Serif" w:eastAsia="Times New Roman" w:hAnsi="PT Astra Serif" w:cs="Times New Roman"/>
                <w:color w:val="000000" w:themeColor="text1"/>
                <w:sz w:val="28"/>
                <w:szCs w:val="28"/>
              </w:rPr>
            </w:pPr>
            <w:r w:rsidRPr="00EE7684">
              <w:rPr>
                <w:rFonts w:ascii="PT Astra Serif" w:eastAsia="Times New Roman" w:hAnsi="PT Astra Serif" w:cs="Times New Roman"/>
                <w:color w:val="000000" w:themeColor="text1"/>
                <w:sz w:val="28"/>
                <w:szCs w:val="28"/>
              </w:rPr>
              <w:t>Бурмистров Вячеслав Владимирович</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rsidR="00947FF4" w:rsidRPr="00EE7684" w:rsidRDefault="000C6C72" w:rsidP="00FA3C77">
            <w:pPr>
              <w:spacing w:after="0" w:line="240" w:lineRule="auto"/>
              <w:rPr>
                <w:rFonts w:ascii="PT Astra Serif" w:eastAsia="Times New Roman" w:hAnsi="PT Astra Serif" w:cs="Times New Roman"/>
                <w:color w:val="000000" w:themeColor="text1"/>
                <w:sz w:val="28"/>
                <w:szCs w:val="28"/>
              </w:rPr>
            </w:pPr>
            <w:r>
              <w:rPr>
                <w:rFonts w:ascii="PT Astra Serif" w:hAnsi="PT Astra Serif" w:cs="Times New Roman"/>
                <w:color w:val="000000" w:themeColor="text1"/>
                <w:sz w:val="28"/>
                <w:szCs w:val="28"/>
              </w:rPr>
              <w:t>ИП глава КФ</w:t>
            </w:r>
            <w:r w:rsidR="008C3ADD">
              <w:rPr>
                <w:rFonts w:ascii="PT Astra Serif" w:hAnsi="PT Astra Serif" w:cs="Times New Roman"/>
                <w:color w:val="000000" w:themeColor="text1"/>
                <w:sz w:val="28"/>
                <w:szCs w:val="28"/>
              </w:rPr>
              <w:t>Х Бурмистров</w:t>
            </w:r>
            <w:r w:rsidR="00947FF4" w:rsidRPr="00EE7684">
              <w:rPr>
                <w:rFonts w:ascii="PT Astra Serif" w:hAnsi="PT Astra Serif" w:cs="Times New Roman"/>
                <w:color w:val="000000" w:themeColor="text1"/>
                <w:sz w:val="28"/>
                <w:szCs w:val="28"/>
              </w:rPr>
              <w:t xml:space="preserve"> В.В</w:t>
            </w:r>
            <w:r w:rsidR="00FA3C77" w:rsidRPr="00EE7684">
              <w:rPr>
                <w:rFonts w:ascii="PT Astra Serif" w:hAnsi="PT Astra Serif" w:cs="Times New Roman"/>
                <w:color w:val="000000" w:themeColor="text1"/>
                <w:sz w:val="28"/>
                <w:szCs w:val="28"/>
              </w:rPr>
              <w:t>.</w:t>
            </w:r>
            <w:r w:rsidR="001110CB">
              <w:rPr>
                <w:rFonts w:ascii="PT Astra Serif" w:hAnsi="PT Astra Serif" w:cs="Times New Roman"/>
                <w:color w:val="000000" w:themeColor="text1"/>
                <w:sz w:val="28"/>
                <w:szCs w:val="28"/>
              </w:rPr>
              <w:t>, член рабочей группы</w:t>
            </w:r>
          </w:p>
        </w:tc>
      </w:tr>
      <w:tr w:rsidR="00947FF4" w:rsidRPr="001B5D7D" w:rsidTr="00A92964">
        <w:trPr>
          <w:tblCellSpacing w:w="0" w:type="dxa"/>
        </w:trPr>
        <w:tc>
          <w:tcPr>
            <w:tcW w:w="8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7FF4" w:rsidRPr="001B5D7D" w:rsidRDefault="008C3ADD" w:rsidP="00066FA3">
            <w:pPr>
              <w:spacing w:after="0" w:line="240" w:lineRule="auto"/>
              <w:jc w:val="center"/>
              <w:rPr>
                <w:rFonts w:ascii="PT Astra Serif" w:eastAsia="Times New Roman" w:hAnsi="PT Astra Serif" w:cs="Times New Roman"/>
                <w:color w:val="000000" w:themeColor="text1"/>
                <w:sz w:val="28"/>
                <w:szCs w:val="28"/>
              </w:rPr>
            </w:pPr>
            <w:r>
              <w:rPr>
                <w:rFonts w:ascii="PT Astra Serif" w:eastAsia="Times New Roman" w:hAnsi="PT Astra Serif" w:cs="Times New Roman"/>
                <w:color w:val="000000" w:themeColor="text1"/>
                <w:sz w:val="28"/>
                <w:szCs w:val="28"/>
              </w:rPr>
              <w:t>9</w:t>
            </w:r>
            <w:r w:rsidR="00947FF4" w:rsidRPr="001B5D7D">
              <w:rPr>
                <w:rFonts w:ascii="PT Astra Serif" w:eastAsia="Times New Roman" w:hAnsi="PT Astra Serif" w:cs="Times New Roman"/>
                <w:color w:val="000000" w:themeColor="text1"/>
                <w:sz w:val="28"/>
                <w:szCs w:val="28"/>
              </w:rPr>
              <w:t>.</w:t>
            </w:r>
          </w:p>
        </w:tc>
        <w:tc>
          <w:tcPr>
            <w:tcW w:w="3827" w:type="dxa"/>
            <w:tcBorders>
              <w:top w:val="outset" w:sz="6" w:space="0" w:color="auto"/>
              <w:left w:val="outset" w:sz="6" w:space="0" w:color="auto"/>
              <w:bottom w:val="outset" w:sz="6" w:space="0" w:color="auto"/>
              <w:right w:val="outset" w:sz="6" w:space="0" w:color="auto"/>
            </w:tcBorders>
            <w:shd w:val="clear" w:color="auto" w:fill="FFFFFF"/>
            <w:hideMark/>
          </w:tcPr>
          <w:p w:rsidR="00947FF4" w:rsidRPr="001B5D7D" w:rsidRDefault="00573BA7" w:rsidP="00066FA3">
            <w:pPr>
              <w:spacing w:after="0" w:line="240" w:lineRule="auto"/>
              <w:rPr>
                <w:rFonts w:ascii="PT Astra Serif" w:eastAsia="Times New Roman" w:hAnsi="PT Astra Serif" w:cs="Times New Roman"/>
                <w:color w:val="000000" w:themeColor="text1"/>
                <w:sz w:val="28"/>
                <w:szCs w:val="28"/>
              </w:rPr>
            </w:pPr>
            <w:proofErr w:type="spellStart"/>
            <w:r>
              <w:rPr>
                <w:rFonts w:ascii="PT Astra Serif" w:eastAsia="Times New Roman" w:hAnsi="PT Astra Serif" w:cs="Times New Roman"/>
                <w:color w:val="000000" w:themeColor="text1"/>
                <w:sz w:val="28"/>
                <w:szCs w:val="28"/>
              </w:rPr>
              <w:t>Видершпан</w:t>
            </w:r>
            <w:proofErr w:type="spellEnd"/>
            <w:r>
              <w:rPr>
                <w:rFonts w:ascii="PT Astra Serif" w:eastAsia="Times New Roman" w:hAnsi="PT Astra Serif" w:cs="Times New Roman"/>
                <w:color w:val="000000" w:themeColor="text1"/>
                <w:sz w:val="28"/>
                <w:szCs w:val="28"/>
              </w:rPr>
              <w:t xml:space="preserve"> Ирина Петровна</w:t>
            </w:r>
          </w:p>
        </w:tc>
        <w:tc>
          <w:tcPr>
            <w:tcW w:w="4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7FF4" w:rsidRPr="001B5D7D" w:rsidRDefault="00947FF4" w:rsidP="000C6C72">
            <w:pPr>
              <w:spacing w:after="0" w:line="240" w:lineRule="auto"/>
              <w:rPr>
                <w:rFonts w:ascii="PT Astra Serif" w:eastAsia="Times New Roman" w:hAnsi="PT Astra Serif" w:cs="Times New Roman"/>
                <w:color w:val="000000" w:themeColor="text1"/>
                <w:sz w:val="28"/>
                <w:szCs w:val="28"/>
              </w:rPr>
            </w:pPr>
            <w:r w:rsidRPr="00EB3591">
              <w:rPr>
                <w:rFonts w:ascii="PT Astra Serif" w:eastAsia="Times New Roman" w:hAnsi="PT Astra Serif" w:cs="Times New Roman"/>
                <w:color w:val="000000" w:themeColor="text1"/>
                <w:sz w:val="28"/>
                <w:szCs w:val="28"/>
              </w:rPr>
              <w:t>председатель районного объединения организаций профсоюзов,</w:t>
            </w:r>
            <w:r w:rsidR="001110CB">
              <w:rPr>
                <w:rFonts w:ascii="PT Astra Serif" w:eastAsia="Times New Roman" w:hAnsi="PT Astra Serif" w:cs="Times New Roman"/>
                <w:color w:val="000000" w:themeColor="text1"/>
                <w:sz w:val="28"/>
                <w:szCs w:val="28"/>
              </w:rPr>
              <w:t xml:space="preserve"> член рабочей группы</w:t>
            </w:r>
          </w:p>
        </w:tc>
      </w:tr>
      <w:tr w:rsidR="00674E72" w:rsidRPr="001B5D7D" w:rsidTr="00A92964">
        <w:trPr>
          <w:tblCellSpacing w:w="0" w:type="dxa"/>
        </w:trPr>
        <w:tc>
          <w:tcPr>
            <w:tcW w:w="866" w:type="dxa"/>
            <w:tcBorders>
              <w:top w:val="outset" w:sz="6" w:space="0" w:color="auto"/>
              <w:left w:val="outset" w:sz="6" w:space="0" w:color="auto"/>
              <w:bottom w:val="outset" w:sz="6" w:space="0" w:color="auto"/>
              <w:right w:val="outset" w:sz="6" w:space="0" w:color="auto"/>
            </w:tcBorders>
            <w:shd w:val="clear" w:color="auto" w:fill="FFFFFF"/>
            <w:vAlign w:val="center"/>
          </w:tcPr>
          <w:p w:rsidR="00674E72" w:rsidRDefault="00674E72" w:rsidP="00066FA3">
            <w:pPr>
              <w:spacing w:after="0" w:line="240" w:lineRule="auto"/>
              <w:jc w:val="center"/>
              <w:rPr>
                <w:rFonts w:ascii="PT Astra Serif" w:eastAsia="Times New Roman" w:hAnsi="PT Astra Serif" w:cs="Times New Roman"/>
                <w:color w:val="000000" w:themeColor="text1"/>
                <w:sz w:val="28"/>
                <w:szCs w:val="28"/>
              </w:rPr>
            </w:pPr>
            <w:r>
              <w:rPr>
                <w:rFonts w:ascii="PT Astra Serif" w:eastAsia="Times New Roman" w:hAnsi="PT Astra Serif" w:cs="Times New Roman"/>
                <w:color w:val="000000" w:themeColor="text1"/>
                <w:sz w:val="28"/>
                <w:szCs w:val="28"/>
              </w:rPr>
              <w:t>10.</w:t>
            </w:r>
          </w:p>
        </w:tc>
        <w:tc>
          <w:tcPr>
            <w:tcW w:w="3827" w:type="dxa"/>
            <w:tcBorders>
              <w:top w:val="outset" w:sz="6" w:space="0" w:color="auto"/>
              <w:left w:val="outset" w:sz="6" w:space="0" w:color="auto"/>
              <w:bottom w:val="outset" w:sz="6" w:space="0" w:color="auto"/>
              <w:right w:val="outset" w:sz="6" w:space="0" w:color="auto"/>
            </w:tcBorders>
            <w:shd w:val="clear" w:color="auto" w:fill="FFFFFF"/>
          </w:tcPr>
          <w:p w:rsidR="00674E72" w:rsidRDefault="00674E72" w:rsidP="00066FA3">
            <w:pPr>
              <w:spacing w:after="0" w:line="240" w:lineRule="auto"/>
              <w:rPr>
                <w:rFonts w:ascii="PT Astra Serif" w:eastAsia="Times New Roman" w:hAnsi="PT Astra Serif" w:cs="Times New Roman"/>
                <w:color w:val="000000" w:themeColor="text1"/>
                <w:sz w:val="28"/>
                <w:szCs w:val="28"/>
              </w:rPr>
            </w:pPr>
            <w:r>
              <w:rPr>
                <w:rFonts w:ascii="PT Astra Serif" w:eastAsia="Times New Roman" w:hAnsi="PT Astra Serif" w:cs="Times New Roman"/>
                <w:color w:val="000000" w:themeColor="text1"/>
                <w:sz w:val="28"/>
                <w:szCs w:val="28"/>
              </w:rPr>
              <w:t>Рубель Ольга Владимировна</w:t>
            </w:r>
          </w:p>
        </w:tc>
        <w:tc>
          <w:tcPr>
            <w:tcW w:w="4678" w:type="dxa"/>
            <w:tcBorders>
              <w:top w:val="outset" w:sz="6" w:space="0" w:color="auto"/>
              <w:left w:val="outset" w:sz="6" w:space="0" w:color="auto"/>
              <w:bottom w:val="outset" w:sz="6" w:space="0" w:color="auto"/>
              <w:right w:val="outset" w:sz="6" w:space="0" w:color="auto"/>
            </w:tcBorders>
            <w:shd w:val="clear" w:color="auto" w:fill="FFFFFF"/>
            <w:vAlign w:val="center"/>
          </w:tcPr>
          <w:p w:rsidR="00674E72" w:rsidRPr="00EB3591" w:rsidRDefault="00674E72" w:rsidP="00674E72">
            <w:pPr>
              <w:spacing w:after="0" w:line="240" w:lineRule="auto"/>
              <w:rPr>
                <w:rFonts w:ascii="PT Astra Serif" w:eastAsia="Times New Roman" w:hAnsi="PT Astra Serif" w:cs="Times New Roman"/>
                <w:color w:val="000000" w:themeColor="text1"/>
                <w:sz w:val="28"/>
                <w:szCs w:val="28"/>
              </w:rPr>
            </w:pPr>
            <w:r>
              <w:rPr>
                <w:rFonts w:ascii="PT Astra Serif" w:eastAsia="Times New Roman" w:hAnsi="PT Astra Serif" w:cs="Times New Roman"/>
                <w:color w:val="000000" w:themeColor="text1"/>
                <w:sz w:val="28"/>
                <w:szCs w:val="28"/>
              </w:rPr>
              <w:t xml:space="preserve">Руководитель клиентской службы ОСФР по Алтайскому краю в Ключевском районе </w:t>
            </w:r>
          </w:p>
        </w:tc>
      </w:tr>
    </w:tbl>
    <w:p w:rsidR="00512718" w:rsidRPr="001B5D7D" w:rsidRDefault="00512718" w:rsidP="00947FF4">
      <w:pPr>
        <w:rPr>
          <w:rFonts w:ascii="PT Astra Serif" w:hAnsi="PT Astra Serif" w:cs="Times New Roman"/>
          <w:color w:val="000000" w:themeColor="text1"/>
          <w:sz w:val="28"/>
          <w:szCs w:val="28"/>
        </w:rPr>
      </w:pPr>
    </w:p>
    <w:sectPr w:rsidR="00512718" w:rsidRPr="001B5D7D" w:rsidSect="00777A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63F"/>
    <w:multiLevelType w:val="multilevel"/>
    <w:tmpl w:val="30CC5B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BCA540F"/>
    <w:multiLevelType w:val="multilevel"/>
    <w:tmpl w:val="0E16A9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15:restartNumberingAfterBreak="0">
    <w:nsid w:val="3ACD0EAD"/>
    <w:multiLevelType w:val="multilevel"/>
    <w:tmpl w:val="B1FEE11A"/>
    <w:lvl w:ilvl="0">
      <w:start w:val="1"/>
      <w:numFmt w:val="decimal"/>
      <w:lvlText w:val="%1."/>
      <w:lvlJc w:val="left"/>
      <w:pPr>
        <w:ind w:left="644"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15:restartNumberingAfterBreak="0">
    <w:nsid w:val="4C3E24BC"/>
    <w:multiLevelType w:val="multilevel"/>
    <w:tmpl w:val="121658AA"/>
    <w:lvl w:ilvl="0">
      <w:start w:val="2"/>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59C23A53"/>
    <w:multiLevelType w:val="multilevel"/>
    <w:tmpl w:val="A48E8D08"/>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88"/>
    <w:rsid w:val="00021062"/>
    <w:rsid w:val="00023E70"/>
    <w:rsid w:val="00066FA3"/>
    <w:rsid w:val="000C14E1"/>
    <w:rsid w:val="000C6C72"/>
    <w:rsid w:val="000D417A"/>
    <w:rsid w:val="000E0D67"/>
    <w:rsid w:val="000E2C2F"/>
    <w:rsid w:val="00100792"/>
    <w:rsid w:val="001110CB"/>
    <w:rsid w:val="001459E8"/>
    <w:rsid w:val="00151ADE"/>
    <w:rsid w:val="001537B9"/>
    <w:rsid w:val="00166779"/>
    <w:rsid w:val="001B5D7D"/>
    <w:rsid w:val="001C1F36"/>
    <w:rsid w:val="001D4A45"/>
    <w:rsid w:val="002516D3"/>
    <w:rsid w:val="0026159C"/>
    <w:rsid w:val="00294C55"/>
    <w:rsid w:val="002E6785"/>
    <w:rsid w:val="002F034D"/>
    <w:rsid w:val="002F7E7F"/>
    <w:rsid w:val="003163C0"/>
    <w:rsid w:val="00335FDC"/>
    <w:rsid w:val="00364871"/>
    <w:rsid w:val="00385951"/>
    <w:rsid w:val="003A015C"/>
    <w:rsid w:val="003E4A42"/>
    <w:rsid w:val="00464522"/>
    <w:rsid w:val="004652EE"/>
    <w:rsid w:val="004A0A6E"/>
    <w:rsid w:val="004F3F82"/>
    <w:rsid w:val="005016CA"/>
    <w:rsid w:val="00503B10"/>
    <w:rsid w:val="00511DA0"/>
    <w:rsid w:val="00512718"/>
    <w:rsid w:val="00546163"/>
    <w:rsid w:val="00573BA7"/>
    <w:rsid w:val="005765B8"/>
    <w:rsid w:val="00596110"/>
    <w:rsid w:val="005C624C"/>
    <w:rsid w:val="005D680A"/>
    <w:rsid w:val="005E0228"/>
    <w:rsid w:val="00642BBF"/>
    <w:rsid w:val="0066368A"/>
    <w:rsid w:val="00667CD4"/>
    <w:rsid w:val="00674E72"/>
    <w:rsid w:val="0068190B"/>
    <w:rsid w:val="0069137E"/>
    <w:rsid w:val="0076734D"/>
    <w:rsid w:val="00777A81"/>
    <w:rsid w:val="00784C8B"/>
    <w:rsid w:val="007A1B57"/>
    <w:rsid w:val="007D23AF"/>
    <w:rsid w:val="007F5C79"/>
    <w:rsid w:val="007F7946"/>
    <w:rsid w:val="008231D3"/>
    <w:rsid w:val="008264C4"/>
    <w:rsid w:val="00847AFE"/>
    <w:rsid w:val="0085250F"/>
    <w:rsid w:val="00874359"/>
    <w:rsid w:val="00885079"/>
    <w:rsid w:val="008A6953"/>
    <w:rsid w:val="008B0288"/>
    <w:rsid w:val="008C3ADD"/>
    <w:rsid w:val="008E7D5D"/>
    <w:rsid w:val="0091221E"/>
    <w:rsid w:val="009146E8"/>
    <w:rsid w:val="00947FF4"/>
    <w:rsid w:val="00954738"/>
    <w:rsid w:val="0098055C"/>
    <w:rsid w:val="009A0D88"/>
    <w:rsid w:val="009C50BA"/>
    <w:rsid w:val="009D2928"/>
    <w:rsid w:val="00A068AA"/>
    <w:rsid w:val="00A756A2"/>
    <w:rsid w:val="00A77FE0"/>
    <w:rsid w:val="00A822BD"/>
    <w:rsid w:val="00A9293B"/>
    <w:rsid w:val="00A92964"/>
    <w:rsid w:val="00AA3B95"/>
    <w:rsid w:val="00AC7092"/>
    <w:rsid w:val="00AD2564"/>
    <w:rsid w:val="00B11D07"/>
    <w:rsid w:val="00B3392C"/>
    <w:rsid w:val="00B846C3"/>
    <w:rsid w:val="00BB2078"/>
    <w:rsid w:val="00BC2A32"/>
    <w:rsid w:val="00BC4DEF"/>
    <w:rsid w:val="00BF4269"/>
    <w:rsid w:val="00BF4AC4"/>
    <w:rsid w:val="00C00540"/>
    <w:rsid w:val="00C029DB"/>
    <w:rsid w:val="00C574D4"/>
    <w:rsid w:val="00CB0406"/>
    <w:rsid w:val="00CB20B0"/>
    <w:rsid w:val="00CC05F7"/>
    <w:rsid w:val="00CF332C"/>
    <w:rsid w:val="00D36093"/>
    <w:rsid w:val="00D5305B"/>
    <w:rsid w:val="00D82D6E"/>
    <w:rsid w:val="00D943B0"/>
    <w:rsid w:val="00DB43FD"/>
    <w:rsid w:val="00DC0DE9"/>
    <w:rsid w:val="00DC7868"/>
    <w:rsid w:val="00DE6DA8"/>
    <w:rsid w:val="00DF35BF"/>
    <w:rsid w:val="00E05776"/>
    <w:rsid w:val="00E553A6"/>
    <w:rsid w:val="00E6373F"/>
    <w:rsid w:val="00E94617"/>
    <w:rsid w:val="00EB3591"/>
    <w:rsid w:val="00EE7684"/>
    <w:rsid w:val="00F01F91"/>
    <w:rsid w:val="00F211F4"/>
    <w:rsid w:val="00F57789"/>
    <w:rsid w:val="00F75390"/>
    <w:rsid w:val="00F92799"/>
    <w:rsid w:val="00F97226"/>
    <w:rsid w:val="00FA09F0"/>
    <w:rsid w:val="00FA3875"/>
    <w:rsid w:val="00FA3C77"/>
    <w:rsid w:val="00FD46F4"/>
    <w:rsid w:val="00FF1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AC7C74-9F2E-45F3-AFB7-1892C9BC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9F0"/>
  </w:style>
  <w:style w:type="paragraph" w:styleId="1">
    <w:name w:val="heading 1"/>
    <w:basedOn w:val="a"/>
    <w:next w:val="a"/>
    <w:link w:val="10"/>
    <w:qFormat/>
    <w:rsid w:val="008B0288"/>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0288"/>
    <w:rPr>
      <w:rFonts w:ascii="Times New Roman" w:eastAsia="Times New Roman" w:hAnsi="Times New Roman" w:cs="Times New Roman"/>
      <w:sz w:val="28"/>
      <w:szCs w:val="24"/>
    </w:rPr>
  </w:style>
  <w:style w:type="paragraph" w:styleId="a3">
    <w:name w:val="No Spacing"/>
    <w:uiPriority w:val="1"/>
    <w:qFormat/>
    <w:rsid w:val="008B0288"/>
    <w:pPr>
      <w:spacing w:after="0" w:line="240" w:lineRule="auto"/>
    </w:pPr>
    <w:rPr>
      <w:rFonts w:ascii="Calibri" w:eastAsia="Times New Roman" w:hAnsi="Calibri" w:cs="Times New Roman"/>
    </w:rPr>
  </w:style>
  <w:style w:type="paragraph" w:styleId="a4">
    <w:name w:val="Subtitle"/>
    <w:basedOn w:val="a"/>
    <w:link w:val="a5"/>
    <w:qFormat/>
    <w:rsid w:val="00947FF4"/>
    <w:pPr>
      <w:spacing w:after="0" w:line="240" w:lineRule="auto"/>
      <w:jc w:val="center"/>
    </w:pPr>
    <w:rPr>
      <w:rFonts w:ascii="Times New Roman" w:eastAsia="Times New Roman" w:hAnsi="Times New Roman" w:cs="Times New Roman"/>
      <w:sz w:val="24"/>
      <w:szCs w:val="20"/>
    </w:rPr>
  </w:style>
  <w:style w:type="character" w:customStyle="1" w:styleId="a5">
    <w:name w:val="Подзаголовок Знак"/>
    <w:basedOn w:val="a0"/>
    <w:link w:val="a4"/>
    <w:rsid w:val="00947FF4"/>
    <w:rPr>
      <w:rFonts w:ascii="Times New Roman" w:eastAsia="Times New Roman" w:hAnsi="Times New Roman" w:cs="Times New Roman"/>
      <w:sz w:val="24"/>
      <w:szCs w:val="20"/>
    </w:rPr>
  </w:style>
  <w:style w:type="paragraph" w:styleId="a6">
    <w:name w:val="List Paragraph"/>
    <w:basedOn w:val="a"/>
    <w:uiPriority w:val="34"/>
    <w:qFormat/>
    <w:rsid w:val="00947FF4"/>
    <w:pPr>
      <w:ind w:left="720"/>
      <w:contextualSpacing/>
    </w:pPr>
  </w:style>
  <w:style w:type="character" w:styleId="a7">
    <w:name w:val="Strong"/>
    <w:basedOn w:val="a0"/>
    <w:uiPriority w:val="22"/>
    <w:qFormat/>
    <w:rsid w:val="00947FF4"/>
    <w:rPr>
      <w:b/>
      <w:bCs/>
    </w:rPr>
  </w:style>
  <w:style w:type="paragraph" w:styleId="a8">
    <w:name w:val="Balloon Text"/>
    <w:basedOn w:val="a"/>
    <w:link w:val="a9"/>
    <w:uiPriority w:val="99"/>
    <w:semiHidden/>
    <w:unhideWhenUsed/>
    <w:rsid w:val="00EB359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B35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287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5F3C0-F74C-4F3C-B82C-13F9F6909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1697</Words>
  <Characters>9673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Urist1</cp:lastModifiedBy>
  <cp:revision>2</cp:revision>
  <cp:lastPrinted>2024-07-17T02:32:00Z</cp:lastPrinted>
  <dcterms:created xsi:type="dcterms:W3CDTF">2024-09-09T08:55:00Z</dcterms:created>
  <dcterms:modified xsi:type="dcterms:W3CDTF">2024-09-09T08:55:00Z</dcterms:modified>
</cp:coreProperties>
</file>