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Администрация Ключевского района</w:t>
      </w:r>
    </w:p>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Алтайского края</w:t>
      </w:r>
    </w:p>
    <w:p w:rsidR="008B0288" w:rsidRPr="001B5D7D" w:rsidRDefault="008B0288" w:rsidP="008B0288">
      <w:pPr>
        <w:jc w:val="center"/>
        <w:rPr>
          <w:rFonts w:ascii="PT Astra Serif" w:hAnsi="PT Astra Serif"/>
          <w:b/>
          <w:sz w:val="32"/>
          <w:szCs w:val="28"/>
        </w:rPr>
      </w:pPr>
    </w:p>
    <w:p w:rsidR="008B0288" w:rsidRPr="001B5D7D" w:rsidRDefault="008B0288" w:rsidP="008B0288">
      <w:pPr>
        <w:pStyle w:val="1"/>
        <w:spacing w:after="160"/>
        <w:jc w:val="center"/>
        <w:rPr>
          <w:rFonts w:ascii="PT Astra Serif" w:hAnsi="PT Astra Serif" w:cs="Arial"/>
          <w:b/>
          <w:spacing w:val="100"/>
          <w:sz w:val="36"/>
          <w:szCs w:val="28"/>
        </w:rPr>
      </w:pPr>
      <w:r w:rsidRPr="001B5D7D">
        <w:rPr>
          <w:rFonts w:ascii="PT Astra Serif" w:hAnsi="PT Astra Serif" w:cs="Arial"/>
          <w:b/>
          <w:spacing w:val="100"/>
          <w:sz w:val="36"/>
          <w:szCs w:val="28"/>
        </w:rPr>
        <w:t>ПОСТАНОВЛЕНИЕ</w:t>
      </w:r>
    </w:p>
    <w:p w:rsidR="008B0288" w:rsidRPr="001B5D7D" w:rsidRDefault="000E0D67" w:rsidP="00F211F4">
      <w:pPr>
        <w:pStyle w:val="1"/>
        <w:rPr>
          <w:rFonts w:ascii="PT Astra Serif" w:hAnsi="PT Astra Serif"/>
          <w:szCs w:val="28"/>
        </w:rPr>
      </w:pPr>
      <w:r w:rsidRPr="000E0D67">
        <w:rPr>
          <w:rFonts w:ascii="PT Astra Serif" w:hAnsi="PT Astra Serif"/>
          <w:szCs w:val="28"/>
        </w:rPr>
        <w:t>29</w:t>
      </w:r>
      <w:r w:rsidR="00A92964" w:rsidRPr="000E0D67">
        <w:rPr>
          <w:rFonts w:ascii="PT Astra Serif" w:hAnsi="PT Astra Serif"/>
          <w:szCs w:val="28"/>
        </w:rPr>
        <w:t xml:space="preserve"> </w:t>
      </w:r>
      <w:r w:rsidRPr="000E0D67">
        <w:rPr>
          <w:rFonts w:ascii="PT Astra Serif" w:hAnsi="PT Astra Serif"/>
          <w:szCs w:val="28"/>
        </w:rPr>
        <w:t>февраля</w:t>
      </w:r>
      <w:r w:rsidR="00AC7092" w:rsidRPr="000E0D67">
        <w:rPr>
          <w:rFonts w:ascii="PT Astra Serif" w:hAnsi="PT Astra Serif"/>
          <w:szCs w:val="28"/>
        </w:rPr>
        <w:t xml:space="preserve"> 202</w:t>
      </w:r>
      <w:r w:rsidRPr="000E0D67">
        <w:rPr>
          <w:rFonts w:ascii="PT Astra Serif" w:hAnsi="PT Astra Serif"/>
          <w:szCs w:val="28"/>
        </w:rPr>
        <w:t>4</w:t>
      </w:r>
      <w:r w:rsidR="00A92964" w:rsidRPr="000E0D67">
        <w:rPr>
          <w:rFonts w:ascii="PT Astra Serif" w:hAnsi="PT Astra Serif"/>
          <w:szCs w:val="28"/>
        </w:rPr>
        <w:t xml:space="preserve"> </w:t>
      </w:r>
      <w:r w:rsidR="00AC7092" w:rsidRPr="000E0D67">
        <w:rPr>
          <w:rFonts w:ascii="PT Astra Serif" w:hAnsi="PT Astra Serif"/>
          <w:szCs w:val="28"/>
        </w:rPr>
        <w:t>г.</w:t>
      </w:r>
      <w:r w:rsidR="008B0288" w:rsidRPr="000E0D67">
        <w:rPr>
          <w:rFonts w:ascii="PT Astra Serif" w:hAnsi="PT Astra Serif"/>
          <w:szCs w:val="28"/>
        </w:rPr>
        <w:t xml:space="preserve">                                                                                          № </w:t>
      </w:r>
      <w:r w:rsidRPr="000E0D67">
        <w:rPr>
          <w:rFonts w:ascii="PT Astra Serif" w:hAnsi="PT Astra Serif"/>
          <w:szCs w:val="28"/>
        </w:rPr>
        <w:t>97</w:t>
      </w:r>
    </w:p>
    <w:p w:rsidR="008B0288" w:rsidRPr="001B5D7D" w:rsidRDefault="008B0288" w:rsidP="008B0288">
      <w:pPr>
        <w:pStyle w:val="1"/>
        <w:jc w:val="center"/>
        <w:rPr>
          <w:rFonts w:ascii="PT Astra Serif" w:hAnsi="PT Astra Serif"/>
          <w:b/>
          <w:sz w:val="20"/>
          <w:szCs w:val="28"/>
        </w:rPr>
      </w:pPr>
      <w:r w:rsidRPr="001B5D7D">
        <w:rPr>
          <w:rFonts w:ascii="PT Astra Serif" w:hAnsi="PT Astra Serif"/>
          <w:sz w:val="20"/>
          <w:szCs w:val="28"/>
        </w:rPr>
        <w:t>с. Ключи</w:t>
      </w:r>
    </w:p>
    <w:p w:rsidR="008B0288" w:rsidRPr="001B5D7D" w:rsidRDefault="008B0288" w:rsidP="008B0288">
      <w:pPr>
        <w:rPr>
          <w:rFonts w:ascii="PT Astra Serif" w:hAnsi="PT Astra Serif"/>
          <w:sz w:val="28"/>
          <w:szCs w:val="28"/>
        </w:rPr>
      </w:pPr>
    </w:p>
    <w:tbl>
      <w:tblPr>
        <w:tblW w:w="4536" w:type="dxa"/>
        <w:tblLook w:val="04A0" w:firstRow="1" w:lastRow="0" w:firstColumn="1" w:lastColumn="0" w:noHBand="0" w:noVBand="1"/>
      </w:tblPr>
      <w:tblGrid>
        <w:gridCol w:w="4536"/>
      </w:tblGrid>
      <w:tr w:rsidR="008B0288" w:rsidRPr="001B5D7D" w:rsidTr="00084B40">
        <w:tc>
          <w:tcPr>
            <w:tcW w:w="9571" w:type="dxa"/>
          </w:tcPr>
          <w:p w:rsidR="008B0288" w:rsidRPr="001B5D7D" w:rsidRDefault="00B846C3" w:rsidP="00021062">
            <w:pPr>
              <w:pStyle w:val="a3"/>
              <w:rPr>
                <w:rFonts w:ascii="PT Astra Serif" w:hAnsi="PT Astra Serif"/>
              </w:rPr>
            </w:pPr>
            <w:r>
              <w:rPr>
                <w:rFonts w:ascii="PT Astra Serif" w:hAnsi="PT Astra Serif"/>
                <w:sz w:val="28"/>
                <w:szCs w:val="28"/>
              </w:rPr>
              <w:t xml:space="preserve">Об утверждении </w:t>
            </w:r>
            <w:r w:rsidR="00021062">
              <w:rPr>
                <w:rFonts w:ascii="PT Astra Serif" w:hAnsi="PT Astra Serif"/>
                <w:sz w:val="28"/>
                <w:szCs w:val="28"/>
              </w:rPr>
              <w:t>Положения</w:t>
            </w:r>
            <w:r>
              <w:rPr>
                <w:rFonts w:ascii="PT Astra Serif" w:hAnsi="PT Astra Serif"/>
                <w:sz w:val="28"/>
                <w:szCs w:val="28"/>
              </w:rPr>
              <w:t xml:space="preserve"> и состава </w:t>
            </w:r>
            <w:r w:rsidR="007A1B57">
              <w:rPr>
                <w:rFonts w:ascii="PT Astra Serif" w:hAnsi="PT Astra Serif"/>
                <w:sz w:val="28"/>
                <w:szCs w:val="28"/>
              </w:rPr>
              <w:t>рабочей группы по снижению неформальной занятости в составе районной трехсторонней комиссии по регулированию социально-трудовых отношений</w:t>
            </w:r>
          </w:p>
        </w:tc>
        <w:bookmarkStart w:id="0" w:name="_GoBack"/>
        <w:bookmarkEnd w:id="0"/>
      </w:tr>
    </w:tbl>
    <w:p w:rsidR="008B0288" w:rsidRPr="001B5D7D" w:rsidRDefault="008B0288" w:rsidP="008B0288">
      <w:pPr>
        <w:rPr>
          <w:rFonts w:ascii="PT Astra Serif" w:hAnsi="PT Astra Serif" w:cs="Times New Roman"/>
          <w:sz w:val="28"/>
          <w:szCs w:val="28"/>
        </w:rPr>
      </w:pPr>
    </w:p>
    <w:p w:rsidR="00F211F4" w:rsidRPr="001B5D7D" w:rsidRDefault="007A1B57" w:rsidP="00F211F4">
      <w:pPr>
        <w:widowControl w:val="0"/>
        <w:autoSpaceDE w:val="0"/>
        <w:autoSpaceDN w:val="0"/>
        <w:adjustRightInd w:val="0"/>
        <w:ind w:firstLine="540"/>
        <w:jc w:val="both"/>
        <w:rPr>
          <w:rFonts w:ascii="PT Astra Serif" w:hAnsi="PT Astra Serif" w:cs="Times New Roman"/>
          <w:sz w:val="28"/>
          <w:szCs w:val="28"/>
        </w:rPr>
      </w:pPr>
      <w:r>
        <w:rPr>
          <w:rFonts w:ascii="PT Astra Serif" w:hAnsi="PT Astra Serif" w:cs="Times New Roman"/>
          <w:sz w:val="28"/>
          <w:szCs w:val="28"/>
        </w:rPr>
        <w:t>С целью снижения неформальной занятости, защиты трудовых прав и социальных гарантий работников организаций и предприятий, расположенных на территории Ключевского района Алтайского края,</w:t>
      </w:r>
    </w:p>
    <w:p w:rsidR="008B0288" w:rsidRPr="001B5D7D" w:rsidRDefault="00F211F4" w:rsidP="00F211F4">
      <w:pPr>
        <w:rPr>
          <w:rFonts w:ascii="PT Astra Serif" w:hAnsi="PT Astra Serif" w:cs="Times New Roman"/>
          <w:sz w:val="28"/>
          <w:szCs w:val="28"/>
        </w:rPr>
      </w:pPr>
      <w:r w:rsidRPr="001B5D7D">
        <w:rPr>
          <w:rFonts w:ascii="PT Astra Serif" w:hAnsi="PT Astra Serif" w:cs="Times New Roman"/>
          <w:sz w:val="28"/>
          <w:szCs w:val="28"/>
        </w:rPr>
        <w:t xml:space="preserve">                                                        </w:t>
      </w:r>
      <w:r w:rsidR="007A1B57">
        <w:rPr>
          <w:rFonts w:ascii="PT Astra Serif" w:hAnsi="PT Astra Serif" w:cs="Times New Roman"/>
          <w:sz w:val="28"/>
          <w:szCs w:val="28"/>
        </w:rPr>
        <w:t xml:space="preserve">п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с</w:t>
      </w:r>
      <w:r w:rsidR="007A1B57">
        <w:rPr>
          <w:rFonts w:ascii="PT Astra Serif" w:hAnsi="PT Astra Serif" w:cs="Times New Roman"/>
          <w:sz w:val="28"/>
          <w:szCs w:val="28"/>
        </w:rPr>
        <w:t xml:space="preserve"> </w:t>
      </w:r>
      <w:proofErr w:type="gramStart"/>
      <w:r w:rsidR="008B0288" w:rsidRPr="001B5D7D">
        <w:rPr>
          <w:rFonts w:ascii="PT Astra Serif" w:hAnsi="PT Astra Serif" w:cs="Times New Roman"/>
          <w:sz w:val="28"/>
          <w:szCs w:val="28"/>
        </w:rPr>
        <w:t>т</w:t>
      </w:r>
      <w:proofErr w:type="gramEnd"/>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а</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н</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в</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л</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я</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ю:</w:t>
      </w:r>
    </w:p>
    <w:p w:rsidR="007A1B57" w:rsidRDefault="007A1B5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 xml:space="preserve">Утвердить </w:t>
      </w:r>
      <w:r w:rsidR="00021062">
        <w:rPr>
          <w:rFonts w:ascii="PT Astra Serif" w:hAnsi="PT Astra Serif" w:cs="Times New Roman"/>
          <w:sz w:val="28"/>
          <w:szCs w:val="28"/>
        </w:rPr>
        <w:t>Положение</w:t>
      </w:r>
      <w:r>
        <w:rPr>
          <w:rFonts w:ascii="PT Astra Serif" w:hAnsi="PT Astra Serif" w:cs="Times New Roman"/>
          <w:sz w:val="28"/>
          <w:szCs w:val="28"/>
        </w:rPr>
        <w:t xml:space="preserve"> о рабочей группе по снижению неформальной занятости</w:t>
      </w:r>
      <w:r w:rsidR="00BF4AC4">
        <w:rPr>
          <w:rFonts w:ascii="PT Astra Serif" w:hAnsi="PT Astra Serif" w:cs="Times New Roman"/>
          <w:sz w:val="28"/>
          <w:szCs w:val="28"/>
        </w:rPr>
        <w:t xml:space="preserve"> в составе районной трехсторонней комиссии по регулированию социально-трудовых отношений</w:t>
      </w:r>
      <w:r>
        <w:rPr>
          <w:rFonts w:ascii="PT Astra Serif" w:hAnsi="PT Astra Serif" w:cs="Times New Roman"/>
          <w:sz w:val="28"/>
          <w:szCs w:val="28"/>
        </w:rPr>
        <w:t xml:space="preserve"> в Ключевском районе Алтайского края (Приложение 1).</w:t>
      </w:r>
    </w:p>
    <w:p w:rsidR="007A1B57" w:rsidRDefault="007A1B5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Утвердить состав рабочей группы по снижению неформальной занятости в составе районной трехсторонней комиссии по регулированию социально-трудовых отношений (Приложение 2).</w:t>
      </w:r>
    </w:p>
    <w:p w:rsidR="00D943B0" w:rsidRDefault="007A1B5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 xml:space="preserve">Утвердить план </w:t>
      </w:r>
      <w:r w:rsidR="004A0A6E">
        <w:rPr>
          <w:rFonts w:ascii="PT Astra Serif" w:hAnsi="PT Astra Serif" w:cs="Times New Roman"/>
          <w:sz w:val="28"/>
          <w:szCs w:val="28"/>
        </w:rPr>
        <w:t>мероприятий</w:t>
      </w:r>
      <w:r>
        <w:rPr>
          <w:rFonts w:ascii="PT Astra Serif" w:hAnsi="PT Astra Serif" w:cs="Times New Roman"/>
          <w:sz w:val="28"/>
          <w:szCs w:val="28"/>
        </w:rPr>
        <w:t xml:space="preserve"> рабочей группы по снижению неформальной занятости</w:t>
      </w:r>
      <w:r w:rsidR="00BF4AC4">
        <w:rPr>
          <w:rFonts w:ascii="PT Astra Serif" w:hAnsi="PT Astra Serif" w:cs="Times New Roman"/>
          <w:sz w:val="28"/>
          <w:szCs w:val="28"/>
        </w:rPr>
        <w:t xml:space="preserve"> в составе районной трехсторонней комиссии по регулированию социально-трудовых отношений</w:t>
      </w:r>
      <w:r>
        <w:rPr>
          <w:rFonts w:ascii="PT Astra Serif" w:hAnsi="PT Astra Serif" w:cs="Times New Roman"/>
          <w:sz w:val="28"/>
          <w:szCs w:val="28"/>
        </w:rPr>
        <w:t xml:space="preserve"> </w:t>
      </w:r>
      <w:r w:rsidR="00D943B0">
        <w:rPr>
          <w:rFonts w:ascii="PT Astra Serif" w:hAnsi="PT Astra Serif" w:cs="Times New Roman"/>
          <w:sz w:val="28"/>
          <w:szCs w:val="28"/>
        </w:rPr>
        <w:t>на территории Ключевского района на 2024 год (Приложение 3).</w:t>
      </w:r>
    </w:p>
    <w:p w:rsidR="00D943B0" w:rsidRDefault="00D943B0"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Настоящее постановление разместить на официальном сайте Администрации Ключевского района Алтайского края в сети Интернет.</w:t>
      </w:r>
    </w:p>
    <w:p w:rsidR="008B0288" w:rsidRPr="001B5D7D" w:rsidRDefault="00D943B0"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Контроль за исполнением настоящего постановления возложить на начальника Управления по экономическому развитию и имущественным отношениям Администрации района Фоменко Л.М.</w:t>
      </w:r>
      <w:r w:rsidR="007A1B57">
        <w:rPr>
          <w:rFonts w:ascii="PT Astra Serif" w:hAnsi="PT Astra Serif" w:cs="Times New Roman"/>
          <w:sz w:val="28"/>
          <w:szCs w:val="28"/>
        </w:rPr>
        <w:t xml:space="preserve"> </w:t>
      </w:r>
    </w:p>
    <w:p w:rsidR="008B0288" w:rsidRPr="001B5D7D" w:rsidRDefault="008B0288" w:rsidP="0085250F">
      <w:pPr>
        <w:jc w:val="both"/>
        <w:rPr>
          <w:rFonts w:ascii="PT Astra Serif" w:hAnsi="PT Astra Serif" w:cs="Times New Roman"/>
          <w:sz w:val="28"/>
          <w:szCs w:val="28"/>
        </w:rPr>
      </w:pPr>
    </w:p>
    <w:p w:rsidR="008B0288" w:rsidRPr="001B5D7D" w:rsidRDefault="008B0288" w:rsidP="008B0288">
      <w:pPr>
        <w:rPr>
          <w:rFonts w:ascii="PT Astra Serif" w:hAnsi="PT Astra Serif" w:cs="Times New Roman"/>
          <w:sz w:val="28"/>
          <w:szCs w:val="28"/>
        </w:rPr>
      </w:pPr>
      <w:r w:rsidRPr="001B5D7D">
        <w:rPr>
          <w:rFonts w:ascii="PT Astra Serif" w:hAnsi="PT Astra Serif" w:cs="Times New Roman"/>
          <w:sz w:val="28"/>
          <w:szCs w:val="28"/>
        </w:rPr>
        <w:t xml:space="preserve">Глава района                                                             </w:t>
      </w:r>
      <w:r w:rsidR="00F211F4" w:rsidRPr="001B5D7D">
        <w:rPr>
          <w:rFonts w:ascii="PT Astra Serif" w:hAnsi="PT Astra Serif" w:cs="Times New Roman"/>
          <w:sz w:val="28"/>
          <w:szCs w:val="28"/>
        </w:rPr>
        <w:t xml:space="preserve">                             Д.А. </w:t>
      </w:r>
      <w:proofErr w:type="spellStart"/>
      <w:r w:rsidR="00F211F4" w:rsidRPr="001B5D7D">
        <w:rPr>
          <w:rFonts w:ascii="PT Astra Serif" w:hAnsi="PT Astra Serif" w:cs="Times New Roman"/>
          <w:sz w:val="28"/>
          <w:szCs w:val="28"/>
        </w:rPr>
        <w:t>Леснов</w:t>
      </w:r>
      <w:proofErr w:type="spellEnd"/>
      <w:r w:rsidRPr="001B5D7D">
        <w:rPr>
          <w:rFonts w:ascii="PT Astra Serif" w:hAnsi="PT Astra Serif" w:cs="Times New Roman"/>
          <w:sz w:val="28"/>
          <w:szCs w:val="28"/>
        </w:rPr>
        <w:t xml:space="preserve">                                                               </w:t>
      </w:r>
    </w:p>
    <w:p w:rsidR="00100792" w:rsidRPr="001B5D7D" w:rsidRDefault="00100792">
      <w:pPr>
        <w:rPr>
          <w:rFonts w:ascii="PT Astra Serif" w:hAnsi="PT Astra Serif"/>
        </w:rPr>
      </w:pPr>
    </w:p>
    <w:p w:rsidR="00BF4AC4" w:rsidRDefault="00BF4AC4" w:rsidP="00DF35BF">
      <w:pPr>
        <w:shd w:val="clear" w:color="auto" w:fill="FFFFFF"/>
        <w:spacing w:after="0" w:line="240" w:lineRule="auto"/>
        <w:jc w:val="right"/>
        <w:rPr>
          <w:rFonts w:ascii="PT Astra Serif" w:hAnsi="PT Astra Serif" w:cs="Times New Roman"/>
          <w:color w:val="000000" w:themeColor="text1"/>
          <w:sz w:val="20"/>
          <w:szCs w:val="20"/>
        </w:rPr>
      </w:pPr>
    </w:p>
    <w:p w:rsidR="00947FF4" w:rsidRPr="001B5D7D" w:rsidRDefault="00947FF4"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lastRenderedPageBreak/>
        <w:t>Приложение №1</w:t>
      </w:r>
    </w:p>
    <w:p w:rsidR="00DF35BF" w:rsidRPr="001B5D7D" w:rsidRDefault="00DF35BF"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к</w:t>
      </w:r>
      <w:r w:rsidR="00EE7684">
        <w:rPr>
          <w:rFonts w:ascii="PT Astra Serif" w:eastAsia="Times New Roman" w:hAnsi="PT Astra Serif" w:cs="Times New Roman"/>
          <w:iCs/>
          <w:color w:val="000000" w:themeColor="text1"/>
          <w:sz w:val="24"/>
          <w:szCs w:val="24"/>
        </w:rPr>
        <w:t xml:space="preserve"> постановлению А</w:t>
      </w:r>
      <w:r w:rsidR="00947FF4" w:rsidRPr="001B5D7D">
        <w:rPr>
          <w:rFonts w:ascii="PT Astra Serif" w:eastAsia="Times New Roman" w:hAnsi="PT Astra Serif" w:cs="Times New Roman"/>
          <w:iCs/>
          <w:color w:val="000000" w:themeColor="text1"/>
          <w:sz w:val="24"/>
          <w:szCs w:val="24"/>
        </w:rPr>
        <w:t>дминистрации</w:t>
      </w:r>
    </w:p>
    <w:p w:rsidR="00947FF4" w:rsidRPr="001B5D7D" w:rsidRDefault="00947FF4"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 xml:space="preserve"> Ключевского района</w:t>
      </w:r>
    </w:p>
    <w:p w:rsidR="00947FF4" w:rsidRPr="001B5D7D" w:rsidRDefault="00100792"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w:t>
      </w:r>
      <w:r w:rsidR="00A92964" w:rsidRPr="001B5D7D">
        <w:rPr>
          <w:rFonts w:ascii="PT Astra Serif" w:eastAsia="Times New Roman" w:hAnsi="PT Astra Serif" w:cs="Times New Roman"/>
          <w:iCs/>
          <w:color w:val="000000" w:themeColor="text1"/>
          <w:sz w:val="24"/>
          <w:szCs w:val="24"/>
        </w:rPr>
        <w:t xml:space="preserve"> </w:t>
      </w:r>
      <w:r w:rsidR="000E0D67" w:rsidRPr="000E0D67">
        <w:rPr>
          <w:rFonts w:ascii="PT Astra Serif" w:eastAsia="Times New Roman" w:hAnsi="PT Astra Serif" w:cs="Times New Roman"/>
          <w:iCs/>
          <w:color w:val="000000" w:themeColor="text1"/>
          <w:sz w:val="24"/>
          <w:szCs w:val="24"/>
        </w:rPr>
        <w:t>97</w:t>
      </w:r>
      <w:r w:rsidR="00947FF4" w:rsidRPr="000E0D67">
        <w:rPr>
          <w:rFonts w:ascii="PT Astra Serif" w:eastAsia="Times New Roman" w:hAnsi="PT Astra Serif" w:cs="Times New Roman"/>
          <w:iCs/>
          <w:color w:val="000000" w:themeColor="text1"/>
          <w:sz w:val="24"/>
          <w:szCs w:val="24"/>
        </w:rPr>
        <w:t xml:space="preserve"> от </w:t>
      </w:r>
      <w:r w:rsidR="000E0D67" w:rsidRPr="000E0D67">
        <w:rPr>
          <w:rFonts w:ascii="PT Astra Serif" w:eastAsia="Times New Roman" w:hAnsi="PT Astra Serif" w:cs="Times New Roman"/>
          <w:iCs/>
          <w:color w:val="000000" w:themeColor="text1"/>
          <w:sz w:val="24"/>
          <w:szCs w:val="24"/>
        </w:rPr>
        <w:t>29.02.2024</w:t>
      </w:r>
      <w:r w:rsidR="00BF4269" w:rsidRPr="000E0D67">
        <w:rPr>
          <w:rFonts w:ascii="PT Astra Serif" w:eastAsia="Times New Roman" w:hAnsi="PT Astra Serif" w:cs="Times New Roman"/>
          <w:iCs/>
          <w:color w:val="000000" w:themeColor="text1"/>
          <w:sz w:val="24"/>
          <w:szCs w:val="24"/>
        </w:rPr>
        <w:t xml:space="preserve"> г.</w:t>
      </w:r>
    </w:p>
    <w:p w:rsidR="00947FF4" w:rsidRDefault="00947FF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021062" w:rsidP="00947FF4">
      <w:pPr>
        <w:shd w:val="clear" w:color="auto" w:fill="FFFFFF"/>
        <w:spacing w:after="150" w:line="240" w:lineRule="auto"/>
        <w:jc w:val="center"/>
        <w:rPr>
          <w:rFonts w:ascii="PT Astra Serif" w:hAnsi="PT Astra Serif" w:cs="Times New Roman"/>
          <w:sz w:val="28"/>
          <w:szCs w:val="28"/>
        </w:rPr>
      </w:pPr>
      <w:r>
        <w:rPr>
          <w:rFonts w:ascii="PT Astra Serif" w:eastAsia="Times New Roman" w:hAnsi="PT Astra Serif" w:cs="Times New Roman"/>
          <w:iCs/>
          <w:color w:val="333333"/>
          <w:sz w:val="28"/>
          <w:szCs w:val="28"/>
        </w:rPr>
        <w:t>Положение о рабочей группе</w:t>
      </w:r>
      <w:r w:rsidR="003E4A42" w:rsidRPr="003E4A42">
        <w:rPr>
          <w:rFonts w:ascii="PT Astra Serif" w:eastAsia="Times New Roman" w:hAnsi="PT Astra Serif" w:cs="Times New Roman"/>
          <w:iCs/>
          <w:color w:val="333333"/>
          <w:sz w:val="28"/>
          <w:szCs w:val="28"/>
        </w:rPr>
        <w:t xml:space="preserve"> по снижению неформальной занятости</w:t>
      </w:r>
      <w:r w:rsidR="003E4A42">
        <w:rPr>
          <w:rFonts w:ascii="PT Astra Serif" w:eastAsia="Times New Roman" w:hAnsi="PT Astra Serif" w:cs="Times New Roman"/>
          <w:iCs/>
          <w:color w:val="333333"/>
          <w:sz w:val="28"/>
          <w:szCs w:val="28"/>
        </w:rPr>
        <w:t xml:space="preserve"> </w:t>
      </w:r>
      <w:r w:rsidR="003E4A42">
        <w:rPr>
          <w:rFonts w:ascii="PT Astra Serif" w:hAnsi="PT Astra Serif" w:cs="Times New Roman"/>
          <w:sz w:val="28"/>
          <w:szCs w:val="28"/>
        </w:rPr>
        <w:t>в составе районной трехсторонней комиссии по регулированию социально-трудовых отношений в Ключевском районе Алтайского края</w:t>
      </w:r>
    </w:p>
    <w:p w:rsidR="00021062" w:rsidRDefault="00021062" w:rsidP="00947FF4">
      <w:pPr>
        <w:shd w:val="clear" w:color="auto" w:fill="FFFFFF"/>
        <w:spacing w:after="150" w:line="240" w:lineRule="auto"/>
        <w:jc w:val="center"/>
        <w:rPr>
          <w:rFonts w:ascii="PT Astra Serif" w:hAnsi="PT Astra Serif" w:cs="Times New Roman"/>
          <w:sz w:val="28"/>
          <w:szCs w:val="28"/>
        </w:rPr>
      </w:pPr>
    </w:p>
    <w:p w:rsidR="00021062" w:rsidRDefault="00021062" w:rsidP="00947FF4">
      <w:pPr>
        <w:shd w:val="clear" w:color="auto" w:fill="FFFFFF"/>
        <w:spacing w:after="150" w:line="240" w:lineRule="auto"/>
        <w:jc w:val="center"/>
        <w:rPr>
          <w:rFonts w:ascii="PT Astra Serif" w:hAnsi="PT Astra Serif" w:cs="Times New Roman"/>
          <w:sz w:val="28"/>
          <w:szCs w:val="28"/>
        </w:rPr>
      </w:pPr>
      <w:r>
        <w:rPr>
          <w:rFonts w:ascii="PT Astra Serif" w:hAnsi="PT Astra Serif" w:cs="Times New Roman"/>
          <w:sz w:val="28"/>
          <w:szCs w:val="28"/>
        </w:rPr>
        <w:t>1. Общие положения</w:t>
      </w:r>
    </w:p>
    <w:p w:rsidR="003E4A42" w:rsidRDefault="003E4A42" w:rsidP="003E4A4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1.1. Рабочая группа по снижению неформальной занятости в Ключевском районе Алтайского края (далее –</w:t>
      </w:r>
      <w:r w:rsidR="00546163">
        <w:rPr>
          <w:rFonts w:ascii="PT Astra Serif" w:hAnsi="PT Astra Serif" w:cs="Times New Roman"/>
          <w:sz w:val="28"/>
          <w:szCs w:val="28"/>
        </w:rPr>
        <w:t xml:space="preserve"> р</w:t>
      </w:r>
      <w:r>
        <w:rPr>
          <w:rFonts w:ascii="PT Astra Serif" w:hAnsi="PT Astra Serif" w:cs="Times New Roman"/>
          <w:sz w:val="28"/>
          <w:szCs w:val="28"/>
        </w:rPr>
        <w:t xml:space="preserve">абочая группа) является коллегиальным координационным органом, созданным в целях обеспечения условий для выполнения работодателями трудового законодательства, легализации трудовых отношений, обеспечения и сохранения занятости граждан, в том числе граждан </w:t>
      </w:r>
      <w:proofErr w:type="spellStart"/>
      <w:r>
        <w:rPr>
          <w:rFonts w:ascii="PT Astra Serif" w:hAnsi="PT Astra Serif" w:cs="Times New Roman"/>
          <w:sz w:val="28"/>
          <w:szCs w:val="28"/>
        </w:rPr>
        <w:t>предпенсионного</w:t>
      </w:r>
      <w:proofErr w:type="spellEnd"/>
      <w:r>
        <w:rPr>
          <w:rFonts w:ascii="PT Astra Serif" w:hAnsi="PT Astra Serif" w:cs="Times New Roman"/>
          <w:sz w:val="28"/>
          <w:szCs w:val="28"/>
        </w:rPr>
        <w:t xml:space="preserve"> возраста и инвалидов.</w:t>
      </w:r>
    </w:p>
    <w:p w:rsidR="003E4A42" w:rsidRDefault="003E4A42" w:rsidP="003E4A4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1.2. </w:t>
      </w:r>
      <w:r w:rsidR="00021062">
        <w:rPr>
          <w:rFonts w:ascii="PT Astra Serif" w:hAnsi="PT Astra Serif" w:cs="Times New Roman"/>
          <w:sz w:val="28"/>
          <w:szCs w:val="28"/>
        </w:rPr>
        <w:t>Положение</w:t>
      </w:r>
      <w:r>
        <w:rPr>
          <w:rFonts w:ascii="PT Astra Serif" w:hAnsi="PT Astra Serif" w:cs="Times New Roman"/>
          <w:sz w:val="28"/>
          <w:szCs w:val="28"/>
        </w:rPr>
        <w:t xml:space="preserve"> о рабочей группе по снижению неформальной занятости в Ключевском районе Алтайского края (далее - </w:t>
      </w:r>
      <w:r w:rsidR="00021062">
        <w:rPr>
          <w:rFonts w:ascii="PT Astra Serif" w:hAnsi="PT Astra Serif" w:cs="Times New Roman"/>
          <w:sz w:val="28"/>
          <w:szCs w:val="28"/>
        </w:rPr>
        <w:t>Положение</w:t>
      </w:r>
      <w:r>
        <w:rPr>
          <w:rFonts w:ascii="PT Astra Serif" w:hAnsi="PT Astra Serif" w:cs="Times New Roman"/>
          <w:sz w:val="28"/>
          <w:szCs w:val="28"/>
        </w:rPr>
        <w:t>) определяет задачи, права и организацию деятельности Рабочей группы.</w:t>
      </w:r>
    </w:p>
    <w:p w:rsidR="00021062" w:rsidRDefault="003E4A42" w:rsidP="003E4A4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1.3. Рабочая группа в своей работе руководствуется Конституцией Российской Федерации, федеральными законами, </w:t>
      </w:r>
      <w:r w:rsidR="00E553A6">
        <w:rPr>
          <w:rFonts w:ascii="PT Astra Serif" w:hAnsi="PT Astra Serif" w:cs="Times New Roman"/>
          <w:sz w:val="28"/>
          <w:szCs w:val="28"/>
        </w:rPr>
        <w:t xml:space="preserve">указами и распоряжениями Президента Российской Федерации, нормативными правовыми актами Российской Федерации, Алтайского края, муниципальными правовыми актами и Уставом муниципального образования Ключевский район Алтайского края, а также настоящим </w:t>
      </w:r>
      <w:r w:rsidR="00021062">
        <w:rPr>
          <w:rFonts w:ascii="PT Astra Serif" w:hAnsi="PT Astra Serif" w:cs="Times New Roman"/>
          <w:sz w:val="28"/>
          <w:szCs w:val="28"/>
        </w:rPr>
        <w:t>Положением</w:t>
      </w:r>
      <w:r w:rsidR="00E553A6">
        <w:rPr>
          <w:rFonts w:ascii="PT Astra Serif" w:hAnsi="PT Astra Serif" w:cs="Times New Roman"/>
          <w:sz w:val="28"/>
          <w:szCs w:val="28"/>
        </w:rPr>
        <w:t>.</w:t>
      </w:r>
    </w:p>
    <w:p w:rsidR="00021062" w:rsidRDefault="00021062" w:rsidP="00021062">
      <w:pPr>
        <w:shd w:val="clear" w:color="auto" w:fill="FFFFFF"/>
        <w:spacing w:after="150" w:line="240" w:lineRule="auto"/>
        <w:ind w:firstLine="567"/>
        <w:jc w:val="center"/>
        <w:rPr>
          <w:rFonts w:ascii="PT Astra Serif" w:hAnsi="PT Astra Serif" w:cs="Times New Roman"/>
          <w:sz w:val="28"/>
          <w:szCs w:val="28"/>
        </w:rPr>
      </w:pPr>
      <w:r>
        <w:rPr>
          <w:rFonts w:ascii="PT Astra Serif" w:hAnsi="PT Astra Serif" w:cs="Times New Roman"/>
          <w:sz w:val="28"/>
          <w:szCs w:val="28"/>
        </w:rPr>
        <w:t>2. Задачи рабочей группы</w:t>
      </w:r>
    </w:p>
    <w:p w:rsidR="00021062" w:rsidRDefault="00546163"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2.1. Основными задачами р</w:t>
      </w:r>
      <w:r w:rsidR="00021062">
        <w:rPr>
          <w:rFonts w:ascii="PT Astra Serif" w:hAnsi="PT Astra Serif" w:cs="Times New Roman"/>
          <w:sz w:val="28"/>
          <w:szCs w:val="28"/>
        </w:rPr>
        <w:t>абочей группы являются:</w:t>
      </w:r>
    </w:p>
    <w:p w:rsidR="00021062" w:rsidRDefault="00021062"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1) организация эффективного взаимодействия органов местного самоуправления Ключевского района, территориальных органов федеральных органов исполнительной власти, органов исполнительной власти Алтайского края, внебюджетных фондов, профсоюзов, общественных организаций по вопросу легализации трудовых отношений на территории муниципального образования;</w:t>
      </w:r>
    </w:p>
    <w:p w:rsidR="00021062" w:rsidRDefault="00021062"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2) выработка предложений по повышению заинтересованности работодателей к легальному оформлению трудовых отношений;</w:t>
      </w:r>
    </w:p>
    <w:p w:rsidR="00021062" w:rsidRDefault="00021062"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3) проведение анализа ситуации и выявление причин неформальной занятости в Ключевском районе;</w:t>
      </w:r>
    </w:p>
    <w:p w:rsidR="000E2C2F" w:rsidRDefault="00021062"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4) выявление работодателей, допускающих нарушение трудового законодательства </w:t>
      </w:r>
      <w:r w:rsidR="000E2C2F">
        <w:rPr>
          <w:rFonts w:ascii="PT Astra Serif" w:hAnsi="PT Astra Serif" w:cs="Times New Roman"/>
          <w:sz w:val="28"/>
          <w:szCs w:val="28"/>
        </w:rPr>
        <w:t xml:space="preserve">в части оформления трудовых отношений, выполнения квоты трудоустройства инвалидов, соблюдение запрета на ограничение </w:t>
      </w:r>
      <w:r w:rsidR="000E2C2F">
        <w:rPr>
          <w:rFonts w:ascii="PT Astra Serif" w:hAnsi="PT Astra Serif" w:cs="Times New Roman"/>
          <w:sz w:val="28"/>
          <w:szCs w:val="28"/>
        </w:rPr>
        <w:lastRenderedPageBreak/>
        <w:t xml:space="preserve">трудовых прав и свобод граждан в зависимости от возраста, в том числе граждан </w:t>
      </w:r>
      <w:proofErr w:type="spellStart"/>
      <w:r w:rsidR="000E2C2F">
        <w:rPr>
          <w:rFonts w:ascii="PT Astra Serif" w:hAnsi="PT Astra Serif" w:cs="Times New Roman"/>
          <w:sz w:val="28"/>
          <w:szCs w:val="28"/>
        </w:rPr>
        <w:t>предпенсионного</w:t>
      </w:r>
      <w:proofErr w:type="spellEnd"/>
      <w:r w:rsidR="000E2C2F">
        <w:rPr>
          <w:rFonts w:ascii="PT Astra Serif" w:hAnsi="PT Astra Serif" w:cs="Times New Roman"/>
          <w:sz w:val="28"/>
          <w:szCs w:val="28"/>
        </w:rPr>
        <w:t xml:space="preserve"> возраста;</w:t>
      </w:r>
    </w:p>
    <w:p w:rsidR="000E2C2F" w:rsidRDefault="000E2C2F"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5) оказание методической помощи работодателям в разработке мероприятий по выполнению квоты трудоустройства инвалидов и сохранению занятости граждан </w:t>
      </w:r>
      <w:proofErr w:type="spellStart"/>
      <w:r>
        <w:rPr>
          <w:rFonts w:ascii="PT Astra Serif" w:hAnsi="PT Astra Serif" w:cs="Times New Roman"/>
          <w:sz w:val="28"/>
          <w:szCs w:val="28"/>
        </w:rPr>
        <w:t>предпенсионного</w:t>
      </w:r>
      <w:proofErr w:type="spellEnd"/>
      <w:r>
        <w:rPr>
          <w:rFonts w:ascii="PT Astra Serif" w:hAnsi="PT Astra Serif" w:cs="Times New Roman"/>
          <w:sz w:val="28"/>
          <w:szCs w:val="28"/>
        </w:rPr>
        <w:t xml:space="preserve"> возраста;</w:t>
      </w:r>
    </w:p>
    <w:p w:rsidR="000E2C2F" w:rsidRDefault="000E2C2F"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6) осуществление мониторинга за выполнением организациями квоты по трудоустройству инвалидов и сохранения занятости граждан </w:t>
      </w:r>
      <w:proofErr w:type="spellStart"/>
      <w:r>
        <w:rPr>
          <w:rFonts w:ascii="PT Astra Serif" w:hAnsi="PT Astra Serif" w:cs="Times New Roman"/>
          <w:sz w:val="28"/>
          <w:szCs w:val="28"/>
        </w:rPr>
        <w:t>предпенсионного</w:t>
      </w:r>
      <w:proofErr w:type="spellEnd"/>
      <w:r>
        <w:rPr>
          <w:rFonts w:ascii="PT Astra Serif" w:hAnsi="PT Astra Serif" w:cs="Times New Roman"/>
          <w:sz w:val="28"/>
          <w:szCs w:val="28"/>
        </w:rPr>
        <w:t xml:space="preserve"> возраста;</w:t>
      </w:r>
    </w:p>
    <w:p w:rsidR="000E2C2F" w:rsidRDefault="000E2C2F"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7) участие в разработке и реализации мероприятий, направленных на снижение неформальной занятости;</w:t>
      </w:r>
    </w:p>
    <w:p w:rsidR="000E2C2F" w:rsidRDefault="000E2C2F"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8) направление информации о нарушениях трудового законодательства в части оформления трудовых отношений и других выявленных нарушениях в Государственную инспекцию труда в Алтайском крае и органы прокуратуры для принятия установленных законодательством мер;</w:t>
      </w:r>
    </w:p>
    <w:p w:rsidR="000E2C2F" w:rsidRDefault="000E2C2F" w:rsidP="00021062">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9) проведение информационной компании, направленной на легализацию трудовых отношений, обеспечение занятости инвалидов, граждан </w:t>
      </w:r>
      <w:proofErr w:type="spellStart"/>
      <w:r>
        <w:rPr>
          <w:rFonts w:ascii="PT Astra Serif" w:hAnsi="PT Astra Serif" w:cs="Times New Roman"/>
          <w:sz w:val="28"/>
          <w:szCs w:val="28"/>
        </w:rPr>
        <w:t>предпенсионного</w:t>
      </w:r>
      <w:proofErr w:type="spellEnd"/>
      <w:r>
        <w:rPr>
          <w:rFonts w:ascii="PT Astra Serif" w:hAnsi="PT Astra Serif" w:cs="Times New Roman"/>
          <w:sz w:val="28"/>
          <w:szCs w:val="28"/>
        </w:rPr>
        <w:t xml:space="preserve"> возраста и других социальных групп населения.</w:t>
      </w:r>
    </w:p>
    <w:p w:rsidR="00021062" w:rsidRDefault="000E2C2F" w:rsidP="000E2C2F">
      <w:pPr>
        <w:shd w:val="clear" w:color="auto" w:fill="FFFFFF"/>
        <w:spacing w:after="150" w:line="240" w:lineRule="auto"/>
        <w:ind w:firstLine="567"/>
        <w:jc w:val="center"/>
        <w:rPr>
          <w:rFonts w:ascii="PT Astra Serif" w:hAnsi="PT Astra Serif" w:cs="Times New Roman"/>
          <w:sz w:val="28"/>
          <w:szCs w:val="28"/>
        </w:rPr>
      </w:pPr>
      <w:r>
        <w:rPr>
          <w:rFonts w:ascii="PT Astra Serif" w:hAnsi="PT Astra Serif" w:cs="Times New Roman"/>
          <w:sz w:val="28"/>
          <w:szCs w:val="28"/>
        </w:rPr>
        <w:t>3. Права рабочей группы</w:t>
      </w:r>
    </w:p>
    <w:p w:rsidR="000E2C2F" w:rsidRDefault="000E2C2F"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3.1. Рабочая группа для выполнения возложенных на нее задач в пределах своей компетенции имеет следующие права:</w:t>
      </w:r>
    </w:p>
    <w:p w:rsidR="000E2C2F" w:rsidRDefault="00874359"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1) принимать решения по вопросам, относящимся к компетенции Рабочей группы, которые носят рекомендательный характер;</w:t>
      </w:r>
    </w:p>
    <w:p w:rsidR="00546163" w:rsidRDefault="00874359"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2) запрашивать у территориальных органов федеральных органов исполнительной власти в Алтайском крае и организаций, находящихся на территории Ключевского района Алтайского края, информацию, необходимую </w:t>
      </w:r>
      <w:r w:rsidR="00546163">
        <w:rPr>
          <w:rFonts w:ascii="PT Astra Serif" w:hAnsi="PT Astra Serif" w:cs="Times New Roman"/>
          <w:sz w:val="28"/>
          <w:szCs w:val="28"/>
        </w:rPr>
        <w:t>для выполнения возложенных на Рабочую группу задач;</w:t>
      </w:r>
    </w:p>
    <w:p w:rsidR="00546163"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3) заслушивать на своих заседаниях работодателей, допускающих нарушение трудового законодательства в части оформления трудовых отношений, обеспечения и сохранения занятости населения;</w:t>
      </w:r>
    </w:p>
    <w:p w:rsidR="00546163"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 вносить предложения территориальным органам федеральных органов исполнительной власти в Алтайском крае и органам, осуществляющим государственный надзор и контроль за соблюдением трудового законодательства, по вопросам, входящим в компетенцию Рабочей группы;</w:t>
      </w:r>
    </w:p>
    <w:p w:rsidR="00546163"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5) осуществлять контроль за выполнением решений рабочей группы;</w:t>
      </w:r>
    </w:p>
    <w:p w:rsidR="00546163"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6) направлять информацию (материалы анализа) в налоговые, контролирующие и правоохранительные органы для принятия административных мер воздействия в установленном порядке;</w:t>
      </w:r>
    </w:p>
    <w:p w:rsidR="00546163"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lastRenderedPageBreak/>
        <w:t>7) рассматривать другие вопросы в соответствии с действующим законодательством.</w:t>
      </w:r>
    </w:p>
    <w:p w:rsidR="00874359" w:rsidRDefault="00546163" w:rsidP="00546163">
      <w:pPr>
        <w:shd w:val="clear" w:color="auto" w:fill="FFFFFF"/>
        <w:spacing w:after="150" w:line="240" w:lineRule="auto"/>
        <w:ind w:firstLine="567"/>
        <w:jc w:val="center"/>
        <w:rPr>
          <w:rFonts w:ascii="PT Astra Serif" w:hAnsi="PT Astra Serif" w:cs="Times New Roman"/>
          <w:sz w:val="28"/>
          <w:szCs w:val="28"/>
        </w:rPr>
      </w:pPr>
      <w:r>
        <w:rPr>
          <w:rFonts w:ascii="PT Astra Serif" w:hAnsi="PT Astra Serif" w:cs="Times New Roman"/>
          <w:sz w:val="28"/>
          <w:szCs w:val="28"/>
        </w:rPr>
        <w:t>4. Организация деятельности рабочей группы</w:t>
      </w:r>
    </w:p>
    <w:p w:rsidR="00546163"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4.1. Заседания рабочей группы проводятся по мере необходимости (но не реже одного раза в квартал). Заседание рабочей группы считается правомочным, если на нем присутствует не менее половины членов.</w:t>
      </w:r>
    </w:p>
    <w:p w:rsidR="00F97226" w:rsidRDefault="00546163"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4.2. Решения, принятые рабочей группой</w:t>
      </w:r>
      <w:r w:rsidR="00F97226">
        <w:rPr>
          <w:rFonts w:ascii="PT Astra Serif" w:hAnsi="PT Astra Serif" w:cs="Times New Roman"/>
          <w:sz w:val="28"/>
          <w:szCs w:val="28"/>
        </w:rPr>
        <w:t>, оформляются в течении трех рабочих дней со дня проведения заседания рабочей группы в виде протоколов заседаний, которые подписывает руководитель рабочей группы или его заместитель, председательствовавший на заседании, и секретарь.</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4.3. Организационно-техническое обеспечение деятельности рабочей группы осуществляет Администрация Ключевского района Алтайского края.</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4.4. В состав рабочей группы входят руководитель рабочей группы, заместитель руководителя рабочей группы, секретарь рабочей группы и члены рабочей группы. Персональный состав рабочей группы утверждается постановлением Администрации района.</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4.5. Рабочую группу возглавляет руководитель рабочей группы, в его отсутствие – заместитель руководителя рабочей группы.</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4.6. Руководитель рабочей группы:</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осуществляет общее руководство деятельностью рабочей группы, председательствует на ее заседаниях;</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назначает дату, определяет место и время проведения заседания рабочей группы, утверждает его повестку;</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распределяет обязанности и дает поручения членам рабочей группы;</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подписывает протоколы заседаний рабочей группы;</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осуществляет иные полномочия по организации деятельности рабочей группы.</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4.7. Секретарь рабочей группы:</w:t>
      </w:r>
    </w:p>
    <w:p w:rsidR="00F97226"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обеспечивает организационную деятельность рабочей группы;</w:t>
      </w:r>
    </w:p>
    <w:p w:rsidR="008264C4" w:rsidRDefault="00F97226"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формирует повестку очередного заседания рабочей группы </w:t>
      </w:r>
      <w:r w:rsidR="008264C4">
        <w:rPr>
          <w:rFonts w:ascii="PT Astra Serif" w:hAnsi="PT Astra Serif" w:cs="Times New Roman"/>
          <w:sz w:val="28"/>
          <w:szCs w:val="28"/>
        </w:rPr>
        <w:t>не позднее чем за четыре рабочих дня до планового заседания и представляет повестку заседания на утверждение руководителю рабочей группы;</w:t>
      </w:r>
    </w:p>
    <w:p w:rsidR="008264C4" w:rsidRDefault="008264C4"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осуществляет подготовку материалов к заседанию рабочей группы по вопросам, включенным в его повестку;</w:t>
      </w:r>
    </w:p>
    <w:p w:rsidR="008264C4" w:rsidRDefault="008264C4"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направляет повестку очередного заседания и материалы членам рабочей группы не позднее чем за два рабочих дня до планового заседания;</w:t>
      </w:r>
    </w:p>
    <w:p w:rsidR="008264C4" w:rsidRDefault="008264C4"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lastRenderedPageBreak/>
        <w:t>- оформляет протоколы заседаний рабочей группы, передает их на подписание председателю рабочей группы;</w:t>
      </w:r>
    </w:p>
    <w:p w:rsidR="008264C4" w:rsidRDefault="008264C4"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осуществляет иные полномочия по обеспечению организации деятельности рабочей группы по поручению ее председателя.</w:t>
      </w:r>
    </w:p>
    <w:p w:rsidR="00546163" w:rsidRDefault="008264C4" w:rsidP="00546163">
      <w:pPr>
        <w:shd w:val="clear" w:color="auto" w:fill="FFFFFF"/>
        <w:spacing w:after="15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4.8. Заседания рабочей группы проводятся не реже одного раза в квартал. Заседание рабочей группы считается правомочным, если на нем присутствует не менее половины ее членов. Решение рабочей группы принимаются простым большинством голосов присутствующих на ее заседании путем открытого голосования. В случае равенства голосов решающим является голос председательствующего на заседании рабочей группы.  </w:t>
      </w:r>
      <w:r w:rsidR="00F97226">
        <w:rPr>
          <w:rFonts w:ascii="PT Astra Serif" w:hAnsi="PT Astra Serif" w:cs="Times New Roman"/>
          <w:sz w:val="28"/>
          <w:szCs w:val="28"/>
        </w:rPr>
        <w:t xml:space="preserve"> </w:t>
      </w:r>
      <w:r w:rsidR="00546163">
        <w:rPr>
          <w:rFonts w:ascii="PT Astra Serif" w:hAnsi="PT Astra Serif" w:cs="Times New Roman"/>
          <w:sz w:val="28"/>
          <w:szCs w:val="28"/>
        </w:rPr>
        <w:t xml:space="preserve"> </w:t>
      </w:r>
    </w:p>
    <w:p w:rsidR="003E4A42" w:rsidRPr="003E4A42" w:rsidRDefault="003E4A42" w:rsidP="003E4A42">
      <w:pPr>
        <w:shd w:val="clear" w:color="auto" w:fill="FFFFFF"/>
        <w:spacing w:after="150" w:line="240" w:lineRule="auto"/>
        <w:ind w:firstLine="567"/>
        <w:jc w:val="both"/>
        <w:rPr>
          <w:rFonts w:ascii="PT Astra Serif" w:eastAsia="Times New Roman" w:hAnsi="PT Astra Serif" w:cs="Times New Roman"/>
          <w:iCs/>
          <w:color w:val="333333"/>
          <w:sz w:val="28"/>
          <w:szCs w:val="28"/>
        </w:rPr>
      </w:pPr>
      <w:r>
        <w:rPr>
          <w:rFonts w:ascii="PT Astra Serif" w:hAnsi="PT Astra Serif" w:cs="Times New Roman"/>
          <w:sz w:val="28"/>
          <w:szCs w:val="28"/>
        </w:rPr>
        <w:t xml:space="preserve">    </w:t>
      </w:r>
    </w:p>
    <w:p w:rsidR="00BF4AC4" w:rsidRPr="00BF4AC4" w:rsidRDefault="00BF4AC4" w:rsidP="00947FF4">
      <w:pPr>
        <w:shd w:val="clear" w:color="auto" w:fill="FFFFFF"/>
        <w:spacing w:after="150" w:line="240" w:lineRule="auto"/>
        <w:jc w:val="center"/>
        <w:rPr>
          <w:rFonts w:ascii="PT Astra Serif" w:eastAsia="Times New Roman" w:hAnsi="PT Astra Serif" w:cs="Times New Roman"/>
          <w:iCs/>
          <w:color w:val="333333"/>
          <w:sz w:val="28"/>
          <w:szCs w:val="28"/>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BF4AC4" w:rsidRDefault="00BF4AC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FA09F0" w:rsidRPr="001B5D7D"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lastRenderedPageBreak/>
        <w:t>Приложение № 2</w:t>
      </w:r>
    </w:p>
    <w:p w:rsidR="00FA09F0" w:rsidRPr="001B5D7D"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к</w:t>
      </w:r>
      <w:r>
        <w:rPr>
          <w:rFonts w:ascii="PT Astra Serif" w:eastAsia="Times New Roman" w:hAnsi="PT Astra Serif" w:cs="Times New Roman"/>
          <w:iCs/>
          <w:color w:val="000000" w:themeColor="text1"/>
          <w:sz w:val="24"/>
          <w:szCs w:val="24"/>
        </w:rPr>
        <w:t xml:space="preserve"> постановлению А</w:t>
      </w:r>
      <w:r w:rsidRPr="001B5D7D">
        <w:rPr>
          <w:rFonts w:ascii="PT Astra Serif" w:eastAsia="Times New Roman" w:hAnsi="PT Astra Serif" w:cs="Times New Roman"/>
          <w:iCs/>
          <w:color w:val="000000" w:themeColor="text1"/>
          <w:sz w:val="24"/>
          <w:szCs w:val="24"/>
        </w:rPr>
        <w:t>дминистрации</w:t>
      </w:r>
    </w:p>
    <w:p w:rsidR="00FA09F0" w:rsidRPr="001B5D7D"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 xml:space="preserve"> Ключевского района</w:t>
      </w:r>
    </w:p>
    <w:p w:rsidR="00BF4AC4" w:rsidRDefault="000E0D67"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0E0D67">
        <w:rPr>
          <w:rFonts w:ascii="PT Astra Serif" w:eastAsia="Times New Roman" w:hAnsi="PT Astra Serif" w:cs="Times New Roman"/>
          <w:iCs/>
          <w:color w:val="000000" w:themeColor="text1"/>
          <w:sz w:val="24"/>
          <w:szCs w:val="24"/>
        </w:rPr>
        <w:t>№ 97 от 29.02.2024</w:t>
      </w:r>
      <w:r w:rsidR="00FA09F0" w:rsidRPr="000E0D67">
        <w:rPr>
          <w:rFonts w:ascii="PT Astra Serif" w:eastAsia="Times New Roman" w:hAnsi="PT Astra Serif" w:cs="Times New Roman"/>
          <w:iCs/>
          <w:color w:val="000000" w:themeColor="text1"/>
          <w:sz w:val="24"/>
          <w:szCs w:val="24"/>
        </w:rPr>
        <w:t xml:space="preserve"> г.</w:t>
      </w:r>
    </w:p>
    <w:p w:rsidR="00FA09F0"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p>
    <w:p w:rsidR="00FA09F0"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p>
    <w:p w:rsidR="00FA09F0" w:rsidRPr="00FA09F0"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p>
    <w:p w:rsidR="00947FF4" w:rsidRPr="001B5D7D" w:rsidRDefault="00947FF4" w:rsidP="00947FF4">
      <w:pPr>
        <w:shd w:val="clear" w:color="auto" w:fill="FFFFFF"/>
        <w:spacing w:after="150" w:line="240" w:lineRule="auto"/>
        <w:jc w:val="center"/>
        <w:rPr>
          <w:rFonts w:ascii="PT Astra Serif" w:eastAsia="Times New Roman" w:hAnsi="PT Astra Serif" w:cs="Times New Roman"/>
          <w:b/>
          <w:iCs/>
          <w:color w:val="333333"/>
          <w:sz w:val="28"/>
          <w:szCs w:val="28"/>
        </w:rPr>
      </w:pPr>
      <w:r w:rsidRPr="001B5D7D">
        <w:rPr>
          <w:rFonts w:ascii="PT Astra Serif" w:eastAsia="Times New Roman" w:hAnsi="PT Astra Serif" w:cs="Times New Roman"/>
          <w:b/>
          <w:iCs/>
          <w:color w:val="333333"/>
          <w:sz w:val="28"/>
          <w:szCs w:val="28"/>
        </w:rPr>
        <w:t>Состав</w:t>
      </w:r>
      <w:r w:rsidR="00FA09F0">
        <w:rPr>
          <w:rFonts w:ascii="PT Astra Serif" w:eastAsia="Times New Roman" w:hAnsi="PT Astra Serif" w:cs="Times New Roman"/>
          <w:b/>
          <w:iCs/>
          <w:color w:val="333333"/>
          <w:sz w:val="28"/>
          <w:szCs w:val="28"/>
        </w:rPr>
        <w:t xml:space="preserve"> рабочей группы</w:t>
      </w:r>
      <w:r w:rsidRPr="001B5D7D">
        <w:rPr>
          <w:rFonts w:ascii="PT Astra Serif" w:eastAsia="Times New Roman" w:hAnsi="PT Astra Serif" w:cs="Times New Roman"/>
          <w:b/>
          <w:iCs/>
          <w:color w:val="333333"/>
          <w:sz w:val="28"/>
          <w:szCs w:val="28"/>
        </w:rPr>
        <w:t xml:space="preserve"> </w:t>
      </w:r>
      <w:r w:rsidR="00FA09F0" w:rsidRPr="00FA09F0">
        <w:rPr>
          <w:rFonts w:ascii="PT Astra Serif" w:eastAsia="Times New Roman" w:hAnsi="PT Astra Serif" w:cs="Times New Roman"/>
          <w:b/>
          <w:iCs/>
          <w:color w:val="333333"/>
          <w:sz w:val="28"/>
          <w:szCs w:val="28"/>
        </w:rPr>
        <w:t>по снижению неформальной занятости в составе районной трехсторонней комиссии по регулированию социально-трудовых отношений</w:t>
      </w:r>
    </w:p>
    <w:tbl>
      <w:tblPr>
        <w:tblW w:w="937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6"/>
        <w:gridCol w:w="3827"/>
        <w:gridCol w:w="4678"/>
      </w:tblGrid>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947FF4" w:rsidP="00DD138B">
            <w:pPr>
              <w:spacing w:after="0" w:line="240" w:lineRule="auto"/>
              <w:jc w:val="center"/>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333333"/>
                <w:sz w:val="28"/>
                <w:szCs w:val="28"/>
              </w:rPr>
              <w:t> </w:t>
            </w:r>
            <w:r w:rsidRPr="001B5D7D">
              <w:rPr>
                <w:rFonts w:ascii="PT Astra Serif" w:eastAsia="Times New Roman" w:hAnsi="PT Astra Serif" w:cs="Times New Roman"/>
                <w:color w:val="000000" w:themeColor="text1"/>
                <w:sz w:val="28"/>
                <w:szCs w:val="28"/>
              </w:rPr>
              <w:t>1. </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FA09F0" w:rsidP="00DD138B">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Зюзина Любовь Александровна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FA09F0" w:rsidP="00FA09F0">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Координатор районной трехсторонней комиссии по регулированию социально-трудовых отношений, заместитель главы</w:t>
            </w:r>
            <w:r>
              <w:rPr>
                <w:rFonts w:ascii="PT Astra Serif" w:eastAsia="Times New Roman" w:hAnsi="PT Astra Serif" w:cs="Times New Roman"/>
                <w:color w:val="000000" w:themeColor="text1"/>
                <w:sz w:val="28"/>
                <w:szCs w:val="28"/>
              </w:rPr>
              <w:t xml:space="preserve"> А</w:t>
            </w:r>
            <w:r w:rsidRPr="001B5D7D">
              <w:rPr>
                <w:rFonts w:ascii="PT Astra Serif" w:eastAsia="Times New Roman" w:hAnsi="PT Astra Serif" w:cs="Times New Roman"/>
                <w:color w:val="000000" w:themeColor="text1"/>
                <w:sz w:val="28"/>
                <w:szCs w:val="28"/>
              </w:rPr>
              <w:t>дминистрации района по социальным вопросам</w:t>
            </w:r>
            <w:r>
              <w:rPr>
                <w:rFonts w:ascii="PT Astra Serif" w:eastAsia="Times New Roman" w:hAnsi="PT Astra Serif" w:cs="Times New Roman"/>
                <w:color w:val="000000" w:themeColor="text1"/>
                <w:sz w:val="28"/>
                <w:szCs w:val="28"/>
              </w:rPr>
              <w:t>,</w:t>
            </w:r>
            <w:r w:rsidRPr="001B5D7D">
              <w:rPr>
                <w:rFonts w:ascii="PT Astra Serif" w:eastAsia="Times New Roman" w:hAnsi="PT Astra Serif" w:cs="Times New Roman"/>
                <w:color w:val="000000" w:themeColor="text1"/>
                <w:sz w:val="28"/>
                <w:szCs w:val="28"/>
              </w:rPr>
              <w:t xml:space="preserve"> </w:t>
            </w:r>
            <w:r>
              <w:rPr>
                <w:rFonts w:ascii="PT Astra Serif" w:eastAsia="Times New Roman" w:hAnsi="PT Astra Serif" w:cs="Times New Roman"/>
                <w:color w:val="000000" w:themeColor="text1"/>
                <w:sz w:val="28"/>
                <w:szCs w:val="28"/>
              </w:rPr>
              <w:t>руководитель рабочей группы</w:t>
            </w:r>
          </w:p>
        </w:tc>
      </w:tr>
      <w:tr w:rsidR="00947FF4"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947FF4" w:rsidP="00DD138B">
            <w:pPr>
              <w:spacing w:after="0" w:line="240" w:lineRule="auto"/>
              <w:jc w:val="center"/>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2.</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FA09F0" w:rsidP="00FA09F0">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 xml:space="preserve">Фоменко Любовь Михайловна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FA09F0" w:rsidP="009A0D88">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Начальник Управления по экономическому разви</w:t>
            </w:r>
            <w:r>
              <w:rPr>
                <w:rFonts w:ascii="PT Astra Serif" w:eastAsia="Times New Roman" w:hAnsi="PT Astra Serif" w:cs="Times New Roman"/>
                <w:color w:val="000000" w:themeColor="text1"/>
                <w:sz w:val="28"/>
                <w:szCs w:val="28"/>
              </w:rPr>
              <w:t>тию и имущественным отношениям А</w:t>
            </w:r>
            <w:r w:rsidRPr="001B5D7D">
              <w:rPr>
                <w:rFonts w:ascii="PT Astra Serif" w:eastAsia="Times New Roman" w:hAnsi="PT Astra Serif" w:cs="Times New Roman"/>
                <w:color w:val="000000" w:themeColor="text1"/>
                <w:sz w:val="28"/>
                <w:szCs w:val="28"/>
              </w:rPr>
              <w:t>дминистрации района</w:t>
            </w:r>
            <w:r>
              <w:rPr>
                <w:rFonts w:ascii="PT Astra Serif" w:eastAsia="Times New Roman" w:hAnsi="PT Astra Serif" w:cs="Times New Roman"/>
                <w:color w:val="000000" w:themeColor="text1"/>
                <w:sz w:val="28"/>
                <w:szCs w:val="28"/>
              </w:rPr>
              <w:t>, заместитель руководителя рабочей группы</w:t>
            </w:r>
          </w:p>
        </w:tc>
      </w:tr>
      <w:tr w:rsidR="00FA09F0"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Pr="001B5D7D" w:rsidRDefault="00FA09F0"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3.</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Pr="001B5D7D" w:rsidRDefault="00FA09F0" w:rsidP="00FA09F0">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Горбатенко Александр Александрович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FA09F0" w:rsidRPr="001B5D7D" w:rsidRDefault="00FA09F0" w:rsidP="009A0D88">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Начальник отдела по социально-трудовым отношениям Администрации района, секретарь рабочей группы</w:t>
            </w:r>
          </w:p>
        </w:tc>
      </w:tr>
      <w:tr w:rsidR="00FA09F0"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Default="00FA09F0"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4.</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Default="00FA09F0" w:rsidP="00FA09F0">
            <w:pPr>
              <w:spacing w:after="0" w:line="240" w:lineRule="auto"/>
              <w:rPr>
                <w:rFonts w:ascii="PT Astra Serif" w:eastAsia="Times New Roman" w:hAnsi="PT Astra Serif" w:cs="Times New Roman"/>
                <w:color w:val="000000" w:themeColor="text1"/>
                <w:sz w:val="28"/>
                <w:szCs w:val="28"/>
              </w:rPr>
            </w:pPr>
            <w:proofErr w:type="spellStart"/>
            <w:r w:rsidRPr="001B5D7D">
              <w:rPr>
                <w:rFonts w:ascii="PT Astra Serif" w:eastAsia="Times New Roman" w:hAnsi="PT Astra Serif" w:cs="Times New Roman"/>
                <w:color w:val="000000" w:themeColor="text1"/>
                <w:sz w:val="28"/>
                <w:szCs w:val="28"/>
              </w:rPr>
              <w:t>Жадько</w:t>
            </w:r>
            <w:proofErr w:type="spellEnd"/>
            <w:r w:rsidRPr="001B5D7D">
              <w:rPr>
                <w:rFonts w:ascii="PT Astra Serif" w:eastAsia="Times New Roman" w:hAnsi="PT Astra Serif" w:cs="Times New Roman"/>
                <w:color w:val="000000" w:themeColor="text1"/>
                <w:sz w:val="28"/>
                <w:szCs w:val="28"/>
              </w:rPr>
              <w:t xml:space="preserve"> Игорь Владимирович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FA09F0" w:rsidRDefault="00FA09F0" w:rsidP="009A0D88">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Начальник управления сельск</w:t>
            </w:r>
            <w:r>
              <w:rPr>
                <w:rFonts w:ascii="PT Astra Serif" w:eastAsia="Times New Roman" w:hAnsi="PT Astra Serif" w:cs="Times New Roman"/>
                <w:color w:val="000000" w:themeColor="text1"/>
                <w:sz w:val="28"/>
                <w:szCs w:val="28"/>
              </w:rPr>
              <w:t>ого хозяйства и продовольствия А</w:t>
            </w:r>
            <w:r w:rsidRPr="001B5D7D">
              <w:rPr>
                <w:rFonts w:ascii="PT Astra Serif" w:eastAsia="Times New Roman" w:hAnsi="PT Astra Serif" w:cs="Times New Roman"/>
                <w:color w:val="000000" w:themeColor="text1"/>
                <w:sz w:val="28"/>
                <w:szCs w:val="28"/>
              </w:rPr>
              <w:t>дминистрации района</w:t>
            </w:r>
            <w:r>
              <w:rPr>
                <w:rFonts w:ascii="PT Astra Serif" w:eastAsia="Times New Roman" w:hAnsi="PT Astra Serif" w:cs="Times New Roman"/>
                <w:color w:val="000000" w:themeColor="text1"/>
                <w:sz w:val="28"/>
                <w:szCs w:val="28"/>
              </w:rPr>
              <w:t>, член рабочей группы</w:t>
            </w:r>
          </w:p>
        </w:tc>
      </w:tr>
      <w:tr w:rsidR="00FA09F0"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Default="008E7D5D"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5.</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Pr="001B5D7D" w:rsidRDefault="00FA09F0" w:rsidP="00FA09F0">
            <w:pPr>
              <w:spacing w:after="0" w:line="240" w:lineRule="auto"/>
              <w:rPr>
                <w:rFonts w:ascii="PT Astra Serif" w:eastAsia="Times New Roman" w:hAnsi="PT Astra Serif" w:cs="Times New Roman"/>
                <w:color w:val="000000" w:themeColor="text1"/>
                <w:sz w:val="28"/>
                <w:szCs w:val="28"/>
              </w:rPr>
            </w:pPr>
            <w:proofErr w:type="spellStart"/>
            <w:r w:rsidRPr="001B5D7D">
              <w:rPr>
                <w:rFonts w:ascii="PT Astra Serif" w:eastAsia="Times New Roman" w:hAnsi="PT Astra Serif" w:cs="Times New Roman"/>
                <w:color w:val="000000" w:themeColor="text1"/>
                <w:sz w:val="28"/>
                <w:szCs w:val="28"/>
              </w:rPr>
              <w:t>Кушнерев</w:t>
            </w:r>
            <w:proofErr w:type="spellEnd"/>
            <w:r w:rsidRPr="001B5D7D">
              <w:rPr>
                <w:rFonts w:ascii="PT Astra Serif" w:eastAsia="Times New Roman" w:hAnsi="PT Astra Serif" w:cs="Times New Roman"/>
                <w:color w:val="000000" w:themeColor="text1"/>
                <w:sz w:val="28"/>
                <w:szCs w:val="28"/>
              </w:rPr>
              <w:t xml:space="preserve"> Иван Иванович</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FA09F0" w:rsidRPr="001B5D7D" w:rsidRDefault="00FA09F0" w:rsidP="009A0D88">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Заместитель главы А</w:t>
            </w:r>
            <w:r w:rsidRPr="001B5D7D">
              <w:rPr>
                <w:rFonts w:ascii="PT Astra Serif" w:eastAsia="Times New Roman" w:hAnsi="PT Astra Serif" w:cs="Times New Roman"/>
                <w:color w:val="000000" w:themeColor="text1"/>
                <w:sz w:val="28"/>
                <w:szCs w:val="28"/>
              </w:rPr>
              <w:t>дминистрации района по оперативному управлению, ЖКХ, строительству и транспорту</w:t>
            </w:r>
            <w:r>
              <w:rPr>
                <w:rFonts w:ascii="PT Astra Serif" w:eastAsia="Times New Roman" w:hAnsi="PT Astra Serif" w:cs="Times New Roman"/>
                <w:color w:val="000000" w:themeColor="text1"/>
                <w:sz w:val="28"/>
                <w:szCs w:val="28"/>
              </w:rPr>
              <w:t>, член рабочей группы</w:t>
            </w:r>
          </w:p>
        </w:tc>
      </w:tr>
      <w:tr w:rsidR="008E7D5D"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8E7D5D" w:rsidRDefault="008E7D5D"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6.</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E7D5D" w:rsidRPr="001B5D7D" w:rsidRDefault="008E7D5D" w:rsidP="00FA09F0">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Петрова Елена Владимировна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8E7D5D" w:rsidRDefault="001110CB" w:rsidP="009A0D88">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Начальник УСЗН по Ключевскому району</w:t>
            </w:r>
            <w:r>
              <w:rPr>
                <w:rFonts w:ascii="PT Astra Serif" w:eastAsia="Times New Roman" w:hAnsi="PT Astra Serif" w:cs="Times New Roman"/>
                <w:color w:val="000000" w:themeColor="text1"/>
                <w:sz w:val="28"/>
                <w:szCs w:val="28"/>
              </w:rPr>
              <w:t>, член рабочей группы</w:t>
            </w:r>
          </w:p>
        </w:tc>
      </w:tr>
      <w:tr w:rsidR="00947FF4" w:rsidRPr="001B5D7D" w:rsidTr="00A92964">
        <w:trPr>
          <w:trHeight w:val="64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1110CB"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7.</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947FF4" w:rsidP="00DD138B">
            <w:pPr>
              <w:spacing w:after="0" w:line="240" w:lineRule="auto"/>
              <w:rPr>
                <w:rFonts w:ascii="PT Astra Serif" w:eastAsia="Times New Roman" w:hAnsi="PT Astra Serif" w:cs="Times New Roman"/>
                <w:color w:val="000000" w:themeColor="text1"/>
                <w:sz w:val="28"/>
                <w:szCs w:val="28"/>
              </w:rPr>
            </w:pPr>
            <w:proofErr w:type="spellStart"/>
            <w:r w:rsidRPr="001B5D7D">
              <w:rPr>
                <w:rFonts w:ascii="PT Astra Serif" w:eastAsia="Times New Roman" w:hAnsi="PT Astra Serif" w:cs="Times New Roman"/>
                <w:color w:val="000000" w:themeColor="text1"/>
                <w:sz w:val="28"/>
                <w:szCs w:val="28"/>
              </w:rPr>
              <w:t>Ротэрмиль</w:t>
            </w:r>
            <w:proofErr w:type="spellEnd"/>
            <w:r w:rsidRPr="001B5D7D">
              <w:rPr>
                <w:rFonts w:ascii="PT Astra Serif" w:eastAsia="Times New Roman" w:hAnsi="PT Astra Serif" w:cs="Times New Roman"/>
                <w:color w:val="000000" w:themeColor="text1"/>
                <w:sz w:val="28"/>
                <w:szCs w:val="28"/>
              </w:rPr>
              <w:t xml:space="preserve"> Евгений Александрович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EE7684" w:rsidP="00DD138B">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Глава А</w:t>
            </w:r>
            <w:r w:rsidR="00947FF4" w:rsidRPr="001B5D7D">
              <w:rPr>
                <w:rFonts w:ascii="PT Astra Serif" w:eastAsia="Times New Roman" w:hAnsi="PT Astra Serif" w:cs="Times New Roman"/>
                <w:color w:val="000000" w:themeColor="text1"/>
                <w:sz w:val="28"/>
                <w:szCs w:val="28"/>
              </w:rPr>
              <w:t>дминистрации Ключевского сельсовета</w:t>
            </w:r>
            <w:r w:rsidR="001110CB">
              <w:rPr>
                <w:rFonts w:ascii="PT Astra Serif" w:eastAsia="Times New Roman" w:hAnsi="PT Astra Serif" w:cs="Times New Roman"/>
                <w:color w:val="000000" w:themeColor="text1"/>
                <w:sz w:val="28"/>
                <w:szCs w:val="28"/>
              </w:rPr>
              <w:t>, член рабочей группы</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1110CB"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8</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100792" w:rsidP="00100792">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Болдырева Олеся Сергеевна</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EE7684" w:rsidP="00100792">
            <w:pPr>
              <w:spacing w:after="0" w:line="240" w:lineRule="auto"/>
              <w:rPr>
                <w:rFonts w:ascii="PT Astra Serif" w:hAnsi="PT Astra Serif" w:cs="Times New Roman"/>
                <w:color w:val="000000" w:themeColor="text1"/>
                <w:sz w:val="28"/>
                <w:szCs w:val="28"/>
              </w:rPr>
            </w:pPr>
            <w:r>
              <w:rPr>
                <w:rFonts w:ascii="PT Astra Serif" w:eastAsia="Times New Roman" w:hAnsi="PT Astra Serif" w:cs="Times New Roman"/>
                <w:color w:val="000000" w:themeColor="text1"/>
                <w:sz w:val="28"/>
                <w:szCs w:val="28"/>
              </w:rPr>
              <w:t>Начальник П</w:t>
            </w:r>
            <w:r w:rsidR="00947FF4" w:rsidRPr="001B5D7D">
              <w:rPr>
                <w:rFonts w:ascii="PT Astra Serif" w:eastAsia="Times New Roman" w:hAnsi="PT Astra Serif" w:cs="Times New Roman"/>
                <w:color w:val="000000" w:themeColor="text1"/>
                <w:sz w:val="28"/>
                <w:szCs w:val="28"/>
              </w:rPr>
              <w:t xml:space="preserve">равового </w:t>
            </w:r>
            <w:r w:rsidR="00100792" w:rsidRPr="001B5D7D">
              <w:rPr>
                <w:rFonts w:ascii="PT Astra Serif" w:eastAsia="Times New Roman" w:hAnsi="PT Astra Serif" w:cs="Times New Roman"/>
                <w:color w:val="000000" w:themeColor="text1"/>
                <w:sz w:val="28"/>
                <w:szCs w:val="28"/>
              </w:rPr>
              <w:t>управления</w:t>
            </w:r>
            <w:r>
              <w:rPr>
                <w:rFonts w:ascii="PT Astra Serif" w:eastAsia="Times New Roman" w:hAnsi="PT Astra Serif" w:cs="Times New Roman"/>
                <w:color w:val="000000" w:themeColor="text1"/>
                <w:sz w:val="28"/>
                <w:szCs w:val="28"/>
              </w:rPr>
              <w:t xml:space="preserve"> А</w:t>
            </w:r>
            <w:r w:rsidR="009A0D88" w:rsidRPr="001B5D7D">
              <w:rPr>
                <w:rFonts w:ascii="PT Astra Serif" w:eastAsia="Times New Roman" w:hAnsi="PT Astra Serif" w:cs="Times New Roman"/>
                <w:color w:val="000000" w:themeColor="text1"/>
                <w:sz w:val="28"/>
                <w:szCs w:val="28"/>
              </w:rPr>
              <w:t>дминистрации района</w:t>
            </w:r>
            <w:r w:rsidR="001110CB">
              <w:rPr>
                <w:rFonts w:ascii="PT Astra Serif" w:eastAsia="Times New Roman" w:hAnsi="PT Astra Serif" w:cs="Times New Roman"/>
                <w:color w:val="000000" w:themeColor="text1"/>
                <w:sz w:val="28"/>
                <w:szCs w:val="28"/>
              </w:rPr>
              <w:t>, член рабочей группы</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1110CB"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9</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EE7684" w:rsidRDefault="00947FF4" w:rsidP="00DD138B">
            <w:pPr>
              <w:spacing w:after="0" w:line="240" w:lineRule="auto"/>
              <w:rPr>
                <w:rFonts w:ascii="PT Astra Serif" w:eastAsia="Times New Roman" w:hAnsi="PT Astra Serif" w:cs="Times New Roman"/>
                <w:color w:val="000000" w:themeColor="text1"/>
                <w:sz w:val="28"/>
                <w:szCs w:val="28"/>
              </w:rPr>
            </w:pPr>
            <w:r w:rsidRPr="00EE7684">
              <w:rPr>
                <w:rFonts w:ascii="PT Astra Serif" w:eastAsia="Times New Roman" w:hAnsi="PT Astra Serif" w:cs="Times New Roman"/>
                <w:color w:val="000000" w:themeColor="text1"/>
                <w:sz w:val="28"/>
                <w:szCs w:val="28"/>
              </w:rPr>
              <w:t>Бурмистров Вячеслав Владимирович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EE7684" w:rsidRDefault="00947FF4" w:rsidP="00FA3C77">
            <w:pPr>
              <w:spacing w:after="0" w:line="240" w:lineRule="auto"/>
              <w:rPr>
                <w:rFonts w:ascii="PT Astra Serif" w:eastAsia="Times New Roman" w:hAnsi="PT Astra Serif" w:cs="Times New Roman"/>
                <w:color w:val="000000" w:themeColor="text1"/>
                <w:sz w:val="28"/>
                <w:szCs w:val="28"/>
              </w:rPr>
            </w:pPr>
            <w:r w:rsidRPr="00EE7684">
              <w:rPr>
                <w:rFonts w:ascii="PT Astra Serif" w:hAnsi="PT Astra Serif" w:cs="Times New Roman"/>
                <w:color w:val="000000" w:themeColor="text1"/>
                <w:sz w:val="28"/>
                <w:szCs w:val="28"/>
              </w:rPr>
              <w:t xml:space="preserve">ИП Глава К(Ф)Х </w:t>
            </w:r>
            <w:proofErr w:type="spellStart"/>
            <w:r w:rsidRPr="00EE7684">
              <w:rPr>
                <w:rFonts w:ascii="PT Astra Serif" w:hAnsi="PT Astra Serif" w:cs="Times New Roman"/>
                <w:color w:val="000000" w:themeColor="text1"/>
                <w:sz w:val="28"/>
                <w:szCs w:val="28"/>
              </w:rPr>
              <w:t>Бурмистрова</w:t>
            </w:r>
            <w:proofErr w:type="spellEnd"/>
            <w:r w:rsidRPr="00EE7684">
              <w:rPr>
                <w:rFonts w:ascii="PT Astra Serif" w:hAnsi="PT Astra Serif" w:cs="Times New Roman"/>
                <w:color w:val="000000" w:themeColor="text1"/>
                <w:sz w:val="28"/>
                <w:szCs w:val="28"/>
              </w:rPr>
              <w:t xml:space="preserve"> В.В</w:t>
            </w:r>
            <w:r w:rsidR="00FA3C77" w:rsidRPr="00EE7684">
              <w:rPr>
                <w:rFonts w:ascii="PT Astra Serif" w:hAnsi="PT Astra Serif" w:cs="Times New Roman"/>
                <w:color w:val="000000" w:themeColor="text1"/>
                <w:sz w:val="28"/>
                <w:szCs w:val="28"/>
              </w:rPr>
              <w:t>.</w:t>
            </w:r>
            <w:r w:rsidR="001110CB">
              <w:rPr>
                <w:rFonts w:ascii="PT Astra Serif" w:hAnsi="PT Astra Serif" w:cs="Times New Roman"/>
                <w:color w:val="000000" w:themeColor="text1"/>
                <w:sz w:val="28"/>
                <w:szCs w:val="28"/>
              </w:rPr>
              <w:t>, член рабочей группы</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1110CB"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10</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EE7684" w:rsidRDefault="00947FF4" w:rsidP="00DD138B">
            <w:pPr>
              <w:spacing w:after="0" w:line="240" w:lineRule="auto"/>
              <w:rPr>
                <w:rFonts w:ascii="PT Astra Serif" w:eastAsia="Times New Roman" w:hAnsi="PT Astra Serif" w:cs="Times New Roman"/>
                <w:color w:val="000000" w:themeColor="text1"/>
                <w:sz w:val="28"/>
                <w:szCs w:val="28"/>
              </w:rPr>
            </w:pPr>
            <w:r w:rsidRPr="00EE7684">
              <w:rPr>
                <w:rFonts w:ascii="PT Astra Serif" w:eastAsia="Times New Roman" w:hAnsi="PT Astra Serif" w:cs="Times New Roman"/>
                <w:color w:val="000000" w:themeColor="text1"/>
                <w:sz w:val="28"/>
                <w:szCs w:val="28"/>
              </w:rPr>
              <w:t>Чеканов Владимир Алексеевич</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EE7684" w:rsidRDefault="00947FF4" w:rsidP="00FA3C77">
            <w:pPr>
              <w:spacing w:after="0" w:line="240" w:lineRule="auto"/>
              <w:rPr>
                <w:rFonts w:ascii="PT Astra Serif" w:eastAsia="Times New Roman" w:hAnsi="PT Astra Serif" w:cs="Times New Roman"/>
                <w:color w:val="000000" w:themeColor="text1"/>
                <w:sz w:val="28"/>
                <w:szCs w:val="28"/>
              </w:rPr>
            </w:pPr>
            <w:r w:rsidRPr="00EE7684">
              <w:rPr>
                <w:rFonts w:ascii="PT Astra Serif" w:hAnsi="PT Astra Serif" w:cs="Times New Roman"/>
                <w:color w:val="000000" w:themeColor="text1"/>
                <w:sz w:val="28"/>
                <w:szCs w:val="28"/>
              </w:rPr>
              <w:t xml:space="preserve">Директор </w:t>
            </w:r>
            <w:r w:rsidR="00B11D07" w:rsidRPr="00EE7684">
              <w:rPr>
                <w:rFonts w:ascii="PT Astra Serif" w:hAnsi="PT Astra Serif" w:cs="Times New Roman"/>
                <w:color w:val="000000" w:themeColor="text1"/>
                <w:sz w:val="28"/>
                <w:szCs w:val="28"/>
              </w:rPr>
              <w:t xml:space="preserve">филиала Ключевской </w:t>
            </w:r>
            <w:r w:rsidR="00EB3591">
              <w:rPr>
                <w:rFonts w:ascii="PT Astra Serif" w:hAnsi="PT Astra Serif" w:cs="Times New Roman"/>
                <w:color w:val="000000" w:themeColor="text1"/>
                <w:sz w:val="28"/>
                <w:szCs w:val="28"/>
              </w:rPr>
              <w:t>ГУП ДХ АК «</w:t>
            </w:r>
            <w:proofErr w:type="spellStart"/>
            <w:r w:rsidRPr="00EE7684">
              <w:rPr>
                <w:rFonts w:ascii="PT Astra Serif" w:hAnsi="PT Astra Serif" w:cs="Times New Roman"/>
                <w:color w:val="000000" w:themeColor="text1"/>
                <w:sz w:val="28"/>
                <w:szCs w:val="28"/>
              </w:rPr>
              <w:t>Юго</w:t>
            </w:r>
            <w:proofErr w:type="spellEnd"/>
            <w:r w:rsidRPr="00EE7684">
              <w:rPr>
                <w:rFonts w:ascii="PT Astra Serif" w:hAnsi="PT Astra Serif" w:cs="Times New Roman"/>
                <w:color w:val="000000" w:themeColor="text1"/>
                <w:sz w:val="28"/>
                <w:szCs w:val="28"/>
              </w:rPr>
              <w:t xml:space="preserve"> – Западное дорожно-</w:t>
            </w:r>
            <w:r w:rsidRPr="00EE7684">
              <w:rPr>
                <w:rFonts w:ascii="PT Astra Serif" w:hAnsi="PT Astra Serif" w:cs="Times New Roman"/>
                <w:color w:val="000000" w:themeColor="text1"/>
                <w:sz w:val="28"/>
                <w:szCs w:val="28"/>
              </w:rPr>
              <w:lastRenderedPageBreak/>
              <w:t>строительное управление»</w:t>
            </w:r>
            <w:r w:rsidR="001110CB">
              <w:rPr>
                <w:rFonts w:ascii="PT Astra Serif" w:hAnsi="PT Astra Serif" w:cs="Times New Roman"/>
                <w:color w:val="000000" w:themeColor="text1"/>
                <w:sz w:val="28"/>
                <w:szCs w:val="28"/>
              </w:rPr>
              <w:t>, член рабочей группы</w:t>
            </w:r>
            <w:r w:rsidRPr="00EE7684">
              <w:rPr>
                <w:rFonts w:ascii="PT Astra Serif" w:hAnsi="PT Astra Serif" w:cs="Times New Roman"/>
                <w:color w:val="000000" w:themeColor="text1"/>
                <w:sz w:val="28"/>
                <w:szCs w:val="28"/>
              </w:rPr>
              <w:t xml:space="preserve"> </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1110CB" w:rsidP="00066FA3">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lastRenderedPageBreak/>
              <w:t>11</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573BA7" w:rsidP="00066FA3">
            <w:pPr>
              <w:spacing w:after="0" w:line="240" w:lineRule="auto"/>
              <w:rPr>
                <w:rFonts w:ascii="PT Astra Serif" w:eastAsia="Times New Roman" w:hAnsi="PT Astra Serif" w:cs="Times New Roman"/>
                <w:color w:val="000000" w:themeColor="text1"/>
                <w:sz w:val="28"/>
                <w:szCs w:val="28"/>
              </w:rPr>
            </w:pPr>
            <w:proofErr w:type="spellStart"/>
            <w:r>
              <w:rPr>
                <w:rFonts w:ascii="PT Astra Serif" w:eastAsia="Times New Roman" w:hAnsi="PT Astra Serif" w:cs="Times New Roman"/>
                <w:color w:val="000000" w:themeColor="text1"/>
                <w:sz w:val="28"/>
                <w:szCs w:val="28"/>
              </w:rPr>
              <w:t>Видершпан</w:t>
            </w:r>
            <w:proofErr w:type="spellEnd"/>
            <w:r>
              <w:rPr>
                <w:rFonts w:ascii="PT Astra Serif" w:eastAsia="Times New Roman" w:hAnsi="PT Astra Serif" w:cs="Times New Roman"/>
                <w:color w:val="000000" w:themeColor="text1"/>
                <w:sz w:val="28"/>
                <w:szCs w:val="28"/>
              </w:rPr>
              <w:t xml:space="preserve"> Ирина Петровна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947FF4" w:rsidP="00DD138B">
            <w:pPr>
              <w:spacing w:after="0" w:line="240" w:lineRule="auto"/>
              <w:rPr>
                <w:rFonts w:ascii="PT Astra Serif" w:eastAsia="Times New Roman" w:hAnsi="PT Astra Serif" w:cs="Times New Roman"/>
                <w:color w:val="000000" w:themeColor="text1"/>
                <w:sz w:val="28"/>
                <w:szCs w:val="28"/>
              </w:rPr>
            </w:pPr>
            <w:r w:rsidRPr="00EB3591">
              <w:rPr>
                <w:rFonts w:ascii="PT Astra Serif" w:eastAsia="Times New Roman" w:hAnsi="PT Astra Serif" w:cs="Times New Roman"/>
                <w:color w:val="000000" w:themeColor="text1"/>
                <w:sz w:val="28"/>
                <w:szCs w:val="28"/>
              </w:rPr>
              <w:t>председатель районного объединения организаций профсоюзов,</w:t>
            </w:r>
            <w:r w:rsidRPr="001B5D7D">
              <w:rPr>
                <w:rFonts w:ascii="PT Astra Serif" w:eastAsia="Times New Roman" w:hAnsi="PT Astra Serif" w:cs="Times New Roman"/>
                <w:color w:val="000000" w:themeColor="text1"/>
                <w:sz w:val="28"/>
                <w:szCs w:val="28"/>
              </w:rPr>
              <w:t xml:space="preserve"> координатор стороны, представляющей профсоюзные организации Ключевского района в трехсторонней комиссии по регулированию социально-трудовых отношений</w:t>
            </w:r>
            <w:r w:rsidR="001110CB">
              <w:rPr>
                <w:rFonts w:ascii="PT Astra Serif" w:eastAsia="Times New Roman" w:hAnsi="PT Astra Serif" w:cs="Times New Roman"/>
                <w:color w:val="000000" w:themeColor="text1"/>
                <w:sz w:val="28"/>
                <w:szCs w:val="28"/>
              </w:rPr>
              <w:t>, член рабочей группы</w:t>
            </w:r>
          </w:p>
        </w:tc>
      </w:tr>
    </w:tbl>
    <w:p w:rsidR="00947FF4" w:rsidRPr="001B5D7D" w:rsidRDefault="00947FF4" w:rsidP="00947FF4">
      <w:pPr>
        <w:rPr>
          <w:rFonts w:ascii="PT Astra Serif" w:hAnsi="PT Astra Serif" w:cs="Times New Roman"/>
          <w:color w:val="000000" w:themeColor="text1"/>
          <w:sz w:val="28"/>
          <w:szCs w:val="28"/>
        </w:rPr>
      </w:pPr>
    </w:p>
    <w:p w:rsidR="00CB20B0" w:rsidRPr="001B5D7D" w:rsidRDefault="00CB20B0" w:rsidP="00947FF4">
      <w:pPr>
        <w:rPr>
          <w:rFonts w:ascii="PT Astra Serif" w:hAnsi="PT Astra Serif" w:cs="Times New Roman"/>
          <w:color w:val="000000" w:themeColor="text1"/>
          <w:sz w:val="28"/>
          <w:szCs w:val="28"/>
        </w:rPr>
      </w:pPr>
    </w:p>
    <w:p w:rsidR="00CB20B0" w:rsidRDefault="00CB20B0"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Default="001110CB" w:rsidP="00947FF4">
      <w:pPr>
        <w:rPr>
          <w:rFonts w:ascii="PT Astra Serif" w:hAnsi="PT Astra Serif" w:cs="Times New Roman"/>
          <w:color w:val="000000" w:themeColor="text1"/>
          <w:sz w:val="28"/>
          <w:szCs w:val="28"/>
        </w:rPr>
      </w:pPr>
    </w:p>
    <w:p w:rsidR="001110CB" w:rsidRPr="001B5D7D" w:rsidRDefault="001110CB" w:rsidP="00947FF4">
      <w:pPr>
        <w:rPr>
          <w:rFonts w:ascii="PT Astra Serif" w:hAnsi="PT Astra Serif" w:cs="Times New Roman"/>
          <w:color w:val="000000" w:themeColor="text1"/>
          <w:sz w:val="28"/>
          <w:szCs w:val="28"/>
        </w:rPr>
      </w:pPr>
    </w:p>
    <w:p w:rsidR="00947FF4" w:rsidRPr="001B5D7D" w:rsidRDefault="004A0A6E" w:rsidP="0076734D">
      <w:pPr>
        <w:shd w:val="clear" w:color="auto" w:fill="FFFFFF"/>
        <w:spacing w:after="0" w:line="240" w:lineRule="auto"/>
        <w:jc w:val="right"/>
        <w:rPr>
          <w:rFonts w:ascii="PT Astra Serif" w:eastAsia="Times New Roman" w:hAnsi="PT Astra Serif" w:cs="Times New Roman"/>
          <w:iCs/>
          <w:color w:val="000000" w:themeColor="text1"/>
          <w:sz w:val="24"/>
          <w:szCs w:val="24"/>
        </w:rPr>
      </w:pPr>
      <w:r>
        <w:rPr>
          <w:rFonts w:ascii="PT Astra Serif" w:eastAsia="Times New Roman" w:hAnsi="PT Astra Serif" w:cs="Times New Roman"/>
          <w:iCs/>
          <w:color w:val="000000" w:themeColor="text1"/>
          <w:sz w:val="24"/>
          <w:szCs w:val="24"/>
        </w:rPr>
        <w:lastRenderedPageBreak/>
        <w:t>Приложение № 3</w:t>
      </w:r>
    </w:p>
    <w:p w:rsidR="0076734D" w:rsidRPr="001B5D7D" w:rsidRDefault="0076734D" w:rsidP="0076734D">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к</w:t>
      </w:r>
      <w:r w:rsidR="00EB3591">
        <w:rPr>
          <w:rFonts w:ascii="PT Astra Serif" w:eastAsia="Times New Roman" w:hAnsi="PT Astra Serif" w:cs="Times New Roman"/>
          <w:iCs/>
          <w:color w:val="000000" w:themeColor="text1"/>
          <w:sz w:val="24"/>
          <w:szCs w:val="24"/>
        </w:rPr>
        <w:t xml:space="preserve"> постановлению А</w:t>
      </w:r>
      <w:r w:rsidR="00947FF4" w:rsidRPr="001B5D7D">
        <w:rPr>
          <w:rFonts w:ascii="PT Astra Serif" w:eastAsia="Times New Roman" w:hAnsi="PT Astra Serif" w:cs="Times New Roman"/>
          <w:iCs/>
          <w:color w:val="000000" w:themeColor="text1"/>
          <w:sz w:val="24"/>
          <w:szCs w:val="24"/>
        </w:rPr>
        <w:t>дминистрации</w:t>
      </w:r>
    </w:p>
    <w:p w:rsidR="00947FF4" w:rsidRPr="001B5D7D" w:rsidRDefault="00947FF4" w:rsidP="0076734D">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 xml:space="preserve"> Ключевского района</w:t>
      </w:r>
    </w:p>
    <w:p w:rsidR="00947FF4" w:rsidRPr="001B5D7D" w:rsidRDefault="00947FF4" w:rsidP="0076734D">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0E0D67">
        <w:rPr>
          <w:rFonts w:ascii="PT Astra Serif" w:eastAsia="Times New Roman" w:hAnsi="PT Astra Serif" w:cs="Times New Roman"/>
          <w:iCs/>
          <w:color w:val="000000" w:themeColor="text1"/>
          <w:sz w:val="24"/>
          <w:szCs w:val="24"/>
        </w:rPr>
        <w:t>№</w:t>
      </w:r>
      <w:r w:rsidR="00A92964" w:rsidRPr="000E0D67">
        <w:rPr>
          <w:rFonts w:ascii="PT Astra Serif" w:eastAsia="Times New Roman" w:hAnsi="PT Astra Serif" w:cs="Times New Roman"/>
          <w:iCs/>
          <w:color w:val="000000" w:themeColor="text1"/>
          <w:sz w:val="24"/>
          <w:szCs w:val="24"/>
        </w:rPr>
        <w:t xml:space="preserve"> </w:t>
      </w:r>
      <w:r w:rsidR="000E0D67" w:rsidRPr="000E0D67">
        <w:rPr>
          <w:rFonts w:ascii="PT Astra Serif" w:eastAsia="Times New Roman" w:hAnsi="PT Astra Serif" w:cs="Times New Roman"/>
          <w:iCs/>
          <w:color w:val="000000" w:themeColor="text1"/>
          <w:sz w:val="24"/>
          <w:szCs w:val="24"/>
        </w:rPr>
        <w:t>97</w:t>
      </w:r>
      <w:r w:rsidRPr="000E0D67">
        <w:rPr>
          <w:rFonts w:ascii="PT Astra Serif" w:eastAsia="Times New Roman" w:hAnsi="PT Astra Serif" w:cs="Times New Roman"/>
          <w:iCs/>
          <w:color w:val="000000" w:themeColor="text1"/>
          <w:sz w:val="24"/>
          <w:szCs w:val="24"/>
        </w:rPr>
        <w:t xml:space="preserve"> от </w:t>
      </w:r>
      <w:r w:rsidR="000E0D67" w:rsidRPr="000E0D67">
        <w:rPr>
          <w:rFonts w:ascii="PT Astra Serif" w:eastAsia="Times New Roman" w:hAnsi="PT Astra Serif" w:cs="Times New Roman"/>
          <w:iCs/>
          <w:color w:val="000000" w:themeColor="text1"/>
          <w:sz w:val="24"/>
          <w:szCs w:val="24"/>
        </w:rPr>
        <w:t>29.02.2024</w:t>
      </w:r>
      <w:r w:rsidR="00BF4269" w:rsidRPr="000E0D67">
        <w:rPr>
          <w:rFonts w:ascii="PT Astra Serif" w:eastAsia="Times New Roman" w:hAnsi="PT Astra Serif" w:cs="Times New Roman"/>
          <w:iCs/>
          <w:color w:val="000000" w:themeColor="text1"/>
          <w:sz w:val="24"/>
          <w:szCs w:val="24"/>
        </w:rPr>
        <w:t xml:space="preserve"> г.</w:t>
      </w:r>
    </w:p>
    <w:p w:rsidR="00947FF4" w:rsidRPr="001B5D7D" w:rsidRDefault="00947FF4" w:rsidP="00947FF4">
      <w:pPr>
        <w:shd w:val="clear" w:color="auto" w:fill="FFFFFF"/>
        <w:spacing w:after="225" w:line="240" w:lineRule="auto"/>
        <w:rPr>
          <w:rFonts w:ascii="PT Astra Serif" w:eastAsia="Times New Roman" w:hAnsi="PT Astra Serif" w:cs="Arial"/>
          <w:b/>
          <w:bCs/>
          <w:color w:val="000000" w:themeColor="text1"/>
          <w:sz w:val="21"/>
          <w:szCs w:val="21"/>
        </w:rPr>
      </w:pPr>
    </w:p>
    <w:p w:rsidR="00947FF4" w:rsidRPr="001B5D7D" w:rsidRDefault="00947FF4" w:rsidP="00947FF4">
      <w:pPr>
        <w:shd w:val="clear" w:color="auto" w:fill="FFFFFF"/>
        <w:spacing w:after="225" w:line="240" w:lineRule="auto"/>
        <w:jc w:val="center"/>
        <w:rPr>
          <w:rFonts w:ascii="PT Astra Serif" w:eastAsia="Times New Roman" w:hAnsi="PT Astra Serif" w:cs="Times New Roman"/>
          <w:b/>
          <w:bCs/>
          <w:color w:val="333333"/>
          <w:sz w:val="28"/>
          <w:szCs w:val="28"/>
        </w:rPr>
      </w:pPr>
      <w:r w:rsidRPr="001B5D7D">
        <w:rPr>
          <w:rFonts w:ascii="PT Astra Serif" w:eastAsia="Times New Roman" w:hAnsi="PT Astra Serif" w:cs="Times New Roman"/>
          <w:b/>
          <w:bCs/>
          <w:color w:val="333333"/>
          <w:sz w:val="28"/>
          <w:szCs w:val="28"/>
        </w:rPr>
        <w:t xml:space="preserve">План </w:t>
      </w:r>
      <w:r w:rsidR="004A0A6E">
        <w:rPr>
          <w:rFonts w:ascii="PT Astra Serif" w:eastAsia="Times New Roman" w:hAnsi="PT Astra Serif" w:cs="Times New Roman"/>
          <w:b/>
          <w:bCs/>
          <w:color w:val="333333"/>
          <w:sz w:val="28"/>
          <w:szCs w:val="28"/>
        </w:rPr>
        <w:t>мероприятий</w:t>
      </w:r>
      <w:r w:rsidR="001110CB">
        <w:rPr>
          <w:rFonts w:ascii="PT Astra Serif" w:eastAsia="Times New Roman" w:hAnsi="PT Astra Serif" w:cs="Times New Roman"/>
          <w:b/>
          <w:bCs/>
          <w:color w:val="333333"/>
          <w:sz w:val="28"/>
          <w:szCs w:val="28"/>
        </w:rPr>
        <w:t xml:space="preserve"> рабочей группы</w:t>
      </w:r>
      <w:r w:rsidRPr="001B5D7D">
        <w:rPr>
          <w:rFonts w:ascii="PT Astra Serif" w:eastAsia="Times New Roman" w:hAnsi="PT Astra Serif" w:cs="Times New Roman"/>
          <w:b/>
          <w:bCs/>
          <w:color w:val="333333"/>
          <w:sz w:val="28"/>
          <w:szCs w:val="28"/>
        </w:rPr>
        <w:t xml:space="preserve"> </w:t>
      </w:r>
      <w:r w:rsidR="001110CB" w:rsidRPr="001110CB">
        <w:rPr>
          <w:rFonts w:ascii="PT Astra Serif" w:eastAsia="Times New Roman" w:hAnsi="PT Astra Serif" w:cs="Times New Roman"/>
          <w:b/>
          <w:bCs/>
          <w:color w:val="333333"/>
          <w:sz w:val="28"/>
          <w:szCs w:val="28"/>
        </w:rPr>
        <w:t>по снижению неформальной занятости в составе районной трехсторонней комиссии по регулированию социально-трудовых отношений</w:t>
      </w:r>
      <w:r w:rsidRPr="001B5D7D">
        <w:rPr>
          <w:rFonts w:ascii="PT Astra Serif" w:eastAsia="Times New Roman" w:hAnsi="PT Astra Serif" w:cs="Times New Roman"/>
          <w:b/>
          <w:bCs/>
          <w:color w:val="333333"/>
          <w:sz w:val="28"/>
          <w:szCs w:val="28"/>
        </w:rPr>
        <w:t xml:space="preserve"> на 20</w:t>
      </w:r>
      <w:r w:rsidR="0076734D" w:rsidRPr="001B5D7D">
        <w:rPr>
          <w:rFonts w:ascii="PT Astra Serif" w:eastAsia="Times New Roman" w:hAnsi="PT Astra Serif" w:cs="Times New Roman"/>
          <w:b/>
          <w:bCs/>
          <w:color w:val="333333"/>
          <w:sz w:val="28"/>
          <w:szCs w:val="28"/>
        </w:rPr>
        <w:t>2</w:t>
      </w:r>
      <w:r w:rsidR="00A9293B" w:rsidRPr="001B5D7D">
        <w:rPr>
          <w:rFonts w:ascii="PT Astra Serif" w:eastAsia="Times New Roman" w:hAnsi="PT Astra Serif" w:cs="Times New Roman"/>
          <w:b/>
          <w:bCs/>
          <w:color w:val="333333"/>
          <w:sz w:val="28"/>
          <w:szCs w:val="28"/>
        </w:rPr>
        <w:t>4</w:t>
      </w:r>
      <w:r w:rsidRPr="001B5D7D">
        <w:rPr>
          <w:rFonts w:ascii="PT Astra Serif" w:eastAsia="Times New Roman" w:hAnsi="PT Astra Serif" w:cs="Times New Roman"/>
          <w:b/>
          <w:bCs/>
          <w:color w:val="333333"/>
          <w:sz w:val="28"/>
          <w:szCs w:val="28"/>
        </w:rPr>
        <w:t xml:space="preserve"> год</w:t>
      </w:r>
    </w:p>
    <w:tbl>
      <w:tblPr>
        <w:tblW w:w="9934" w:type="dxa"/>
        <w:tblInd w:w="-45" w:type="dxa"/>
        <w:tblLayout w:type="fixed"/>
        <w:tblCellMar>
          <w:left w:w="0" w:type="dxa"/>
          <w:right w:w="0" w:type="dxa"/>
        </w:tblCellMar>
        <w:tblLook w:val="04A0" w:firstRow="1" w:lastRow="0" w:firstColumn="1" w:lastColumn="0" w:noHBand="0" w:noVBand="1"/>
      </w:tblPr>
      <w:tblGrid>
        <w:gridCol w:w="711"/>
        <w:gridCol w:w="5451"/>
        <w:gridCol w:w="1646"/>
        <w:gridCol w:w="2126"/>
      </w:tblGrid>
      <w:tr w:rsidR="00947FF4" w:rsidRPr="001B5D7D" w:rsidTr="00DD138B">
        <w:tc>
          <w:tcPr>
            <w:tcW w:w="7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15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w:t>
            </w:r>
          </w:p>
          <w:p w:rsidR="00947FF4" w:rsidRPr="001B5D7D" w:rsidRDefault="00947FF4" w:rsidP="00DD138B">
            <w:pPr>
              <w:spacing w:after="15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п/п</w:t>
            </w:r>
          </w:p>
        </w:tc>
        <w:tc>
          <w:tcPr>
            <w:tcW w:w="54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Рассматриваемые вопросы на заседаниях комиссии</w:t>
            </w:r>
          </w:p>
        </w:tc>
        <w:tc>
          <w:tcPr>
            <w:tcW w:w="16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15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Периоды</w:t>
            </w:r>
          </w:p>
          <w:p w:rsidR="00947FF4" w:rsidRPr="001B5D7D" w:rsidRDefault="00947FF4" w:rsidP="00DD138B">
            <w:pPr>
              <w:spacing w:after="15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рассмотрения</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Ответственные исполнители</w:t>
            </w:r>
          </w:p>
        </w:tc>
      </w:tr>
      <w:tr w:rsidR="00947FF4" w:rsidRPr="001B5D7D" w:rsidTr="00DD138B">
        <w:tc>
          <w:tcPr>
            <w:tcW w:w="7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151ADE">
            <w:pPr>
              <w:spacing w:after="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1</w:t>
            </w:r>
          </w:p>
        </w:tc>
        <w:tc>
          <w:tcPr>
            <w:tcW w:w="5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151ADE">
            <w:pPr>
              <w:spacing w:after="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2</w:t>
            </w:r>
          </w:p>
        </w:tc>
        <w:tc>
          <w:tcPr>
            <w:tcW w:w="1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151ADE">
            <w:pPr>
              <w:spacing w:after="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3</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151ADE">
            <w:pPr>
              <w:spacing w:after="0" w:line="240" w:lineRule="auto"/>
              <w:jc w:val="cente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4</w:t>
            </w:r>
          </w:p>
        </w:tc>
      </w:tr>
      <w:tr w:rsidR="004A0A6E" w:rsidRPr="001B5D7D" w:rsidTr="0069606B">
        <w:tc>
          <w:tcPr>
            <w:tcW w:w="9934"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A0A6E" w:rsidRPr="00D36093" w:rsidRDefault="004A0A6E" w:rsidP="00151ADE">
            <w:pPr>
              <w:spacing w:after="0" w:line="240" w:lineRule="auto"/>
              <w:jc w:val="center"/>
              <w:rPr>
                <w:rFonts w:ascii="PT Astra Serif" w:eastAsia="Times New Roman" w:hAnsi="PT Astra Serif" w:cs="Times New Roman"/>
                <w:b/>
                <w:sz w:val="28"/>
                <w:szCs w:val="28"/>
              </w:rPr>
            </w:pPr>
            <w:r w:rsidRPr="00D36093">
              <w:rPr>
                <w:rFonts w:ascii="PT Astra Serif" w:eastAsia="Times New Roman" w:hAnsi="PT Astra Serif" w:cs="Times New Roman"/>
                <w:b/>
                <w:sz w:val="28"/>
                <w:szCs w:val="28"/>
              </w:rPr>
              <w:t>Информационное взаимодействие</w:t>
            </w:r>
          </w:p>
        </w:tc>
      </w:tr>
      <w:tr w:rsidR="00947FF4" w:rsidRPr="001B5D7D" w:rsidTr="00DD138B">
        <w:tc>
          <w:tcPr>
            <w:tcW w:w="7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1.</w:t>
            </w:r>
          </w:p>
          <w:p w:rsidR="00947FF4" w:rsidRPr="001B5D7D" w:rsidRDefault="00947FF4" w:rsidP="00DD138B">
            <w:pPr>
              <w:spacing w:after="0" w:line="240" w:lineRule="auto"/>
              <w:rPr>
                <w:rFonts w:ascii="PT Astra Serif" w:eastAsia="Times New Roman" w:hAnsi="PT Astra Serif" w:cs="Times New Roman"/>
                <w:sz w:val="28"/>
                <w:szCs w:val="28"/>
              </w:rPr>
            </w:pPr>
          </w:p>
        </w:tc>
        <w:tc>
          <w:tcPr>
            <w:tcW w:w="5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335FDC" w:rsidP="00066FA3">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Предоставление в Администрацию муниципального образования Ключевский район сведений о вновь зарегистрированных индивидуальных предпринимателях на территории Ключевского района Алтайского края</w:t>
            </w:r>
          </w:p>
        </w:tc>
        <w:tc>
          <w:tcPr>
            <w:tcW w:w="1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335FDC"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ежеквартально</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6110" w:rsidRPr="001B5D7D" w:rsidRDefault="00335FDC" w:rsidP="00151ADE">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Отделение фонда пенсионного и социального страхования (по согласованию)</w:t>
            </w:r>
          </w:p>
        </w:tc>
      </w:tr>
      <w:tr w:rsidR="00947FF4" w:rsidRPr="001B5D7D" w:rsidTr="0068190B">
        <w:trPr>
          <w:trHeight w:val="60"/>
        </w:trPr>
        <w:tc>
          <w:tcPr>
            <w:tcW w:w="7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2.</w:t>
            </w:r>
          </w:p>
        </w:tc>
        <w:tc>
          <w:tcPr>
            <w:tcW w:w="5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54738" w:rsidP="00335FDC">
            <w:pPr>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Предоставление в Администрацию муниципального образования Ключевский район информацию о юридических лицах, зарегистрированных на территории Ключевского района и представляющих нулевые расчеты по страховым взносам (не отражающих наемных работников)</w:t>
            </w:r>
            <w:r w:rsidR="00947FF4" w:rsidRPr="001B5D7D">
              <w:rPr>
                <w:rFonts w:ascii="PT Astra Serif" w:eastAsia="Times New Roman" w:hAnsi="PT Astra Serif" w:cs="Times New Roman"/>
                <w:sz w:val="28"/>
                <w:szCs w:val="28"/>
              </w:rPr>
              <w:t xml:space="preserve">    </w:t>
            </w:r>
          </w:p>
          <w:p w:rsidR="00947FF4" w:rsidRPr="001B5D7D" w:rsidRDefault="00947FF4" w:rsidP="00151ADE">
            <w:pPr>
              <w:spacing w:after="0" w:line="240" w:lineRule="auto"/>
              <w:jc w:val="both"/>
              <w:rPr>
                <w:rFonts w:ascii="PT Astra Serif" w:eastAsia="Times New Roman" w:hAnsi="PT Astra Serif" w:cs="Times New Roman"/>
                <w:sz w:val="28"/>
                <w:szCs w:val="28"/>
              </w:rPr>
            </w:pPr>
          </w:p>
        </w:tc>
        <w:tc>
          <w:tcPr>
            <w:tcW w:w="1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54738" w:rsidP="00DD138B">
            <w:pPr>
              <w:spacing w:after="0" w:line="240" w:lineRule="auto"/>
              <w:rPr>
                <w:rFonts w:ascii="PT Astra Serif" w:eastAsia="Times New Roman" w:hAnsi="PT Astra Serif" w:cs="Times New Roman"/>
                <w:sz w:val="28"/>
                <w:szCs w:val="28"/>
              </w:rPr>
            </w:pPr>
            <w:r w:rsidRPr="00954738">
              <w:rPr>
                <w:rFonts w:ascii="PT Astra Serif" w:eastAsia="Times New Roman" w:hAnsi="PT Astra Serif" w:cs="Times New Roman"/>
                <w:sz w:val="28"/>
                <w:szCs w:val="28"/>
              </w:rPr>
              <w:t>ежеквартально</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54738" w:rsidP="0068190B">
            <w:pPr>
              <w:rPr>
                <w:rFonts w:ascii="PT Astra Serif" w:eastAsia="Times New Roman" w:hAnsi="PT Astra Serif" w:cs="Times New Roman"/>
                <w:sz w:val="28"/>
                <w:szCs w:val="28"/>
              </w:rPr>
            </w:pPr>
            <w:r>
              <w:rPr>
                <w:rFonts w:ascii="PT Astra Serif" w:eastAsia="Times New Roman" w:hAnsi="PT Astra Serif" w:cs="Times New Roman"/>
                <w:sz w:val="28"/>
                <w:szCs w:val="28"/>
              </w:rPr>
              <w:t>УФНС России по Алтайскому краю (по согласованию)</w:t>
            </w:r>
          </w:p>
        </w:tc>
      </w:tr>
      <w:tr w:rsidR="00947FF4" w:rsidRPr="001B5D7D" w:rsidTr="00DD138B">
        <w:tc>
          <w:tcPr>
            <w:tcW w:w="7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3.</w:t>
            </w:r>
          </w:p>
        </w:tc>
        <w:tc>
          <w:tcPr>
            <w:tcW w:w="5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54738" w:rsidRDefault="00954738" w:rsidP="00954738">
            <w:pPr>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Предоставление в Администрацию муниципального образования Ключевский район информации о ситуации в сфере занятости населения:</w:t>
            </w:r>
          </w:p>
          <w:p w:rsidR="00954738" w:rsidRDefault="00954738" w:rsidP="00954738">
            <w:pPr>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сокращение численности занятых;</w:t>
            </w:r>
          </w:p>
          <w:p w:rsidR="00954738" w:rsidRDefault="00954738" w:rsidP="00954738">
            <w:pPr>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о количестве обращений в службу;</w:t>
            </w:r>
          </w:p>
          <w:p w:rsidR="00947FF4" w:rsidRPr="001B5D7D" w:rsidRDefault="00954738" w:rsidP="00954738">
            <w:pPr>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о количестве граждан, получивших государственную поддержку на организацию </w:t>
            </w:r>
            <w:proofErr w:type="spellStart"/>
            <w:r>
              <w:rPr>
                <w:rFonts w:ascii="PT Astra Serif" w:eastAsia="Times New Roman" w:hAnsi="PT Astra Serif" w:cs="Times New Roman"/>
                <w:sz w:val="28"/>
                <w:szCs w:val="28"/>
              </w:rPr>
              <w:t>самозанятости</w:t>
            </w:r>
            <w:proofErr w:type="spellEnd"/>
            <w:r w:rsidR="00D36093">
              <w:rPr>
                <w:rFonts w:ascii="PT Astra Serif" w:eastAsia="Times New Roman" w:hAnsi="PT Astra Serif" w:cs="Times New Roman"/>
                <w:sz w:val="28"/>
                <w:szCs w:val="28"/>
              </w:rPr>
              <w:t>.</w:t>
            </w:r>
            <w:r>
              <w:rPr>
                <w:rFonts w:ascii="PT Astra Serif" w:eastAsia="Times New Roman" w:hAnsi="PT Astra Serif" w:cs="Times New Roman"/>
                <w:sz w:val="28"/>
                <w:szCs w:val="28"/>
              </w:rPr>
              <w:t xml:space="preserve"> </w:t>
            </w:r>
          </w:p>
        </w:tc>
        <w:tc>
          <w:tcPr>
            <w:tcW w:w="1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D36093"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ежеквартально</w:t>
            </w:r>
          </w:p>
          <w:p w:rsidR="00947FF4" w:rsidRPr="001B5D7D" w:rsidRDefault="00947FF4" w:rsidP="00DD138B">
            <w:pPr>
              <w:spacing w:after="0" w:line="240" w:lineRule="auto"/>
              <w:rPr>
                <w:rFonts w:ascii="PT Astra Serif" w:eastAsia="Times New Roman" w:hAnsi="PT Astra Serif" w:cs="Times New Roman"/>
                <w:sz w:val="28"/>
                <w:szCs w:val="28"/>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ЦЗН по Ключевскому району</w:t>
            </w:r>
          </w:p>
        </w:tc>
      </w:tr>
      <w:tr w:rsidR="00947FF4" w:rsidRPr="001B5D7D" w:rsidTr="00D36093">
        <w:trPr>
          <w:trHeight w:val="870"/>
        </w:trPr>
        <w:tc>
          <w:tcPr>
            <w:tcW w:w="71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947FF4" w:rsidRPr="001B5D7D" w:rsidRDefault="00947FF4" w:rsidP="00DD138B">
            <w:pPr>
              <w:spacing w:after="0" w:line="240" w:lineRule="auto"/>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lastRenderedPageBreak/>
              <w:t>4.</w:t>
            </w:r>
          </w:p>
        </w:tc>
        <w:tc>
          <w:tcPr>
            <w:tcW w:w="545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8190B" w:rsidRDefault="00D36093"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Предоставление в Администрацию муниципального образования Ключевский район информации о количестве оформленных гражданами социальных контрактов:</w:t>
            </w:r>
          </w:p>
          <w:p w:rsidR="00D36093" w:rsidRDefault="00D36093"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в качестве </w:t>
            </w:r>
            <w:proofErr w:type="spellStart"/>
            <w:r>
              <w:rPr>
                <w:rFonts w:ascii="PT Astra Serif" w:eastAsia="Times New Roman" w:hAnsi="PT Astra Serif" w:cs="Times New Roman"/>
                <w:sz w:val="28"/>
                <w:szCs w:val="28"/>
              </w:rPr>
              <w:t>самозанятых</w:t>
            </w:r>
            <w:proofErr w:type="spellEnd"/>
            <w:r>
              <w:rPr>
                <w:rFonts w:ascii="PT Astra Serif" w:eastAsia="Times New Roman" w:hAnsi="PT Astra Serif" w:cs="Times New Roman"/>
                <w:sz w:val="28"/>
                <w:szCs w:val="28"/>
              </w:rPr>
              <w:t>;</w:t>
            </w:r>
          </w:p>
          <w:p w:rsidR="00D36093" w:rsidRPr="001B5D7D" w:rsidRDefault="00D36093"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в качестве индивидуальных предпринимателей.</w:t>
            </w:r>
          </w:p>
          <w:p w:rsidR="00066FA3" w:rsidRPr="001B5D7D" w:rsidRDefault="00947FF4" w:rsidP="00954738">
            <w:pPr>
              <w:spacing w:after="150" w:line="240" w:lineRule="auto"/>
              <w:jc w:val="both"/>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 xml:space="preserve">  </w:t>
            </w:r>
          </w:p>
        </w:tc>
        <w:tc>
          <w:tcPr>
            <w:tcW w:w="164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FF4" w:rsidRPr="001B5D7D" w:rsidRDefault="00D36093"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ежемесячно </w:t>
            </w: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8190B" w:rsidRPr="001B5D7D" w:rsidRDefault="00D36093" w:rsidP="00DD138B">
            <w:pPr>
              <w:rPr>
                <w:rFonts w:ascii="PT Astra Serif" w:eastAsia="Times New Roman" w:hAnsi="PT Astra Serif" w:cs="Times New Roman"/>
                <w:sz w:val="28"/>
                <w:szCs w:val="28"/>
              </w:rPr>
            </w:pPr>
            <w:r w:rsidRPr="001B5D7D">
              <w:rPr>
                <w:rFonts w:ascii="PT Astra Serif" w:eastAsia="Times New Roman" w:hAnsi="PT Astra Serif" w:cs="Times New Roman"/>
                <w:sz w:val="28"/>
                <w:szCs w:val="28"/>
              </w:rPr>
              <w:t>ЦЗН по Ключевскому району</w:t>
            </w:r>
          </w:p>
        </w:tc>
      </w:tr>
      <w:tr w:rsidR="00D36093" w:rsidRPr="001B5D7D" w:rsidTr="00D36093">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36093" w:rsidRPr="001B5D7D" w:rsidRDefault="00D36093"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5.</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6093" w:rsidRDefault="00D36093"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Представление данных о результатах работы по снижению неформальной занятости в УТЗН по Алтайскому краю</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6093" w:rsidRDefault="00D36093"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ежемесячно</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6093" w:rsidRPr="001B5D7D" w:rsidRDefault="00D36093" w:rsidP="00DD138B">
            <w:pPr>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Администрация Ключевского района, </w:t>
            </w:r>
            <w:r w:rsidRPr="001B5D7D">
              <w:rPr>
                <w:rFonts w:ascii="PT Astra Serif" w:eastAsia="Times New Roman" w:hAnsi="PT Astra Serif" w:cs="Times New Roman"/>
                <w:sz w:val="28"/>
                <w:szCs w:val="28"/>
              </w:rPr>
              <w:t>ЦЗН по Ключевскому району</w:t>
            </w:r>
          </w:p>
        </w:tc>
      </w:tr>
      <w:tr w:rsidR="00D36093" w:rsidRPr="001B5D7D" w:rsidTr="009A7247">
        <w:trPr>
          <w:trHeight w:val="870"/>
        </w:trPr>
        <w:tc>
          <w:tcPr>
            <w:tcW w:w="9934" w:type="dxa"/>
            <w:gridSpan w:val="4"/>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36093" w:rsidRPr="00D36093" w:rsidRDefault="00D36093" w:rsidP="00D36093">
            <w:pPr>
              <w:jc w:val="center"/>
              <w:rPr>
                <w:rFonts w:ascii="PT Astra Serif" w:eastAsia="Times New Roman" w:hAnsi="PT Astra Serif" w:cs="Times New Roman"/>
                <w:b/>
                <w:sz w:val="28"/>
                <w:szCs w:val="28"/>
              </w:rPr>
            </w:pPr>
            <w:r w:rsidRPr="00D36093">
              <w:rPr>
                <w:rFonts w:ascii="PT Astra Serif" w:eastAsia="Times New Roman" w:hAnsi="PT Astra Serif" w:cs="Times New Roman"/>
                <w:b/>
                <w:sz w:val="28"/>
                <w:szCs w:val="28"/>
              </w:rPr>
              <w:t>Мероприятия по снижению неформальной занятости</w:t>
            </w:r>
          </w:p>
        </w:tc>
      </w:tr>
      <w:tr w:rsidR="00D36093" w:rsidRPr="001B5D7D" w:rsidTr="003163C0">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36093" w:rsidRPr="001B5D7D" w:rsidRDefault="003163C0"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6.</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6093" w:rsidRDefault="003163C0"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Направление в соответствующие органы информации о выявленных фактах неформальной занятости на территории Ключевского района Алтайского края</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6093" w:rsidRDefault="00D36093" w:rsidP="00DD138B">
            <w:pPr>
              <w:spacing w:after="0" w:line="240" w:lineRule="auto"/>
              <w:rPr>
                <w:rFonts w:ascii="PT Astra Serif" w:eastAsia="Times New Roman" w:hAnsi="PT Astra Serif" w:cs="Times New Roman"/>
                <w:sz w:val="28"/>
                <w:szCs w:val="28"/>
              </w:rPr>
            </w:pP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36093" w:rsidRPr="001B5D7D" w:rsidRDefault="003163C0" w:rsidP="00DD138B">
            <w:pPr>
              <w:rPr>
                <w:rFonts w:ascii="PT Astra Serif" w:eastAsia="Times New Roman" w:hAnsi="PT Astra Serif" w:cs="Times New Roman"/>
                <w:sz w:val="28"/>
                <w:szCs w:val="28"/>
              </w:rPr>
            </w:pPr>
            <w:r>
              <w:rPr>
                <w:rFonts w:ascii="PT Astra Serif" w:eastAsia="Times New Roman" w:hAnsi="PT Astra Serif" w:cs="Times New Roman"/>
                <w:sz w:val="28"/>
                <w:szCs w:val="28"/>
              </w:rPr>
              <w:t>Члены рабочей группы</w:t>
            </w:r>
          </w:p>
        </w:tc>
      </w:tr>
      <w:tr w:rsidR="003163C0" w:rsidRPr="001B5D7D" w:rsidTr="00D5305B">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163C0" w:rsidRDefault="003163C0"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7.</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63C0" w:rsidRDefault="003163C0"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Проведение </w:t>
            </w:r>
            <w:r w:rsidR="00D5305B">
              <w:rPr>
                <w:rFonts w:ascii="PT Astra Serif" w:eastAsia="Times New Roman" w:hAnsi="PT Astra Serif" w:cs="Times New Roman"/>
                <w:sz w:val="28"/>
                <w:szCs w:val="28"/>
              </w:rPr>
              <w:t>заседаний рабочей группы по снижению неформальной занятости в Ключевском районе Алтайского края</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63C0" w:rsidRDefault="00D5305B"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По мере необходимости, но не реже раз в квартал</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63C0" w:rsidRDefault="00D5305B" w:rsidP="00DD138B">
            <w:pPr>
              <w:rPr>
                <w:rFonts w:ascii="PT Astra Serif" w:eastAsia="Times New Roman" w:hAnsi="PT Astra Serif" w:cs="Times New Roman"/>
                <w:sz w:val="28"/>
                <w:szCs w:val="28"/>
              </w:rPr>
            </w:pPr>
            <w:r>
              <w:rPr>
                <w:rFonts w:ascii="PT Astra Serif" w:eastAsia="Times New Roman" w:hAnsi="PT Astra Serif" w:cs="Times New Roman"/>
                <w:sz w:val="28"/>
                <w:szCs w:val="28"/>
              </w:rPr>
              <w:t>Члены рабочей группы</w:t>
            </w:r>
          </w:p>
        </w:tc>
      </w:tr>
      <w:tr w:rsidR="00D5305B" w:rsidRPr="001B5D7D" w:rsidTr="00CB0406">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5305B" w:rsidRDefault="00D5305B"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8.</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5305B" w:rsidRDefault="00F92799" w:rsidP="00DD138B">
            <w:pPr>
              <w:spacing w:after="150" w:line="240" w:lineRule="auto"/>
              <w:jc w:val="both"/>
              <w:rPr>
                <w:rFonts w:ascii="PT Astra Serif" w:eastAsia="Times New Roman" w:hAnsi="PT Astra Serif" w:cs="Times New Roman"/>
                <w:sz w:val="28"/>
                <w:szCs w:val="28"/>
              </w:rPr>
            </w:pPr>
            <w:r w:rsidRPr="00F92799">
              <w:rPr>
                <w:rFonts w:ascii="PT Astra Serif" w:eastAsia="Times New Roman" w:hAnsi="PT Astra Serif" w:cs="Times New Roman"/>
                <w:sz w:val="28"/>
                <w:szCs w:val="28"/>
              </w:rPr>
              <w:t>Заслушивание на заседаниях рабочей группы работодателей, выявленных в процессе реализации мероприятий по неформальной занятости, использующих труд наемных работников без оформления трудовых отношений, в том числе оформляющих гражданско-правовые договоры при фактическом наличии трудовых отношений (имеющих признаки неформальной занятости)</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5305B" w:rsidRDefault="00CB040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По мере необходимости</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5305B" w:rsidRDefault="00CB0406" w:rsidP="00CB0406">
            <w:pP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района</w:t>
            </w:r>
          </w:p>
        </w:tc>
      </w:tr>
      <w:tr w:rsidR="00CB0406" w:rsidRPr="001B5D7D" w:rsidTr="00CB0406">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9.</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Мониторинг по снижению уровня занятости лиц </w:t>
            </w:r>
            <w:proofErr w:type="spellStart"/>
            <w:r>
              <w:rPr>
                <w:rFonts w:ascii="PT Astra Serif" w:eastAsia="Times New Roman" w:hAnsi="PT Astra Serif" w:cs="Times New Roman"/>
                <w:sz w:val="28"/>
                <w:szCs w:val="28"/>
              </w:rPr>
              <w:t>предпенсионного</w:t>
            </w:r>
            <w:proofErr w:type="spellEnd"/>
            <w:r>
              <w:rPr>
                <w:rFonts w:ascii="PT Astra Serif" w:eastAsia="Times New Roman" w:hAnsi="PT Astra Serif" w:cs="Times New Roman"/>
                <w:sz w:val="28"/>
                <w:szCs w:val="28"/>
              </w:rPr>
              <w:t xml:space="preserve"> возраста</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Постоянно</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CB0406">
            <w:pPr>
              <w:rPr>
                <w:rFonts w:ascii="PT Astra Serif" w:eastAsia="Times New Roman" w:hAnsi="PT Astra Serif" w:cs="Times New Roman"/>
                <w:sz w:val="28"/>
                <w:szCs w:val="28"/>
              </w:rPr>
            </w:pPr>
            <w:r>
              <w:rPr>
                <w:rFonts w:ascii="PT Astra Serif" w:eastAsia="Times New Roman" w:hAnsi="PT Astra Serif" w:cs="Times New Roman"/>
                <w:sz w:val="28"/>
                <w:szCs w:val="28"/>
              </w:rPr>
              <w:t>Члены рабочей группы</w:t>
            </w:r>
          </w:p>
        </w:tc>
      </w:tr>
      <w:tr w:rsidR="00CB0406" w:rsidRPr="001B5D7D" w:rsidTr="00B874BA">
        <w:trPr>
          <w:trHeight w:val="870"/>
        </w:trPr>
        <w:tc>
          <w:tcPr>
            <w:tcW w:w="9934" w:type="dxa"/>
            <w:gridSpan w:val="4"/>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0406" w:rsidRPr="00CB0406" w:rsidRDefault="00CB0406" w:rsidP="00CB0406">
            <w:pPr>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lastRenderedPageBreak/>
              <w:t>Проведение информационно-разъяснительной работы</w:t>
            </w:r>
          </w:p>
        </w:tc>
      </w:tr>
      <w:tr w:rsidR="00CB0406" w:rsidRPr="001B5D7D" w:rsidTr="00CB0406">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10.</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Информирование руководителей хозяйствующих субъектов, использующих труд наемных работников, о последствиях </w:t>
            </w:r>
            <w:proofErr w:type="spellStart"/>
            <w:r>
              <w:rPr>
                <w:rFonts w:ascii="PT Astra Serif" w:eastAsia="Times New Roman" w:hAnsi="PT Astra Serif" w:cs="Times New Roman"/>
                <w:sz w:val="28"/>
                <w:szCs w:val="28"/>
              </w:rPr>
              <w:t>неоформления</w:t>
            </w:r>
            <w:proofErr w:type="spellEnd"/>
            <w:r>
              <w:rPr>
                <w:rFonts w:ascii="PT Astra Serif" w:eastAsia="Times New Roman" w:hAnsi="PT Astra Serif" w:cs="Times New Roman"/>
                <w:sz w:val="28"/>
                <w:szCs w:val="28"/>
              </w:rPr>
              <w:t xml:space="preserve"> трудовых отношений </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Постоянно</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CB0406">
            <w:pP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района, секретарь рабочей группы</w:t>
            </w:r>
          </w:p>
        </w:tc>
      </w:tr>
      <w:tr w:rsidR="00CB0406" w:rsidRPr="001B5D7D" w:rsidTr="002F034D">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11.</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CB0406"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Информирование населения через средства массовой информации</w:t>
            </w:r>
            <w:r w:rsidR="002F034D">
              <w:rPr>
                <w:rFonts w:ascii="PT Astra Serif" w:eastAsia="Times New Roman" w:hAnsi="PT Astra Serif" w:cs="Times New Roman"/>
                <w:sz w:val="28"/>
                <w:szCs w:val="28"/>
              </w:rPr>
              <w:t xml:space="preserve"> и информационно-коммуникационную сеть Интернет, о требованиях трудового законодательства, последствиях и мерах ответственности за его нарушение, в том числе оформлении трудовых отношений, механизме формирования пенсионных накоплений и о социальном страховании  </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2F034D"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ежемесячно </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B0406" w:rsidRDefault="002F034D" w:rsidP="00CB0406">
            <w:pP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района, секретарь рабочей группы</w:t>
            </w:r>
          </w:p>
        </w:tc>
      </w:tr>
      <w:tr w:rsidR="002F034D" w:rsidRPr="001B5D7D" w:rsidTr="002F034D">
        <w:trPr>
          <w:trHeight w:val="870"/>
        </w:trPr>
        <w:tc>
          <w:tcPr>
            <w:tcW w:w="71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2F034D" w:rsidRDefault="002F034D"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12.</w:t>
            </w:r>
          </w:p>
        </w:tc>
        <w:tc>
          <w:tcPr>
            <w:tcW w:w="54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F034D" w:rsidRDefault="002F034D"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Информирование лиц, осуществляющих деятельность по оказанию услуг, работ или реализации продукции собственного производства без привлечения наемных работников о возможности получения статуса «</w:t>
            </w:r>
            <w:proofErr w:type="spellStart"/>
            <w:r>
              <w:rPr>
                <w:rFonts w:ascii="PT Astra Serif" w:eastAsia="Times New Roman" w:hAnsi="PT Astra Serif" w:cs="Times New Roman"/>
                <w:sz w:val="28"/>
                <w:szCs w:val="28"/>
              </w:rPr>
              <w:t>самозанятого</w:t>
            </w:r>
            <w:proofErr w:type="spellEnd"/>
            <w:r>
              <w:rPr>
                <w:rFonts w:ascii="PT Astra Serif" w:eastAsia="Times New Roman" w:hAnsi="PT Astra Serif" w:cs="Times New Roman"/>
                <w:sz w:val="28"/>
                <w:szCs w:val="28"/>
              </w:rPr>
              <w:t xml:space="preserve">» </w:t>
            </w:r>
          </w:p>
        </w:tc>
        <w:tc>
          <w:tcPr>
            <w:tcW w:w="164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F034D" w:rsidRDefault="002F034D"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Постоянно </w:t>
            </w:r>
          </w:p>
        </w:tc>
        <w:tc>
          <w:tcPr>
            <w:tcW w:w="2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F034D" w:rsidRDefault="002F034D" w:rsidP="00CB0406">
            <w:pPr>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Администрация района, секретарь рабочей группы, </w:t>
            </w:r>
            <w:r w:rsidRPr="001B5D7D">
              <w:rPr>
                <w:rFonts w:ascii="PT Astra Serif" w:eastAsia="Times New Roman" w:hAnsi="PT Astra Serif" w:cs="Times New Roman"/>
                <w:sz w:val="28"/>
                <w:szCs w:val="28"/>
              </w:rPr>
              <w:t>ЦЗН по Ключевскому району</w:t>
            </w:r>
          </w:p>
        </w:tc>
      </w:tr>
      <w:tr w:rsidR="002F034D" w:rsidRPr="001B5D7D" w:rsidTr="00D36093">
        <w:trPr>
          <w:trHeight w:val="870"/>
        </w:trPr>
        <w:tc>
          <w:tcPr>
            <w:tcW w:w="71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F034D" w:rsidRDefault="002F034D"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13.</w:t>
            </w:r>
          </w:p>
        </w:tc>
        <w:tc>
          <w:tcPr>
            <w:tcW w:w="545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F034D" w:rsidRDefault="002F034D" w:rsidP="00DD138B">
            <w:pPr>
              <w:spacing w:after="15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Обеспечение работы «телефона доверия» для выявления фактов использования наемного труда</w:t>
            </w:r>
            <w:r w:rsidR="007F7946">
              <w:rPr>
                <w:rFonts w:ascii="PT Astra Serif" w:eastAsia="Times New Roman" w:hAnsi="PT Astra Serif" w:cs="Times New Roman"/>
                <w:sz w:val="28"/>
                <w:szCs w:val="28"/>
              </w:rPr>
              <w:t xml:space="preserve"> без оформления трудовых отношений</w:t>
            </w:r>
            <w:r>
              <w:rPr>
                <w:rFonts w:ascii="PT Astra Serif" w:eastAsia="Times New Roman" w:hAnsi="PT Astra Serif" w:cs="Times New Roman"/>
                <w:sz w:val="28"/>
                <w:szCs w:val="28"/>
              </w:rPr>
              <w:t xml:space="preserve"> </w:t>
            </w:r>
          </w:p>
        </w:tc>
        <w:tc>
          <w:tcPr>
            <w:tcW w:w="164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F034D" w:rsidRDefault="007F7946" w:rsidP="00DD138B">
            <w:pPr>
              <w:spacing w:after="0" w:line="240" w:lineRule="auto"/>
              <w:rPr>
                <w:rFonts w:ascii="PT Astra Serif" w:eastAsia="Times New Roman" w:hAnsi="PT Astra Serif" w:cs="Times New Roman"/>
                <w:sz w:val="28"/>
                <w:szCs w:val="28"/>
              </w:rPr>
            </w:pPr>
            <w:r>
              <w:rPr>
                <w:rFonts w:ascii="PT Astra Serif" w:eastAsia="Times New Roman" w:hAnsi="PT Astra Serif" w:cs="Times New Roman"/>
                <w:sz w:val="28"/>
                <w:szCs w:val="28"/>
              </w:rPr>
              <w:t>Постоянно</w:t>
            </w:r>
          </w:p>
        </w:tc>
        <w:tc>
          <w:tcPr>
            <w:tcW w:w="2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F034D" w:rsidRDefault="007F7946" w:rsidP="00CB0406">
            <w:pPr>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района</w:t>
            </w:r>
          </w:p>
        </w:tc>
      </w:tr>
    </w:tbl>
    <w:p w:rsidR="00947FF4" w:rsidRPr="001B5D7D" w:rsidRDefault="00947FF4">
      <w:pPr>
        <w:rPr>
          <w:rFonts w:ascii="PT Astra Serif" w:hAnsi="PT Astra Serif" w:cs="Times New Roman"/>
        </w:rPr>
      </w:pPr>
    </w:p>
    <w:sectPr w:rsidR="00947FF4" w:rsidRPr="001B5D7D" w:rsidSect="00777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63F"/>
    <w:multiLevelType w:val="multilevel"/>
    <w:tmpl w:val="30CC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CA540F"/>
    <w:multiLevelType w:val="multilevel"/>
    <w:tmpl w:val="0E16A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3ACD0EAD"/>
    <w:multiLevelType w:val="multilevel"/>
    <w:tmpl w:val="B1FEE11A"/>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4C3E24BC"/>
    <w:multiLevelType w:val="multilevel"/>
    <w:tmpl w:val="121658AA"/>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9C23A53"/>
    <w:multiLevelType w:val="multilevel"/>
    <w:tmpl w:val="A48E8D08"/>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88"/>
    <w:rsid w:val="00021062"/>
    <w:rsid w:val="00023E70"/>
    <w:rsid w:val="00066FA3"/>
    <w:rsid w:val="000C14E1"/>
    <w:rsid w:val="000D417A"/>
    <w:rsid w:val="000E0D67"/>
    <w:rsid w:val="000E2C2F"/>
    <w:rsid w:val="00100792"/>
    <w:rsid w:val="001110CB"/>
    <w:rsid w:val="001459E8"/>
    <w:rsid w:val="00151ADE"/>
    <w:rsid w:val="001B5D7D"/>
    <w:rsid w:val="001C1F36"/>
    <w:rsid w:val="001D4A45"/>
    <w:rsid w:val="00294C55"/>
    <w:rsid w:val="002E6785"/>
    <w:rsid w:val="002F034D"/>
    <w:rsid w:val="002F7E7F"/>
    <w:rsid w:val="003163C0"/>
    <w:rsid w:val="00335FDC"/>
    <w:rsid w:val="00364871"/>
    <w:rsid w:val="00385951"/>
    <w:rsid w:val="003A015C"/>
    <w:rsid w:val="003E4A42"/>
    <w:rsid w:val="00464522"/>
    <w:rsid w:val="004652EE"/>
    <w:rsid w:val="004A0A6E"/>
    <w:rsid w:val="004F3F82"/>
    <w:rsid w:val="005016CA"/>
    <w:rsid w:val="00546163"/>
    <w:rsid w:val="00573BA7"/>
    <w:rsid w:val="005765B8"/>
    <w:rsid w:val="00596110"/>
    <w:rsid w:val="005C624C"/>
    <w:rsid w:val="005E186D"/>
    <w:rsid w:val="00642BBF"/>
    <w:rsid w:val="0066368A"/>
    <w:rsid w:val="0068190B"/>
    <w:rsid w:val="0069137E"/>
    <w:rsid w:val="0076734D"/>
    <w:rsid w:val="00777A81"/>
    <w:rsid w:val="00784C8B"/>
    <w:rsid w:val="007A1B57"/>
    <w:rsid w:val="007D23AF"/>
    <w:rsid w:val="007F5C79"/>
    <w:rsid w:val="007F7946"/>
    <w:rsid w:val="008264C4"/>
    <w:rsid w:val="00847AFE"/>
    <w:rsid w:val="0085250F"/>
    <w:rsid w:val="00874359"/>
    <w:rsid w:val="00885079"/>
    <w:rsid w:val="008A6953"/>
    <w:rsid w:val="008B0288"/>
    <w:rsid w:val="008E7D5D"/>
    <w:rsid w:val="0091221E"/>
    <w:rsid w:val="00947FF4"/>
    <w:rsid w:val="00954738"/>
    <w:rsid w:val="0098055C"/>
    <w:rsid w:val="009A0D88"/>
    <w:rsid w:val="009C50BA"/>
    <w:rsid w:val="009D2928"/>
    <w:rsid w:val="00A068AA"/>
    <w:rsid w:val="00A756A2"/>
    <w:rsid w:val="00A77FE0"/>
    <w:rsid w:val="00A822BD"/>
    <w:rsid w:val="00A9293B"/>
    <w:rsid w:val="00A92964"/>
    <w:rsid w:val="00AA3B95"/>
    <w:rsid w:val="00AC7092"/>
    <w:rsid w:val="00AD2564"/>
    <w:rsid w:val="00B11D07"/>
    <w:rsid w:val="00B846C3"/>
    <w:rsid w:val="00BB2078"/>
    <w:rsid w:val="00BC4DEF"/>
    <w:rsid w:val="00BF4269"/>
    <w:rsid w:val="00BF4AC4"/>
    <w:rsid w:val="00C00540"/>
    <w:rsid w:val="00C029DB"/>
    <w:rsid w:val="00CB0406"/>
    <w:rsid w:val="00CB20B0"/>
    <w:rsid w:val="00CF332C"/>
    <w:rsid w:val="00D36093"/>
    <w:rsid w:val="00D5305B"/>
    <w:rsid w:val="00D82D6E"/>
    <w:rsid w:val="00D943B0"/>
    <w:rsid w:val="00DB43FD"/>
    <w:rsid w:val="00DC0DE9"/>
    <w:rsid w:val="00DE6DA8"/>
    <w:rsid w:val="00DF35BF"/>
    <w:rsid w:val="00E05776"/>
    <w:rsid w:val="00E553A6"/>
    <w:rsid w:val="00E6373F"/>
    <w:rsid w:val="00E94617"/>
    <w:rsid w:val="00EB3591"/>
    <w:rsid w:val="00EE7684"/>
    <w:rsid w:val="00F01F91"/>
    <w:rsid w:val="00F211F4"/>
    <w:rsid w:val="00F75390"/>
    <w:rsid w:val="00F92799"/>
    <w:rsid w:val="00F97226"/>
    <w:rsid w:val="00FA09F0"/>
    <w:rsid w:val="00FA3875"/>
    <w:rsid w:val="00FA3C77"/>
    <w:rsid w:val="00FF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C7C74-9F2E-45F3-AFB7-1892C9BC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F0"/>
  </w:style>
  <w:style w:type="paragraph" w:styleId="1">
    <w:name w:val="heading 1"/>
    <w:basedOn w:val="a"/>
    <w:next w:val="a"/>
    <w:link w:val="10"/>
    <w:qFormat/>
    <w:rsid w:val="008B0288"/>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288"/>
    <w:rPr>
      <w:rFonts w:ascii="Times New Roman" w:eastAsia="Times New Roman" w:hAnsi="Times New Roman" w:cs="Times New Roman"/>
      <w:sz w:val="28"/>
      <w:szCs w:val="24"/>
    </w:rPr>
  </w:style>
  <w:style w:type="paragraph" w:styleId="a3">
    <w:name w:val="No Spacing"/>
    <w:uiPriority w:val="1"/>
    <w:qFormat/>
    <w:rsid w:val="008B0288"/>
    <w:pPr>
      <w:spacing w:after="0" w:line="240" w:lineRule="auto"/>
    </w:pPr>
    <w:rPr>
      <w:rFonts w:ascii="Calibri" w:eastAsia="Times New Roman" w:hAnsi="Calibri" w:cs="Times New Roman"/>
    </w:rPr>
  </w:style>
  <w:style w:type="paragraph" w:styleId="a4">
    <w:name w:val="Subtitle"/>
    <w:basedOn w:val="a"/>
    <w:link w:val="a5"/>
    <w:qFormat/>
    <w:rsid w:val="00947FF4"/>
    <w:pPr>
      <w:spacing w:after="0" w:line="240" w:lineRule="auto"/>
      <w:jc w:val="center"/>
    </w:pPr>
    <w:rPr>
      <w:rFonts w:ascii="Times New Roman" w:eastAsia="Times New Roman" w:hAnsi="Times New Roman" w:cs="Times New Roman"/>
      <w:sz w:val="24"/>
      <w:szCs w:val="20"/>
    </w:rPr>
  </w:style>
  <w:style w:type="character" w:customStyle="1" w:styleId="a5">
    <w:name w:val="Подзаголовок Знак"/>
    <w:basedOn w:val="a0"/>
    <w:link w:val="a4"/>
    <w:rsid w:val="00947FF4"/>
    <w:rPr>
      <w:rFonts w:ascii="Times New Roman" w:eastAsia="Times New Roman" w:hAnsi="Times New Roman" w:cs="Times New Roman"/>
      <w:sz w:val="24"/>
      <w:szCs w:val="20"/>
    </w:rPr>
  </w:style>
  <w:style w:type="paragraph" w:styleId="a6">
    <w:name w:val="List Paragraph"/>
    <w:basedOn w:val="a"/>
    <w:uiPriority w:val="34"/>
    <w:qFormat/>
    <w:rsid w:val="00947FF4"/>
    <w:pPr>
      <w:ind w:left="720"/>
      <w:contextualSpacing/>
    </w:pPr>
  </w:style>
  <w:style w:type="character" w:styleId="a7">
    <w:name w:val="Strong"/>
    <w:basedOn w:val="a0"/>
    <w:uiPriority w:val="22"/>
    <w:qFormat/>
    <w:rsid w:val="00947FF4"/>
    <w:rPr>
      <w:b/>
      <w:bCs/>
    </w:rPr>
  </w:style>
  <w:style w:type="paragraph" w:styleId="a8">
    <w:name w:val="Balloon Text"/>
    <w:basedOn w:val="a"/>
    <w:link w:val="a9"/>
    <w:uiPriority w:val="99"/>
    <w:semiHidden/>
    <w:unhideWhenUsed/>
    <w:rsid w:val="00EB35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3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1D458-F7D3-419B-B315-5B1EF3AC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Urist1</cp:lastModifiedBy>
  <cp:revision>2</cp:revision>
  <cp:lastPrinted>2024-03-20T01:50:00Z</cp:lastPrinted>
  <dcterms:created xsi:type="dcterms:W3CDTF">2024-05-07T01:50:00Z</dcterms:created>
  <dcterms:modified xsi:type="dcterms:W3CDTF">2024-05-07T01:50:00Z</dcterms:modified>
</cp:coreProperties>
</file>