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60" w:rsidRPr="00A8762E" w:rsidRDefault="00DF0C60" w:rsidP="00DF0C60">
      <w:pPr>
        <w:pStyle w:val="1"/>
        <w:contextualSpacing/>
        <w:rPr>
          <w:rFonts w:ascii="PT Astra Serif" w:hAnsi="PT Astra Serif"/>
        </w:rPr>
      </w:pPr>
      <w:bookmarkStart w:id="0" w:name="_GoBack"/>
      <w:bookmarkEnd w:id="0"/>
      <w:r w:rsidRPr="00A8762E">
        <w:rPr>
          <w:rFonts w:ascii="PT Astra Serif" w:hAnsi="PT Astra Serif"/>
        </w:rPr>
        <w:t>Администрация Ключевского района</w:t>
      </w:r>
    </w:p>
    <w:p w:rsidR="00DF0C60" w:rsidRPr="00A8762E" w:rsidRDefault="00DF0C60" w:rsidP="00DF0C60">
      <w:pPr>
        <w:pStyle w:val="1"/>
        <w:contextualSpacing/>
        <w:rPr>
          <w:rFonts w:ascii="PT Astra Serif" w:hAnsi="PT Astra Serif"/>
        </w:rPr>
      </w:pPr>
      <w:r w:rsidRPr="00A8762E">
        <w:rPr>
          <w:rFonts w:ascii="PT Astra Serif" w:hAnsi="PT Astra Serif"/>
        </w:rPr>
        <w:t xml:space="preserve"> Алтайского края</w:t>
      </w:r>
    </w:p>
    <w:p w:rsidR="00DF0C60" w:rsidRPr="00A8762E" w:rsidRDefault="00DF0C60" w:rsidP="00DF0C60">
      <w:pPr>
        <w:spacing w:line="240" w:lineRule="auto"/>
        <w:contextualSpacing/>
        <w:jc w:val="center"/>
        <w:rPr>
          <w:b/>
        </w:rPr>
      </w:pPr>
    </w:p>
    <w:p w:rsidR="00DF0C60" w:rsidRPr="00A8762E" w:rsidRDefault="00DF0C60" w:rsidP="00DF0C60">
      <w:pPr>
        <w:spacing w:line="240" w:lineRule="auto"/>
        <w:contextualSpacing/>
        <w:jc w:val="center"/>
        <w:rPr>
          <w:rFonts w:ascii="PT Astra Serif" w:hAnsi="PT Astra Serif"/>
          <w:b/>
          <w:sz w:val="36"/>
          <w:szCs w:val="36"/>
        </w:rPr>
      </w:pPr>
      <w:r w:rsidRPr="00A8762E">
        <w:rPr>
          <w:rFonts w:ascii="PT Astra Serif" w:hAnsi="PT Astra Serif"/>
          <w:b/>
          <w:sz w:val="36"/>
          <w:szCs w:val="36"/>
        </w:rPr>
        <w:t>П О С Т А Н О В Л Е Н И Е</w:t>
      </w:r>
    </w:p>
    <w:p w:rsidR="00DF0C60" w:rsidRPr="00AC3D8B" w:rsidRDefault="00DF0C60" w:rsidP="00DF0C60">
      <w:pPr>
        <w:spacing w:line="240" w:lineRule="auto"/>
        <w:contextualSpacing/>
        <w:jc w:val="center"/>
        <w:rPr>
          <w:rFonts w:ascii="Arial" w:hAnsi="Arial" w:cs="Arial"/>
          <w:sz w:val="36"/>
          <w:szCs w:val="36"/>
        </w:rPr>
      </w:pPr>
    </w:p>
    <w:p w:rsidR="00DF0C60" w:rsidRPr="00C032DB" w:rsidRDefault="008448D4" w:rsidP="00DF0C60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DF0C60" w:rsidRPr="00DF0C60">
        <w:rPr>
          <w:rFonts w:ascii="PT Astra Serif" w:hAnsi="PT Astra Serif"/>
          <w:sz w:val="28"/>
          <w:szCs w:val="28"/>
        </w:rPr>
        <w:t xml:space="preserve"> февраля 2024                                                              </w:t>
      </w:r>
      <w:r w:rsidR="00DF0C60" w:rsidRPr="00C032DB">
        <w:rPr>
          <w:rFonts w:ascii="PT Astra Serif" w:hAnsi="PT Astra Serif"/>
          <w:sz w:val="28"/>
          <w:szCs w:val="28"/>
        </w:rPr>
        <w:t xml:space="preserve">        </w:t>
      </w:r>
      <w:r w:rsidR="003041B2">
        <w:rPr>
          <w:rFonts w:ascii="PT Astra Serif" w:hAnsi="PT Astra Serif"/>
          <w:sz w:val="28"/>
          <w:szCs w:val="28"/>
        </w:rPr>
        <w:t xml:space="preserve">                       </w:t>
      </w:r>
      <w:r w:rsidR="00DF0C60" w:rsidRPr="00C032DB">
        <w:rPr>
          <w:rFonts w:ascii="PT Astra Serif" w:hAnsi="PT Astra Serif"/>
          <w:sz w:val="28"/>
          <w:szCs w:val="28"/>
        </w:rPr>
        <w:t xml:space="preserve">№ </w:t>
      </w:r>
      <w:r w:rsidR="003041B2">
        <w:rPr>
          <w:rFonts w:ascii="PT Astra Serif" w:hAnsi="PT Astra Serif"/>
          <w:sz w:val="28"/>
          <w:szCs w:val="28"/>
        </w:rPr>
        <w:t>_</w:t>
      </w:r>
      <w:r>
        <w:rPr>
          <w:rFonts w:ascii="PT Astra Serif" w:hAnsi="PT Astra Serif"/>
          <w:sz w:val="28"/>
          <w:szCs w:val="28"/>
        </w:rPr>
        <w:t>96</w:t>
      </w:r>
      <w:r w:rsidR="003041B2">
        <w:rPr>
          <w:rFonts w:ascii="PT Astra Serif" w:hAnsi="PT Astra Serif"/>
          <w:sz w:val="28"/>
          <w:szCs w:val="28"/>
        </w:rPr>
        <w:t>_</w:t>
      </w:r>
    </w:p>
    <w:p w:rsidR="00DF0C60" w:rsidRPr="00C032DB" w:rsidRDefault="00DF0C60" w:rsidP="00DF0C60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C032DB">
        <w:rPr>
          <w:rFonts w:ascii="PT Astra Serif" w:hAnsi="PT Astra Serif"/>
          <w:sz w:val="28"/>
          <w:szCs w:val="28"/>
        </w:rPr>
        <w:t>с. Ключи</w:t>
      </w:r>
    </w:p>
    <w:p w:rsidR="00DF0C60" w:rsidRPr="001E4706" w:rsidRDefault="00DF0C60" w:rsidP="00DF0C60">
      <w:pPr>
        <w:spacing w:line="240" w:lineRule="auto"/>
        <w:contextualSpacing/>
        <w:jc w:val="center"/>
        <w:rPr>
          <w:sz w:val="28"/>
          <w:szCs w:val="28"/>
        </w:rPr>
      </w:pPr>
    </w:p>
    <w:p w:rsidR="00DF0C60" w:rsidRPr="001E4706" w:rsidRDefault="00DF0C60" w:rsidP="00DF0C60">
      <w:pPr>
        <w:spacing w:line="240" w:lineRule="auto"/>
        <w:contextualSpacing/>
        <w:rPr>
          <w:sz w:val="28"/>
          <w:szCs w:val="28"/>
        </w:rPr>
      </w:pPr>
    </w:p>
    <w:p w:rsidR="00DF0C60" w:rsidRDefault="003041B2" w:rsidP="003041B2">
      <w:pPr>
        <w:spacing w:line="240" w:lineRule="auto"/>
        <w:ind w:right="3595"/>
        <w:contextualSpacing/>
        <w:rPr>
          <w:sz w:val="28"/>
          <w:szCs w:val="28"/>
        </w:rPr>
      </w:pPr>
      <w:r w:rsidRPr="003041B2">
        <w:rPr>
          <w:rFonts w:ascii="PT Astra Serif" w:hAnsi="PT Astra Serif"/>
          <w:sz w:val="28"/>
          <w:szCs w:val="28"/>
        </w:rPr>
        <w:t xml:space="preserve">Об утверждении </w:t>
      </w:r>
      <w:r w:rsidR="00804999">
        <w:rPr>
          <w:rFonts w:ascii="PT Astra Serif" w:hAnsi="PT Astra Serif"/>
          <w:sz w:val="28"/>
          <w:szCs w:val="28"/>
        </w:rPr>
        <w:t>Плана действий по</w:t>
      </w:r>
      <w:r w:rsidRPr="003041B2">
        <w:rPr>
          <w:rFonts w:ascii="PT Astra Serif" w:hAnsi="PT Astra Serif"/>
          <w:sz w:val="28"/>
          <w:szCs w:val="28"/>
        </w:rPr>
        <w:t xml:space="preserve"> ликвидации </w:t>
      </w:r>
      <w:r w:rsidR="00804999">
        <w:rPr>
          <w:rFonts w:ascii="PT Astra Serif" w:hAnsi="PT Astra Serif"/>
          <w:sz w:val="28"/>
          <w:szCs w:val="28"/>
        </w:rPr>
        <w:t xml:space="preserve">последствий </w:t>
      </w:r>
      <w:r w:rsidRPr="003041B2">
        <w:rPr>
          <w:rFonts w:ascii="PT Astra Serif" w:hAnsi="PT Astra Serif"/>
          <w:sz w:val="28"/>
          <w:szCs w:val="28"/>
        </w:rPr>
        <w:t>аварийных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3041B2">
        <w:rPr>
          <w:rFonts w:ascii="PT Astra Serif" w:hAnsi="PT Astra Serif"/>
          <w:sz w:val="28"/>
          <w:szCs w:val="28"/>
        </w:rPr>
        <w:t xml:space="preserve">ситуаций </w:t>
      </w:r>
      <w:r w:rsidR="00804999" w:rsidRPr="00804999">
        <w:rPr>
          <w:rFonts w:ascii="PT Astra Serif" w:hAnsi="PT Astra Serif"/>
          <w:sz w:val="28"/>
          <w:szCs w:val="28"/>
        </w:rPr>
        <w:t xml:space="preserve">на объектах </w:t>
      </w:r>
      <w:proofErr w:type="spellStart"/>
      <w:r w:rsidR="00804999" w:rsidRPr="00804999">
        <w:rPr>
          <w:rFonts w:ascii="PT Astra Serif" w:hAnsi="PT Astra Serif"/>
          <w:sz w:val="28"/>
          <w:szCs w:val="28"/>
        </w:rPr>
        <w:t>электро</w:t>
      </w:r>
      <w:proofErr w:type="spellEnd"/>
      <w:r w:rsidR="00804999" w:rsidRPr="00804999">
        <w:rPr>
          <w:rFonts w:ascii="PT Astra Serif" w:hAnsi="PT Astra Serif"/>
          <w:sz w:val="28"/>
          <w:szCs w:val="28"/>
        </w:rPr>
        <w:t>–, водо- и теплоснабжения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041B2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Ключев</w:t>
      </w:r>
      <w:r w:rsidRPr="003041B2">
        <w:rPr>
          <w:rFonts w:ascii="PT Astra Serif" w:hAnsi="PT Astra Serif"/>
          <w:sz w:val="28"/>
          <w:szCs w:val="28"/>
        </w:rPr>
        <w:t>ский район</w:t>
      </w:r>
    </w:p>
    <w:p w:rsidR="00DF0C60" w:rsidRDefault="00DF0C60" w:rsidP="00DF0C60">
      <w:pPr>
        <w:spacing w:line="240" w:lineRule="auto"/>
        <w:ind w:right="3595"/>
        <w:contextualSpacing/>
        <w:rPr>
          <w:sz w:val="28"/>
          <w:szCs w:val="28"/>
        </w:rPr>
      </w:pPr>
    </w:p>
    <w:p w:rsidR="00DF0C60" w:rsidRPr="001E4706" w:rsidRDefault="00DF0C60" w:rsidP="00DF0C60">
      <w:pPr>
        <w:spacing w:line="240" w:lineRule="auto"/>
        <w:ind w:right="3595"/>
        <w:contextualSpacing/>
        <w:rPr>
          <w:sz w:val="28"/>
          <w:szCs w:val="28"/>
        </w:rPr>
      </w:pPr>
    </w:p>
    <w:p w:rsidR="00DF0C60" w:rsidRDefault="00DF0C60" w:rsidP="00DF0C60">
      <w:pPr>
        <w:spacing w:line="240" w:lineRule="auto"/>
        <w:ind w:right="-5"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DF0C60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</w:t>
      </w:r>
      <w:r>
        <w:rPr>
          <w:rFonts w:ascii="PT Astra Serif" w:hAnsi="PT Astra Serif"/>
          <w:sz w:val="28"/>
          <w:szCs w:val="28"/>
        </w:rPr>
        <w:t>,</w:t>
      </w:r>
    </w:p>
    <w:p w:rsidR="00DF0C60" w:rsidRDefault="00DF0C60" w:rsidP="00DF0C60">
      <w:pPr>
        <w:tabs>
          <w:tab w:val="left" w:pos="9214"/>
          <w:tab w:val="left" w:pos="9921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постановляю</w:t>
      </w:r>
      <w:r w:rsidRPr="00A8762E">
        <w:rPr>
          <w:rFonts w:ascii="PT Astra Serif" w:hAnsi="PT Astra Serif"/>
          <w:sz w:val="28"/>
          <w:szCs w:val="28"/>
        </w:rPr>
        <w:t>:</w:t>
      </w:r>
    </w:p>
    <w:p w:rsidR="00DF0C60" w:rsidRPr="00A8762E" w:rsidRDefault="00DF0C60" w:rsidP="00DF0C60">
      <w:pPr>
        <w:tabs>
          <w:tab w:val="left" w:pos="9214"/>
          <w:tab w:val="left" w:pos="9921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DF0C60" w:rsidRDefault="00DF0C60" w:rsidP="00DF0C6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032DB">
        <w:rPr>
          <w:rFonts w:ascii="PT Astra Serif" w:hAnsi="PT Astra Serif"/>
          <w:sz w:val="28"/>
          <w:szCs w:val="28"/>
        </w:rPr>
        <w:t xml:space="preserve">1. </w:t>
      </w:r>
      <w:r w:rsidRPr="00C032DB">
        <w:rPr>
          <w:rFonts w:ascii="PT Astra Serif" w:hAnsi="PT Astra Serif"/>
          <w:color w:val="000000"/>
          <w:sz w:val="28"/>
          <w:szCs w:val="28"/>
        </w:rPr>
        <w:t xml:space="preserve">Утвердить </w:t>
      </w:r>
      <w:r w:rsidRPr="00DF0C60">
        <w:rPr>
          <w:rFonts w:ascii="PT Astra Serif" w:hAnsi="PT Astra Serif"/>
          <w:sz w:val="28"/>
          <w:szCs w:val="28"/>
        </w:rPr>
        <w:t xml:space="preserve">прилагаемый </w:t>
      </w:r>
      <w:r w:rsidR="00804999">
        <w:rPr>
          <w:rFonts w:ascii="PT Astra Serif" w:hAnsi="PT Astra Serif"/>
          <w:sz w:val="28"/>
          <w:szCs w:val="28"/>
        </w:rPr>
        <w:t>План действий по</w:t>
      </w:r>
      <w:r w:rsidR="00804999" w:rsidRPr="003041B2">
        <w:rPr>
          <w:rFonts w:ascii="PT Astra Serif" w:hAnsi="PT Astra Serif"/>
          <w:sz w:val="28"/>
          <w:szCs w:val="28"/>
        </w:rPr>
        <w:t xml:space="preserve"> ликвидации </w:t>
      </w:r>
      <w:r w:rsidR="00804999">
        <w:rPr>
          <w:rFonts w:ascii="PT Astra Serif" w:hAnsi="PT Astra Serif"/>
          <w:sz w:val="28"/>
          <w:szCs w:val="28"/>
        </w:rPr>
        <w:t xml:space="preserve">последствий </w:t>
      </w:r>
      <w:r w:rsidR="00804999" w:rsidRPr="003041B2">
        <w:rPr>
          <w:rFonts w:ascii="PT Astra Serif" w:hAnsi="PT Astra Serif"/>
          <w:sz w:val="28"/>
          <w:szCs w:val="28"/>
        </w:rPr>
        <w:t>аварийных</w:t>
      </w:r>
      <w:r w:rsidR="00804999">
        <w:rPr>
          <w:rFonts w:ascii="PT Astra Serif" w:hAnsi="PT Astra Serif"/>
          <w:sz w:val="28"/>
          <w:szCs w:val="28"/>
        </w:rPr>
        <w:t xml:space="preserve"> </w:t>
      </w:r>
      <w:r w:rsidR="00804999" w:rsidRPr="003041B2">
        <w:rPr>
          <w:rFonts w:ascii="PT Astra Serif" w:hAnsi="PT Astra Serif"/>
          <w:sz w:val="28"/>
          <w:szCs w:val="28"/>
        </w:rPr>
        <w:t xml:space="preserve">ситуаций </w:t>
      </w:r>
      <w:r w:rsidR="00804999" w:rsidRPr="00804999">
        <w:rPr>
          <w:rFonts w:ascii="PT Astra Serif" w:hAnsi="PT Astra Serif"/>
          <w:sz w:val="28"/>
          <w:szCs w:val="28"/>
        </w:rPr>
        <w:t xml:space="preserve">на объектах </w:t>
      </w:r>
      <w:proofErr w:type="spellStart"/>
      <w:r w:rsidR="00804999" w:rsidRPr="00804999">
        <w:rPr>
          <w:rFonts w:ascii="PT Astra Serif" w:hAnsi="PT Astra Serif"/>
          <w:sz w:val="28"/>
          <w:szCs w:val="28"/>
        </w:rPr>
        <w:t>электро</w:t>
      </w:r>
      <w:proofErr w:type="spellEnd"/>
      <w:r w:rsidR="00804999" w:rsidRPr="00804999">
        <w:rPr>
          <w:rFonts w:ascii="PT Astra Serif" w:hAnsi="PT Astra Serif"/>
          <w:sz w:val="28"/>
          <w:szCs w:val="28"/>
        </w:rPr>
        <w:t>–, водо- и теплоснабжения</w:t>
      </w:r>
      <w:r w:rsidR="00804999">
        <w:rPr>
          <w:rFonts w:ascii="PT Astra Serif" w:hAnsi="PT Astra Serif"/>
          <w:sz w:val="28"/>
          <w:szCs w:val="28"/>
        </w:rPr>
        <w:t xml:space="preserve"> </w:t>
      </w:r>
      <w:r w:rsidR="00804999" w:rsidRPr="003041B2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  <w:r w:rsidR="00804999">
        <w:rPr>
          <w:rFonts w:ascii="PT Astra Serif" w:hAnsi="PT Astra Serif"/>
          <w:sz w:val="28"/>
          <w:szCs w:val="28"/>
        </w:rPr>
        <w:t>Ключев</w:t>
      </w:r>
      <w:r w:rsidR="00804999" w:rsidRPr="003041B2">
        <w:rPr>
          <w:rFonts w:ascii="PT Astra Serif" w:hAnsi="PT Astra Serif"/>
          <w:sz w:val="28"/>
          <w:szCs w:val="28"/>
        </w:rPr>
        <w:t>ский район</w:t>
      </w:r>
      <w:r w:rsidRPr="00DF0C60">
        <w:rPr>
          <w:rFonts w:ascii="PT Astra Serif" w:hAnsi="PT Astra Serif"/>
          <w:sz w:val="28"/>
          <w:szCs w:val="28"/>
        </w:rPr>
        <w:t xml:space="preserve"> Алтайского края (прилагается).</w:t>
      </w:r>
    </w:p>
    <w:p w:rsidR="00DF0C60" w:rsidRDefault="00DF0C60" w:rsidP="00DF0C6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C032DB">
        <w:rPr>
          <w:rFonts w:ascii="PT Astra Serif" w:hAnsi="PT Astra Serif"/>
          <w:sz w:val="28"/>
          <w:szCs w:val="28"/>
        </w:rPr>
        <w:t>2. Настоящее постановление обнародовать на официальном сайте Администрации Ключевского района.</w:t>
      </w:r>
    </w:p>
    <w:p w:rsidR="00DF0C60" w:rsidRDefault="00DF0C60" w:rsidP="00DF0C60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C032DB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DF0C60" w:rsidRDefault="00DF0C60" w:rsidP="00DF0C60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F0C60" w:rsidRPr="00C032DB" w:rsidRDefault="00DF0C60" w:rsidP="00DF0C60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F0C60" w:rsidRDefault="00DF0C60" w:rsidP="00DF0C60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032DB">
        <w:rPr>
          <w:rFonts w:ascii="PT Astra Serif" w:hAnsi="PT Astra Serif"/>
          <w:sz w:val="28"/>
          <w:szCs w:val="28"/>
        </w:rPr>
        <w:t xml:space="preserve">Глава района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C032DB">
        <w:rPr>
          <w:rFonts w:ascii="PT Astra Serif" w:hAnsi="PT Astra Serif"/>
          <w:sz w:val="28"/>
          <w:szCs w:val="28"/>
        </w:rPr>
        <w:t xml:space="preserve">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C032DB">
        <w:rPr>
          <w:rFonts w:ascii="PT Astra Serif" w:hAnsi="PT Astra Serif"/>
          <w:sz w:val="28"/>
          <w:szCs w:val="28"/>
        </w:rPr>
        <w:t xml:space="preserve"> Д.А. </w:t>
      </w:r>
      <w:proofErr w:type="spellStart"/>
      <w:r w:rsidRPr="00C032DB">
        <w:rPr>
          <w:rFonts w:ascii="PT Astra Serif" w:hAnsi="PT Astra Serif"/>
          <w:sz w:val="28"/>
          <w:szCs w:val="28"/>
        </w:rPr>
        <w:t>Леснов</w:t>
      </w:r>
      <w:proofErr w:type="spellEnd"/>
    </w:p>
    <w:p w:rsidR="00DF0C60" w:rsidRDefault="00DF0C60" w:rsidP="00DF0C60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F0C60" w:rsidRDefault="00DF0C60" w:rsidP="00DF0C60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804999" w:rsidRDefault="00804999" w:rsidP="00DF0C60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804999" w:rsidRDefault="00804999" w:rsidP="00DF0C60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804999" w:rsidRDefault="00804999" w:rsidP="00DF0C60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804999" w:rsidRDefault="00804999" w:rsidP="00DF0C60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804999" w:rsidRDefault="00804999" w:rsidP="00DF0C60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F0C60" w:rsidRDefault="00DF0C60" w:rsidP="00DF0C60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F0C60" w:rsidRDefault="00DF0C60" w:rsidP="00DF0C60">
      <w:pPr>
        <w:spacing w:line="240" w:lineRule="auto"/>
        <w:contextualSpacing/>
        <w:jc w:val="both"/>
        <w:rPr>
          <w:rFonts w:ascii="PT Astra Serif" w:hAnsi="PT Astra Serif"/>
        </w:rPr>
      </w:pPr>
      <w:r w:rsidRPr="0067083C">
        <w:rPr>
          <w:rFonts w:ascii="PT Astra Serif" w:hAnsi="PT Astra Serif"/>
        </w:rPr>
        <w:t>Исп. Ванин С.Н.</w:t>
      </w:r>
    </w:p>
    <w:p w:rsidR="00267CCC" w:rsidRPr="00DF0C60" w:rsidRDefault="00804999" w:rsidP="00267CC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</w:t>
      </w:r>
      <w:r w:rsidR="00267CCC" w:rsidRPr="00DF0C60">
        <w:rPr>
          <w:rFonts w:ascii="PT Astra Serif" w:hAnsi="PT Astra Serif"/>
          <w:sz w:val="28"/>
          <w:szCs w:val="28"/>
        </w:rPr>
        <w:t>ТВЕРЖДЕН</w:t>
      </w:r>
    </w:p>
    <w:p w:rsidR="00267CCC" w:rsidRPr="00DF0C60" w:rsidRDefault="00267CCC" w:rsidP="00267CC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DF0C60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267CCC" w:rsidRPr="00DF0C60" w:rsidRDefault="00267CCC" w:rsidP="00267CC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DF0C60">
        <w:rPr>
          <w:rFonts w:ascii="PT Astra Serif" w:hAnsi="PT Astra Serif"/>
          <w:sz w:val="28"/>
          <w:szCs w:val="28"/>
        </w:rPr>
        <w:t>Ключевского района</w:t>
      </w:r>
    </w:p>
    <w:p w:rsidR="00267CCC" w:rsidRPr="00DF0C60" w:rsidRDefault="00267CCC" w:rsidP="00267CC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0C60">
        <w:rPr>
          <w:rFonts w:ascii="PT Astra Serif" w:hAnsi="PT Astra Serif" w:cs="Times New Roman"/>
          <w:sz w:val="28"/>
          <w:szCs w:val="28"/>
        </w:rPr>
        <w:t>от «</w:t>
      </w:r>
      <w:r w:rsidR="008448D4">
        <w:rPr>
          <w:rFonts w:ascii="PT Astra Serif" w:hAnsi="PT Astra Serif" w:cs="Times New Roman"/>
          <w:sz w:val="28"/>
          <w:szCs w:val="28"/>
        </w:rPr>
        <w:t>27</w:t>
      </w:r>
      <w:r w:rsidRPr="00DF0C60">
        <w:rPr>
          <w:rFonts w:ascii="PT Astra Serif" w:hAnsi="PT Astra Serif" w:cs="Times New Roman"/>
          <w:sz w:val="28"/>
          <w:szCs w:val="28"/>
        </w:rPr>
        <w:t>» февраля 2024 №</w:t>
      </w:r>
      <w:r w:rsidR="003041B2">
        <w:rPr>
          <w:rFonts w:ascii="PT Astra Serif" w:hAnsi="PT Astra Serif" w:cs="Times New Roman"/>
          <w:sz w:val="28"/>
          <w:szCs w:val="28"/>
        </w:rPr>
        <w:t>_</w:t>
      </w:r>
      <w:r w:rsidR="008448D4">
        <w:rPr>
          <w:rFonts w:ascii="PT Astra Serif" w:hAnsi="PT Astra Serif" w:cs="Times New Roman"/>
          <w:sz w:val="28"/>
          <w:szCs w:val="28"/>
        </w:rPr>
        <w:t>96</w:t>
      </w:r>
      <w:r w:rsidR="003041B2">
        <w:rPr>
          <w:rFonts w:ascii="PT Astra Serif" w:hAnsi="PT Astra Serif" w:cs="Times New Roman"/>
          <w:sz w:val="28"/>
          <w:szCs w:val="28"/>
        </w:rPr>
        <w:t>__</w:t>
      </w:r>
    </w:p>
    <w:p w:rsidR="00267CCC" w:rsidRPr="00DF0C60" w:rsidRDefault="00267CCC" w:rsidP="00267CC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04999" w:rsidRPr="00804999" w:rsidRDefault="00804999" w:rsidP="00804999">
      <w:pPr>
        <w:spacing w:after="105"/>
        <w:ind w:left="567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_Hlk150939756"/>
      <w:r w:rsidRPr="00804999">
        <w:rPr>
          <w:rFonts w:ascii="PT Astra Serif" w:hAnsi="PT Astra Serif"/>
          <w:b/>
          <w:bCs/>
          <w:sz w:val="28"/>
          <w:szCs w:val="28"/>
        </w:rPr>
        <w:t xml:space="preserve">План действий по ликвидации последствий аварийных ситуаций на объектах </w:t>
      </w:r>
      <w:proofErr w:type="spellStart"/>
      <w:r w:rsidRPr="00804999">
        <w:rPr>
          <w:rFonts w:ascii="PT Astra Serif" w:hAnsi="PT Astra Serif"/>
          <w:b/>
          <w:bCs/>
          <w:sz w:val="28"/>
          <w:szCs w:val="28"/>
        </w:rPr>
        <w:t>электро</w:t>
      </w:r>
      <w:proofErr w:type="spellEnd"/>
      <w:r w:rsidRPr="00804999">
        <w:rPr>
          <w:rFonts w:ascii="PT Astra Serif" w:hAnsi="PT Astra Serif"/>
          <w:b/>
          <w:bCs/>
          <w:sz w:val="28"/>
          <w:szCs w:val="28"/>
        </w:rPr>
        <w:t xml:space="preserve"> -, </w:t>
      </w:r>
      <w:proofErr w:type="spellStart"/>
      <w:r w:rsidRPr="00804999">
        <w:rPr>
          <w:rFonts w:ascii="PT Astra Serif" w:hAnsi="PT Astra Serif"/>
          <w:b/>
          <w:bCs/>
          <w:sz w:val="28"/>
          <w:szCs w:val="28"/>
        </w:rPr>
        <w:t>водо</w:t>
      </w:r>
      <w:proofErr w:type="spellEnd"/>
      <w:r w:rsidRPr="00804999">
        <w:rPr>
          <w:rFonts w:ascii="PT Astra Serif" w:hAnsi="PT Astra Serif"/>
          <w:b/>
          <w:bCs/>
          <w:sz w:val="28"/>
          <w:szCs w:val="28"/>
        </w:rPr>
        <w:t xml:space="preserve"> – и теплоснабжения на территории муниципального образования </w:t>
      </w:r>
      <w:r>
        <w:rPr>
          <w:rFonts w:ascii="PT Astra Serif" w:hAnsi="PT Astra Serif"/>
          <w:b/>
          <w:bCs/>
          <w:sz w:val="28"/>
          <w:szCs w:val="28"/>
        </w:rPr>
        <w:t>Ключевский</w:t>
      </w:r>
      <w:r w:rsidRPr="00804999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804999" w:rsidRPr="00804999" w:rsidRDefault="00804999" w:rsidP="00804999">
      <w:pPr>
        <w:spacing w:after="105"/>
        <w:jc w:val="both"/>
        <w:rPr>
          <w:rFonts w:ascii="PT Astra Serif" w:hAnsi="PT Astra Serif"/>
          <w:b/>
          <w:bCs/>
          <w:sz w:val="28"/>
          <w:szCs w:val="28"/>
        </w:rPr>
      </w:pPr>
    </w:p>
    <w:bookmarkEnd w:id="1"/>
    <w:p w:rsidR="00804999" w:rsidRPr="00804999" w:rsidRDefault="00804999" w:rsidP="00804999">
      <w:pPr>
        <w:spacing w:after="0" w:line="259" w:lineRule="auto"/>
        <w:ind w:left="566"/>
        <w:jc w:val="both"/>
        <w:rPr>
          <w:rFonts w:ascii="PT Astra Serif" w:hAnsi="PT Astra Serif"/>
          <w:b/>
          <w:bCs/>
          <w:sz w:val="28"/>
          <w:szCs w:val="28"/>
        </w:rPr>
      </w:pPr>
      <w:r w:rsidRPr="00804999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804999" w:rsidRPr="00804999" w:rsidRDefault="00804999" w:rsidP="00804999">
      <w:pPr>
        <w:spacing w:after="0" w:line="259" w:lineRule="auto"/>
        <w:ind w:left="56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04999" w:rsidRPr="00804999" w:rsidRDefault="00804999" w:rsidP="0080499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ab/>
        <w:t>1.1.</w:t>
      </w:r>
      <w:r w:rsidRPr="00804999">
        <w:rPr>
          <w:rFonts w:ascii="PT Astra Serif" w:hAnsi="PT Astra Serif"/>
          <w:sz w:val="28"/>
          <w:szCs w:val="28"/>
        </w:rPr>
        <w:tab/>
        <w:t xml:space="preserve">План действий по ликвидации последствий аварийных ситуаций на объектах </w:t>
      </w:r>
      <w:proofErr w:type="spellStart"/>
      <w:r w:rsidRPr="00804999">
        <w:rPr>
          <w:rFonts w:ascii="PT Astra Serif" w:hAnsi="PT Astra Serif"/>
          <w:sz w:val="28"/>
          <w:szCs w:val="28"/>
        </w:rPr>
        <w:t>электро</w:t>
      </w:r>
      <w:proofErr w:type="spellEnd"/>
      <w:r w:rsidRPr="00804999">
        <w:rPr>
          <w:rFonts w:ascii="PT Astra Serif" w:hAnsi="PT Astra Serif"/>
          <w:sz w:val="28"/>
          <w:szCs w:val="28"/>
        </w:rPr>
        <w:t xml:space="preserve">–, водо- и теплоснабжения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Ключевский</w:t>
      </w:r>
      <w:r w:rsidRPr="00804999">
        <w:rPr>
          <w:rFonts w:ascii="PT Astra Serif" w:hAnsi="PT Astra Serif"/>
          <w:sz w:val="28"/>
          <w:szCs w:val="28"/>
        </w:rPr>
        <w:t xml:space="preserve"> район Алтайский край (далее Администрация района) и </w:t>
      </w:r>
      <w:proofErr w:type="spellStart"/>
      <w:r w:rsidRPr="00804999">
        <w:rPr>
          <w:rFonts w:ascii="PT Astra Serif" w:hAnsi="PT Astra Serif"/>
          <w:sz w:val="28"/>
          <w:szCs w:val="28"/>
        </w:rPr>
        <w:t>ресурсоснабжающих</w:t>
      </w:r>
      <w:proofErr w:type="spellEnd"/>
      <w:r w:rsidRPr="00804999">
        <w:rPr>
          <w:rFonts w:ascii="PT Astra Serif" w:hAnsi="PT Astra Serif"/>
          <w:sz w:val="28"/>
          <w:szCs w:val="28"/>
        </w:rPr>
        <w:t xml:space="preserve"> организаций при решении вопросов, связанных с ликвидацией аварийных ситуаций на системах жизнеобеспечения муниципального образования </w:t>
      </w:r>
      <w:r>
        <w:rPr>
          <w:rFonts w:ascii="PT Astra Serif" w:hAnsi="PT Astra Serif"/>
          <w:sz w:val="28"/>
          <w:szCs w:val="28"/>
        </w:rPr>
        <w:t>Ключевский</w:t>
      </w:r>
      <w:r w:rsidRPr="00804999">
        <w:rPr>
          <w:rFonts w:ascii="PT Astra Serif" w:hAnsi="PT Astra Serif"/>
          <w:sz w:val="28"/>
          <w:szCs w:val="28"/>
        </w:rPr>
        <w:t xml:space="preserve"> район</w:t>
      </w:r>
    </w:p>
    <w:p w:rsidR="00804999" w:rsidRPr="00804999" w:rsidRDefault="00804999" w:rsidP="0080499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ab/>
        <w:t>1.2.</w:t>
      </w:r>
      <w:r w:rsidRPr="00804999">
        <w:rPr>
          <w:rFonts w:ascii="PT Astra Serif" w:hAnsi="PT Astra Serif"/>
          <w:sz w:val="28"/>
          <w:szCs w:val="28"/>
        </w:rPr>
        <w:tab/>
        <w:t xml:space="preserve">Настоящий План обязателен для выполнения исполнителями и потребителями коммунальных услуг тепло-, водо- и теплоснабжения, </w:t>
      </w:r>
      <w:proofErr w:type="spellStart"/>
      <w:r w:rsidRPr="00804999">
        <w:rPr>
          <w:rFonts w:ascii="PT Astra Serif" w:hAnsi="PT Astra Serif"/>
          <w:sz w:val="28"/>
          <w:szCs w:val="28"/>
        </w:rPr>
        <w:t>ресурсоснабжающими</w:t>
      </w:r>
      <w:proofErr w:type="spellEnd"/>
      <w:r w:rsidRPr="00804999">
        <w:rPr>
          <w:rFonts w:ascii="PT Astra Serif" w:hAnsi="PT Astra Serif"/>
          <w:sz w:val="28"/>
          <w:szCs w:val="28"/>
        </w:rPr>
        <w:t xml:space="preserve"> организациями, ремонтными и наладочными организациями, выполняющими наладку и ремонт объектов жилищно-коммунального хозяйства муниципального образования </w:t>
      </w:r>
      <w:r>
        <w:rPr>
          <w:rFonts w:ascii="PT Astra Serif" w:hAnsi="PT Astra Serif"/>
          <w:sz w:val="28"/>
          <w:szCs w:val="28"/>
        </w:rPr>
        <w:t>Ключевский</w:t>
      </w:r>
      <w:r w:rsidRPr="00804999">
        <w:rPr>
          <w:rFonts w:ascii="PT Astra Serif" w:hAnsi="PT Astra Serif"/>
          <w:sz w:val="28"/>
          <w:szCs w:val="28"/>
        </w:rPr>
        <w:t xml:space="preserve"> район Алтайский край.</w:t>
      </w:r>
    </w:p>
    <w:p w:rsidR="00804999" w:rsidRPr="00804999" w:rsidRDefault="00804999" w:rsidP="0080499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ab/>
        <w:t>Согласно статьи 3 Федерального закона от 27.07.2010 № 190-ФЗ «О теплоснабжении (далее – закон о теплоснабжении) к общим принципам организации отношений в сфере теплоснабжения относится обеспечение надежности теплоснабжения в соответствии с требованиями технических регламентов, а также обеспечение безопасной эксплуатации объектов теплоснабжения.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1.З. Основной задачей Администрации района и </w:t>
      </w:r>
      <w:proofErr w:type="spellStart"/>
      <w:r w:rsidRPr="00804999">
        <w:rPr>
          <w:rFonts w:ascii="PT Astra Serif" w:hAnsi="PT Astra Serif"/>
          <w:sz w:val="28"/>
          <w:szCs w:val="28"/>
        </w:rPr>
        <w:t>ресурсоснабжающей</w:t>
      </w:r>
      <w:proofErr w:type="spellEnd"/>
      <w:r w:rsidRPr="00804999">
        <w:rPr>
          <w:rFonts w:ascii="PT Astra Serif" w:hAnsi="PT Astra Serif"/>
          <w:sz w:val="28"/>
          <w:szCs w:val="28"/>
        </w:rPr>
        <w:t xml:space="preserve"> организации является отсутствие нарушения жизнеобеспечения потребителей. 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1.4. Ответственность за предоставление коммунальных услуг, взаимодействие диспетчерских служб, организаций жилищно-коммунального комплекса, </w:t>
      </w:r>
      <w:proofErr w:type="spellStart"/>
      <w:r w:rsidRPr="00804999">
        <w:rPr>
          <w:rFonts w:ascii="PT Astra Serif" w:hAnsi="PT Astra Serif"/>
          <w:sz w:val="28"/>
          <w:szCs w:val="28"/>
        </w:rPr>
        <w:t>ресурсоснабжающих</w:t>
      </w:r>
      <w:proofErr w:type="spellEnd"/>
      <w:r w:rsidRPr="00804999">
        <w:rPr>
          <w:rFonts w:ascii="PT Astra Serif" w:hAnsi="PT Astra Serif"/>
          <w:sz w:val="28"/>
          <w:szCs w:val="28"/>
        </w:rPr>
        <w:t xml:space="preserve"> организаций и Администрации района определяется в соответствии с действующим законодательством.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>1.5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региональным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lastRenderedPageBreak/>
        <w:t>Исполнители коммунальных услуг и потребители должны обеспечивать:</w:t>
      </w:r>
    </w:p>
    <w:p w:rsidR="00804999" w:rsidRPr="00804999" w:rsidRDefault="00804999" w:rsidP="00804999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своевременное и </w:t>
      </w:r>
      <w:proofErr w:type="gramStart"/>
      <w:r w:rsidRPr="00804999">
        <w:rPr>
          <w:rFonts w:ascii="PT Astra Serif" w:hAnsi="PT Astra Serif"/>
          <w:sz w:val="28"/>
          <w:szCs w:val="28"/>
        </w:rPr>
        <w:t>качественное техническое обслуживание</w:t>
      </w:r>
      <w:proofErr w:type="gramEnd"/>
      <w:r w:rsidRPr="00804999">
        <w:rPr>
          <w:rFonts w:ascii="PT Astra Serif" w:hAnsi="PT Astra Serif"/>
          <w:sz w:val="28"/>
          <w:szCs w:val="28"/>
        </w:rPr>
        <w:t xml:space="preserve"> и ремонт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4430571" wp14:editId="4A34AB6D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 xml:space="preserve"> систем жизнеобеспечения, а также разработку и выполнение, согласно договору на использование поставляемых ресурсов (тепло, свет, вода), графиков ограничения и отключения установок при временном недостаток мощности или топлива на источниках теплоснабжения;</w:t>
      </w:r>
    </w:p>
    <w:p w:rsidR="00804999" w:rsidRPr="00804999" w:rsidRDefault="00804999" w:rsidP="008448D4">
      <w:pPr>
        <w:pStyle w:val="a6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804999">
        <w:rPr>
          <w:rFonts w:ascii="PT Astra Serif" w:hAnsi="PT Astra Serif"/>
          <w:sz w:val="28"/>
          <w:szCs w:val="28"/>
        </w:rPr>
        <w:t>теплопотребляющих</w:t>
      </w:r>
      <w:proofErr w:type="spellEnd"/>
      <w:r w:rsidRPr="00804999">
        <w:rPr>
          <w:rFonts w:ascii="PT Astra Serif" w:hAnsi="PT Astra Serif"/>
          <w:sz w:val="28"/>
          <w:szCs w:val="28"/>
        </w:rPr>
        <w:t xml:space="preserve"> систем, на</w:t>
      </w:r>
      <w:r w:rsidR="008448D4">
        <w:rPr>
          <w:rFonts w:ascii="PT Astra Serif" w:hAnsi="PT Astra Serif"/>
          <w:sz w:val="28"/>
          <w:szCs w:val="28"/>
        </w:rPr>
        <w:t xml:space="preserve"> </w:t>
      </w:r>
      <w:r w:rsidRPr="00804999">
        <w:rPr>
          <w:rFonts w:ascii="PT Astra Serif" w:hAnsi="PT Astra Serif"/>
          <w:sz w:val="28"/>
          <w:szCs w:val="28"/>
        </w:rPr>
        <w:t>объекты в любое время суток.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1A14A3D" wp14:editId="03A9F79B">
            <wp:extent cx="9525" cy="104775"/>
            <wp:effectExtent l="0" t="0" r="2857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999" w:rsidRPr="00804999" w:rsidRDefault="00804999" w:rsidP="0080499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1.6. Согласно Правилам № 103, проверка теплоснабжающих организаций и потребителей осуществляется органом местного самоуправления. Проверка осуществляется комиссией, образованной органом местного самоуправления с привлечением </w:t>
      </w:r>
      <w:proofErr w:type="spellStart"/>
      <w:r w:rsidRPr="00804999">
        <w:rPr>
          <w:rFonts w:ascii="PT Astra Serif" w:hAnsi="PT Astra Serif"/>
          <w:sz w:val="28"/>
          <w:szCs w:val="28"/>
        </w:rPr>
        <w:t>Ростехнадзора</w:t>
      </w:r>
      <w:proofErr w:type="spellEnd"/>
      <w:r w:rsidRPr="00804999">
        <w:rPr>
          <w:rFonts w:ascii="PT Astra Serif" w:hAnsi="PT Astra Serif"/>
          <w:sz w:val="28"/>
          <w:szCs w:val="28"/>
        </w:rPr>
        <w:t>.</w:t>
      </w:r>
    </w:p>
    <w:p w:rsidR="00804999" w:rsidRPr="00804999" w:rsidRDefault="00804999" w:rsidP="0080499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>Работа комиссии осуществляется в соответствии с утвержденной программой. При проверке комиссиями проверяется выполнение Требований по готовности, утвержденных Правилами № 103 (далее – Требования).</w:t>
      </w:r>
    </w:p>
    <w:p w:rsidR="00804999" w:rsidRPr="00804999" w:rsidRDefault="00804999" w:rsidP="0080499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>1.7. В каждой организации и эксплуатационном районе должна быть утверждена техническим руководителем организации инструкция с оперативным планом действий при технологическом нарушении или аварии применительно к местным условиям, предусматривающим порядок отключения магистралей, ответвлений от них и абонентских сетей, схемы возможных аварийных переключений между магистралями и аварийные режимы оставшихся в работе тепловых сетей.</w:t>
      </w:r>
    </w:p>
    <w:p w:rsidR="00804999" w:rsidRPr="00804999" w:rsidRDefault="00804999" w:rsidP="0080499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>1.8. В зависимости от местных климатических условий и конституций зданий должна быть определена длительность отключения отдельных зданий и участков сети при отрицательных температурах наружного воздуха без спуска воды и условия, при которых требуется опорожнение систем отопления.</w:t>
      </w:r>
    </w:p>
    <w:p w:rsidR="00804999" w:rsidRPr="00804999" w:rsidRDefault="00804999" w:rsidP="0080499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804999" w:rsidRPr="00804999" w:rsidRDefault="00804999" w:rsidP="0080499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804999">
        <w:rPr>
          <w:rFonts w:ascii="PT Astra Serif" w:hAnsi="PT Astra Serif"/>
          <w:b/>
          <w:bCs/>
          <w:sz w:val="28"/>
          <w:szCs w:val="28"/>
        </w:rPr>
        <w:t>План ликвидации аварийной ситуации составляется в целях:</w:t>
      </w:r>
    </w:p>
    <w:p w:rsidR="00804999" w:rsidRPr="00804999" w:rsidRDefault="00804999" w:rsidP="00804999">
      <w:pPr>
        <w:pStyle w:val="a6"/>
        <w:spacing w:after="0" w:line="240" w:lineRule="auto"/>
        <w:ind w:left="2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04999" w:rsidRPr="00804999" w:rsidRDefault="00804999" w:rsidP="0080499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2A8CA8F0" wp14:editId="7139B86E">
            <wp:extent cx="9525" cy="47625"/>
            <wp:effectExtent l="0" t="0" r="28575" b="9525"/>
            <wp:docPr id="8973" name="Рисунок 8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999" w:rsidRPr="00804999" w:rsidRDefault="00804999" w:rsidP="0080499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создания благоприятных условий для успешного выполнения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4E654B79" wp14:editId="1F0D3002">
            <wp:extent cx="9525" cy="9525"/>
            <wp:effectExtent l="0" t="0" r="0" b="0"/>
            <wp:docPr id="8975" name="Рисунок 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57F78867" wp14:editId="4E38C2CA">
            <wp:extent cx="9525" cy="9525"/>
            <wp:effectExtent l="0" t="0" r="0" b="0"/>
            <wp:docPr id="8976" name="Рисунок 8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 xml:space="preserve">мероприятий по ликвидации аварийной ситуации;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295A462" wp14:editId="71D03E1B">
            <wp:extent cx="19050" cy="85725"/>
            <wp:effectExtent l="0" t="0" r="19050" b="9525"/>
            <wp:docPr id="8977" name="Рисунок 8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999" w:rsidRPr="00804999" w:rsidRDefault="00804999" w:rsidP="0080499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>бесперебойного удовлетворения потребностей населения при ликвидации аварийной ситуации;</w:t>
      </w:r>
    </w:p>
    <w:p w:rsidR="00804999" w:rsidRPr="00804999" w:rsidRDefault="00804999" w:rsidP="0080499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В каждой организации, эксплуатирующей тепловые сети должен быть План ликвидации технологических нарушений в тепловых сетях городов и крупных населенных пунктов которой согласовываются с Администрацией </w:t>
      </w:r>
      <w:r>
        <w:rPr>
          <w:rFonts w:ascii="PT Astra Serif" w:hAnsi="PT Astra Serif"/>
          <w:sz w:val="28"/>
          <w:szCs w:val="28"/>
        </w:rPr>
        <w:t>Ключевского</w:t>
      </w:r>
      <w:r w:rsidRPr="00804999">
        <w:rPr>
          <w:rFonts w:ascii="PT Astra Serif" w:hAnsi="PT Astra Serif"/>
          <w:sz w:val="28"/>
          <w:szCs w:val="28"/>
        </w:rPr>
        <w:t xml:space="preserve"> района.</w:t>
      </w:r>
    </w:p>
    <w:p w:rsidR="00804999" w:rsidRDefault="00804999" w:rsidP="0080499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8448D4" w:rsidRPr="00804999" w:rsidRDefault="008448D4" w:rsidP="0080499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804999" w:rsidRPr="00804999" w:rsidRDefault="00804999" w:rsidP="0080499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0" wp14:anchorId="5CEB9169" wp14:editId="54364FDF">
            <wp:simplePos x="0" y="0"/>
            <wp:positionH relativeFrom="page">
              <wp:posOffset>984885</wp:posOffset>
            </wp:positionH>
            <wp:positionV relativeFrom="page">
              <wp:posOffset>789305</wp:posOffset>
            </wp:positionV>
            <wp:extent cx="3175" cy="3175"/>
            <wp:effectExtent l="0" t="0" r="0" b="0"/>
            <wp:wrapSquare wrapText="bothSides"/>
            <wp:docPr id="8980" name="Рисунок 8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999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42A2F8FA" wp14:editId="013655EE">
            <wp:simplePos x="0" y="0"/>
            <wp:positionH relativeFrom="page">
              <wp:posOffset>978535</wp:posOffset>
            </wp:positionH>
            <wp:positionV relativeFrom="page">
              <wp:posOffset>9486265</wp:posOffset>
            </wp:positionV>
            <wp:extent cx="3175" cy="3175"/>
            <wp:effectExtent l="0" t="0" r="0" b="0"/>
            <wp:wrapSquare wrapText="bothSides"/>
            <wp:docPr id="8985" name="Рисунок 8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999">
        <w:rPr>
          <w:rFonts w:ascii="PT Astra Serif" w:hAnsi="PT Astra Serif"/>
          <w:sz w:val="28"/>
          <w:szCs w:val="28"/>
        </w:rPr>
        <w:t>Таблица №1</w:t>
      </w:r>
      <w:bookmarkStart w:id="2" w:name="_Hlk150936391"/>
      <w:r w:rsidRPr="00804999">
        <w:rPr>
          <w:rFonts w:ascii="PT Astra Serif" w:hAnsi="PT Astra Serif"/>
          <w:sz w:val="28"/>
          <w:szCs w:val="28"/>
        </w:rPr>
        <w:t>. Риски возникновения аварий, масштабы и последствия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3"/>
        <w:gridCol w:w="2345"/>
        <w:gridCol w:w="2402"/>
        <w:gridCol w:w="2215"/>
      </w:tblGrid>
      <w:tr w:rsidR="00804999" w:rsidRPr="00804999" w:rsidTr="00804999">
        <w:tc>
          <w:tcPr>
            <w:tcW w:w="2619" w:type="dxa"/>
          </w:tcPr>
          <w:bookmarkEnd w:id="2"/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 xml:space="preserve">Вид аварии </w:t>
            </w:r>
            <w:proofErr w:type="spellStart"/>
            <w:r w:rsidRPr="00804999">
              <w:rPr>
                <w:rFonts w:ascii="PT Astra Serif" w:hAnsi="PT Astra Serif"/>
                <w:sz w:val="28"/>
                <w:szCs w:val="28"/>
              </w:rPr>
              <w:t>аварии</w:t>
            </w:r>
            <w:proofErr w:type="spellEnd"/>
            <w:r w:rsidRPr="0080499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620" w:type="dxa"/>
          </w:tcPr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Причина возникновения</w:t>
            </w:r>
          </w:p>
        </w:tc>
        <w:tc>
          <w:tcPr>
            <w:tcW w:w="2620" w:type="dxa"/>
          </w:tcPr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2620" w:type="dxa"/>
          </w:tcPr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Уровень реагирования</w:t>
            </w:r>
          </w:p>
        </w:tc>
      </w:tr>
      <w:tr w:rsidR="00804999" w:rsidRPr="00804999" w:rsidTr="00804999">
        <w:tc>
          <w:tcPr>
            <w:tcW w:w="2619" w:type="dxa"/>
          </w:tcPr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Остановка котельной муниципальный</w:t>
            </w:r>
          </w:p>
        </w:tc>
        <w:tc>
          <w:tcPr>
            <w:tcW w:w="2620" w:type="dxa"/>
          </w:tcPr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2620" w:type="dxa"/>
          </w:tcPr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620" w:type="dxa"/>
          </w:tcPr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локальный</w:t>
            </w:r>
          </w:p>
        </w:tc>
      </w:tr>
      <w:tr w:rsidR="00804999" w:rsidRPr="00804999" w:rsidTr="00804999">
        <w:tc>
          <w:tcPr>
            <w:tcW w:w="2619" w:type="dxa"/>
          </w:tcPr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 xml:space="preserve">Остановка котельной. </w:t>
            </w:r>
          </w:p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20" w:type="dxa"/>
          </w:tcPr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2620" w:type="dxa"/>
          </w:tcPr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домах</w:t>
            </w:r>
          </w:p>
        </w:tc>
        <w:tc>
          <w:tcPr>
            <w:tcW w:w="2620" w:type="dxa"/>
          </w:tcPr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локальный</w:t>
            </w:r>
          </w:p>
        </w:tc>
      </w:tr>
      <w:tr w:rsidR="00804999" w:rsidRPr="00804999" w:rsidTr="00804999">
        <w:tc>
          <w:tcPr>
            <w:tcW w:w="2619" w:type="dxa"/>
          </w:tcPr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 xml:space="preserve">Порыв тепловых сетей </w:t>
            </w:r>
          </w:p>
        </w:tc>
        <w:tc>
          <w:tcPr>
            <w:tcW w:w="2620" w:type="dxa"/>
          </w:tcPr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 xml:space="preserve">Предельный износ сетей, </w:t>
            </w:r>
            <w:proofErr w:type="spellStart"/>
            <w:r w:rsidRPr="00804999">
              <w:rPr>
                <w:rFonts w:ascii="PT Astra Serif" w:hAnsi="PT Astra Serif"/>
                <w:sz w:val="28"/>
                <w:szCs w:val="28"/>
              </w:rPr>
              <w:t>гидродинамиче</w:t>
            </w:r>
            <w:proofErr w:type="spellEnd"/>
            <w:r w:rsidRPr="0080499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04999">
              <w:rPr>
                <w:rFonts w:ascii="PT Astra Serif" w:hAnsi="PT Astra Serif"/>
                <w:sz w:val="28"/>
                <w:szCs w:val="28"/>
              </w:rPr>
              <w:t>ские</w:t>
            </w:r>
            <w:proofErr w:type="spellEnd"/>
            <w:r w:rsidRPr="00804999">
              <w:rPr>
                <w:rFonts w:ascii="PT Astra Serif" w:hAnsi="PT Astra Serif"/>
                <w:sz w:val="28"/>
                <w:szCs w:val="28"/>
              </w:rPr>
              <w:t xml:space="preserve"> удары</w:t>
            </w:r>
          </w:p>
        </w:tc>
        <w:tc>
          <w:tcPr>
            <w:tcW w:w="2620" w:type="dxa"/>
          </w:tcPr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620" w:type="dxa"/>
          </w:tcPr>
          <w:p w:rsidR="00804999" w:rsidRPr="00804999" w:rsidRDefault="00804999" w:rsidP="00804999">
            <w:pPr>
              <w:spacing w:after="0" w:line="240" w:lineRule="auto"/>
              <w:ind w:right="-1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локальный</w:t>
            </w:r>
          </w:p>
        </w:tc>
      </w:tr>
    </w:tbl>
    <w:p w:rsidR="00804999" w:rsidRPr="00804999" w:rsidRDefault="00804999" w:rsidP="00804999">
      <w:pPr>
        <w:spacing w:after="0" w:line="240" w:lineRule="auto"/>
        <w:ind w:right="-143" w:firstLine="709"/>
        <w:jc w:val="both"/>
        <w:rPr>
          <w:rFonts w:ascii="PT Astra Serif" w:hAnsi="PT Astra Serif"/>
          <w:sz w:val="28"/>
          <w:szCs w:val="28"/>
        </w:rPr>
      </w:pPr>
    </w:p>
    <w:p w:rsidR="00804999" w:rsidRPr="00804999" w:rsidRDefault="00804999" w:rsidP="00804999">
      <w:pPr>
        <w:spacing w:after="0" w:line="240" w:lineRule="auto"/>
        <w:ind w:right="-143"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>перебои в подаче электроэнергии;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>износ оборудования;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неблагоприятные </w:t>
      </w:r>
      <w:proofErr w:type="spellStart"/>
      <w:r w:rsidRPr="00804999">
        <w:rPr>
          <w:rFonts w:ascii="PT Astra Serif" w:hAnsi="PT Astra Serif"/>
          <w:sz w:val="28"/>
          <w:szCs w:val="28"/>
        </w:rPr>
        <w:t>погодно</w:t>
      </w:r>
      <w:proofErr w:type="spellEnd"/>
      <w:r w:rsidRPr="00804999">
        <w:rPr>
          <w:rFonts w:ascii="PT Astra Serif" w:hAnsi="PT Astra Serif"/>
          <w:sz w:val="28"/>
          <w:szCs w:val="28"/>
        </w:rPr>
        <w:t xml:space="preserve">-климатические явления;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1C8B4D66" wp14:editId="272515E7">
            <wp:extent cx="9525" cy="9525"/>
            <wp:effectExtent l="0" t="0" r="0" b="0"/>
            <wp:docPr id="8972" name="Рисунок 8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>человеческий фактор.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804999"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54C607B6" wp14:editId="4C22A992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b/>
          <w:bCs/>
          <w:sz w:val="28"/>
          <w:szCs w:val="28"/>
        </w:rPr>
        <w:t xml:space="preserve">3. Этапы организации работ по локализации и ликвидации последствий аварийных ситуаций объектах </w:t>
      </w:r>
      <w:proofErr w:type="spellStart"/>
      <w:r w:rsidRPr="00804999">
        <w:rPr>
          <w:rFonts w:ascii="PT Astra Serif" w:hAnsi="PT Astra Serif"/>
          <w:b/>
          <w:bCs/>
          <w:sz w:val="28"/>
          <w:szCs w:val="28"/>
        </w:rPr>
        <w:t>электро</w:t>
      </w:r>
      <w:proofErr w:type="spellEnd"/>
      <w:r w:rsidRPr="00804999">
        <w:rPr>
          <w:rFonts w:ascii="PT Astra Serif" w:hAnsi="PT Astra Serif"/>
          <w:b/>
          <w:bCs/>
          <w:sz w:val="28"/>
          <w:szCs w:val="28"/>
        </w:rPr>
        <w:t xml:space="preserve"> -. </w:t>
      </w:r>
      <w:proofErr w:type="spellStart"/>
      <w:r w:rsidRPr="00804999">
        <w:rPr>
          <w:rFonts w:ascii="PT Astra Serif" w:hAnsi="PT Astra Serif"/>
          <w:b/>
          <w:bCs/>
          <w:sz w:val="28"/>
          <w:szCs w:val="28"/>
        </w:rPr>
        <w:t>водо</w:t>
      </w:r>
      <w:proofErr w:type="spellEnd"/>
      <w:r w:rsidRPr="00804999">
        <w:rPr>
          <w:rFonts w:ascii="PT Astra Serif" w:hAnsi="PT Astra Serif"/>
          <w:b/>
          <w:bCs/>
          <w:sz w:val="28"/>
          <w:szCs w:val="28"/>
        </w:rPr>
        <w:t xml:space="preserve"> – и теплоснабжения: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4999" w:rsidRPr="00804999" w:rsidRDefault="00804999" w:rsidP="008049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первый этап - принятие экстренных мер по локализации и ликвидации последствий аварий и передача информации (оповещение) согласно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8D01D1B" wp14:editId="12F97133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6786395" wp14:editId="53910B7E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 xml:space="preserve">инструкциям (алгоритмам действий по видам аварий) дежурного диспетчера ЕДДС, взаимодействующих структур и органов повседневного управления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E72BBBC" wp14:editId="129908C5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>силами и средствами, привлекаемых к ликвидации аварийных ситуаций;</w:t>
      </w:r>
    </w:p>
    <w:p w:rsidR="00804999" w:rsidRPr="00804999" w:rsidRDefault="00804999" w:rsidP="008049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>второй этап - принятие решения о вводе режима функционирования и планирование действий;</w:t>
      </w:r>
    </w:p>
    <w:p w:rsidR="00804999" w:rsidRPr="00804999" w:rsidRDefault="00804999" w:rsidP="008049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третий этап - организация проведения мероприятий по ликвидации аварий и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13F22F95" wp14:editId="4D181B94">
            <wp:extent cx="19050" cy="47625"/>
            <wp:effectExtent l="0" t="0" r="1905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>первоочередного жизнеобеспечения пострадавшего населению.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4999" w:rsidRPr="00804999" w:rsidRDefault="00804999" w:rsidP="0080499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804999">
        <w:rPr>
          <w:rFonts w:ascii="PT Astra Serif" w:hAnsi="PT Astra Serif"/>
          <w:b/>
          <w:bCs/>
          <w:sz w:val="28"/>
          <w:szCs w:val="28"/>
        </w:rPr>
        <w:t xml:space="preserve">Организация управления ликвидацией аварий на </w:t>
      </w:r>
      <w:proofErr w:type="spellStart"/>
      <w:r w:rsidRPr="00804999">
        <w:rPr>
          <w:rFonts w:ascii="PT Astra Serif" w:hAnsi="PT Astra Serif"/>
          <w:b/>
          <w:bCs/>
          <w:sz w:val="28"/>
          <w:szCs w:val="28"/>
        </w:rPr>
        <w:t>теплопроизводящих</w:t>
      </w:r>
      <w:proofErr w:type="spellEnd"/>
      <w:r w:rsidRPr="00804999">
        <w:rPr>
          <w:rFonts w:ascii="PT Astra Serif" w:hAnsi="PT Astra Serif"/>
          <w:b/>
          <w:bCs/>
          <w:sz w:val="28"/>
          <w:szCs w:val="28"/>
        </w:rPr>
        <w:t xml:space="preserve"> объектах и тепловых сетях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30E6DC4D" wp14:editId="239E4027">
            <wp:extent cx="9525" cy="95250"/>
            <wp:effectExtent l="0" t="0" r="285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999" w:rsidRPr="00804999" w:rsidRDefault="00804999" w:rsidP="00804999">
      <w:pPr>
        <w:pStyle w:val="a6"/>
        <w:spacing w:after="0" w:line="240" w:lineRule="auto"/>
        <w:ind w:left="2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Координацию работ по ликвидации аварии на муниципальном уровне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90FEB44" wp14:editId="42C1540A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DC1D04A" wp14:editId="5F605363">
            <wp:extent cx="9525" cy="9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 xml:space="preserve">осуществляет комиссия по предупреждению и ликвидации чрезвычайных ситуаций и обеспечению пожарной безопасности поселения, на объектовом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D6BF920" wp14:editId="0240F348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>уровне - руководитель организации, осуществляющей эксплуатацию объекта.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Органами повседневного управления территориальной подсистемы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10C1BC8B" wp14:editId="736ADA7D">
            <wp:extent cx="9525" cy="190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>являются: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на межмуниципальном уровне единая дежурно-диспетчерская служба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4CF4E1" wp14:editId="545B4529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>(далее -</w:t>
      </w:r>
      <w:r>
        <w:rPr>
          <w:rFonts w:ascii="PT Astra Serif" w:hAnsi="PT Astra Serif"/>
          <w:sz w:val="28"/>
          <w:szCs w:val="28"/>
        </w:rPr>
        <w:t xml:space="preserve"> ЕДДС) Ключев</w:t>
      </w:r>
      <w:r w:rsidRPr="00804999">
        <w:rPr>
          <w:rFonts w:ascii="PT Astra Serif" w:hAnsi="PT Astra Serif"/>
          <w:sz w:val="28"/>
          <w:szCs w:val="28"/>
        </w:rPr>
        <w:t xml:space="preserve">ского района по вопросам сбора, обработки и обмена информации, оперативного реагирования и координации совместных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4C79258A" wp14:editId="5EA1EB55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 xml:space="preserve">действий дежурно-диспетчерских и аварийно-диспетчерских служб (далее </w:t>
      </w:r>
      <w:r w:rsidRPr="00804999">
        <w:rPr>
          <w:rFonts w:ascii="PT Astra Serif" w:hAnsi="PT Astra Serif"/>
          <w:noProof/>
          <w:sz w:val="28"/>
          <w:szCs w:val="28"/>
        </w:rPr>
        <w:t xml:space="preserve">-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4CE11AC" wp14:editId="70889546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>ДДС, АДС) организаций, расположенных на территории муниципального района,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804999" w:rsidRPr="00804999" w:rsidRDefault="00804999" w:rsidP="00804999">
      <w:pPr>
        <w:pStyle w:val="a6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ab/>
        <w:t>на муниципальном уровне - ответственный специалист муниципального</w:t>
      </w:r>
    </w:p>
    <w:p w:rsidR="00804999" w:rsidRPr="00804999" w:rsidRDefault="00804999" w:rsidP="00804999">
      <w:pPr>
        <w:pStyle w:val="a6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>образования;</w:t>
      </w:r>
    </w:p>
    <w:p w:rsidR="00804999" w:rsidRPr="00804999" w:rsidRDefault="00804999" w:rsidP="00804999">
      <w:pPr>
        <w:pStyle w:val="a6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ab/>
        <w:t>на объектовом уровне дежурно-диспетчерские службы организаций (объектов).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42D39B8F" wp14:editId="4B03A3FA">
            <wp:extent cx="95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>поддерживаемых в состоянии постоянной готовности к использованию.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4999" w:rsidRPr="00804999" w:rsidRDefault="00804999" w:rsidP="0080499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804999">
        <w:rPr>
          <w:rFonts w:ascii="PT Astra Serif" w:hAnsi="PT Astra Serif"/>
          <w:b/>
          <w:bCs/>
          <w:sz w:val="28"/>
          <w:szCs w:val="28"/>
        </w:rPr>
        <w:t>Силы и средства для ликвидации аварий тепло-производящих объектов и тепловых сетей</w:t>
      </w:r>
    </w:p>
    <w:p w:rsidR="00804999" w:rsidRPr="00804999" w:rsidRDefault="00804999" w:rsidP="00804999">
      <w:pPr>
        <w:pStyle w:val="a6"/>
        <w:spacing w:after="0" w:line="240" w:lineRule="auto"/>
        <w:ind w:left="58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>В режиме повседневной деятельности на объектах ЖКХ осуществляется дежурство специалистов, операторами котельных.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>Время готовности к работам по ликвидации аварии - 45 мин.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lastRenderedPageBreak/>
        <w:t>При возникновении крупномасштабной аварии, срок ликвидации последствий не более 8 часов.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67E4B" wp14:editId="2517E03C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999" w:rsidRPr="00804999" w:rsidRDefault="00804999" w:rsidP="00804999">
      <w:pPr>
        <w:pStyle w:val="a6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04999" w:rsidRPr="00804999" w:rsidRDefault="00804999" w:rsidP="008049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804999">
        <w:rPr>
          <w:rFonts w:ascii="PT Astra Serif" w:hAnsi="PT Astra Serif"/>
          <w:b/>
          <w:bCs/>
          <w:sz w:val="28"/>
          <w:szCs w:val="28"/>
        </w:rPr>
        <w:t xml:space="preserve">Резервы финансовых и материальных ресурсов для ликвидации </w:t>
      </w:r>
      <w:r w:rsidRPr="00804999"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2002213C" wp14:editId="0CC1C08F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0004E58D" wp14:editId="56E6FD28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b/>
          <w:bCs/>
          <w:sz w:val="28"/>
          <w:szCs w:val="28"/>
        </w:rPr>
        <w:t xml:space="preserve">чрезвычайных ситуаций и их последствий. </w:t>
      </w:r>
    </w:p>
    <w:p w:rsidR="00804999" w:rsidRPr="00804999" w:rsidRDefault="00804999" w:rsidP="00804999">
      <w:pPr>
        <w:pStyle w:val="a6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804999" w:rsidRPr="00804999" w:rsidRDefault="00804999" w:rsidP="00804999">
      <w:pPr>
        <w:pStyle w:val="a6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ab/>
        <w:t>Для ликвидации аварий создаются и используются:</w:t>
      </w:r>
      <w:r w:rsidRPr="0080499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804999">
        <w:rPr>
          <w:rFonts w:ascii="PT Astra Serif" w:hAnsi="PT Astra Serif"/>
          <w:sz w:val="28"/>
          <w:szCs w:val="28"/>
        </w:rPr>
        <w:t xml:space="preserve">резервы финансовых и материальных ресурсов муниципального образования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68AC471" wp14:editId="449F13BE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  <w:t>Ключевский</w:t>
      </w:r>
      <w:r w:rsidRPr="00804999">
        <w:rPr>
          <w:rFonts w:ascii="PT Astra Serif" w:hAnsi="PT Astra Serif"/>
          <w:sz w:val="28"/>
          <w:szCs w:val="28"/>
        </w:rPr>
        <w:t xml:space="preserve"> район Алтайский край и резервы финансовых материальных ресурсов организаций.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25C5410F" wp14:editId="1B5D988B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Объемы резервов финансовых ресурсов (резервных фондов) определяются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0B1D9E5" wp14:editId="72011861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 xml:space="preserve">ежегодно, утверждаются нормативным правовым актом и должны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2F113A8C" wp14:editId="42FFE9B2">
            <wp:extent cx="9525" cy="104775"/>
            <wp:effectExtent l="0" t="0" r="2857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5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>обеспечивать проведение аварийно-восстановительных работ в нормативные сроки.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EB52D86" wp14:editId="37A0620B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4999" w:rsidRPr="00804999" w:rsidRDefault="00804999" w:rsidP="008049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804999">
        <w:rPr>
          <w:rFonts w:ascii="PT Astra Serif" w:hAnsi="PT Astra Serif"/>
          <w:b/>
          <w:bCs/>
          <w:sz w:val="28"/>
          <w:szCs w:val="28"/>
        </w:rPr>
        <w:t xml:space="preserve">Порядок действий по ликвидации аварий на тепло-производящих </w:t>
      </w:r>
      <w:r w:rsidRPr="00804999"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1EDE1D49" wp14:editId="4A163277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b/>
          <w:bCs/>
          <w:sz w:val="28"/>
          <w:szCs w:val="28"/>
        </w:rPr>
        <w:t>объектах и тепловых сетях</w:t>
      </w:r>
    </w:p>
    <w:p w:rsidR="00804999" w:rsidRPr="00804999" w:rsidRDefault="00804999" w:rsidP="00804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4999" w:rsidRPr="00804999" w:rsidRDefault="00804999" w:rsidP="008049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В зависимости от вида и масштаба аварии принимаются неотложные меры по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509ADADE" wp14:editId="5FCB561B">
            <wp:extent cx="95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6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 xml:space="preserve">проведению </w:t>
      </w:r>
      <w:proofErr w:type="gramStart"/>
      <w:r w:rsidRPr="00804999">
        <w:rPr>
          <w:rFonts w:ascii="PT Astra Serif" w:hAnsi="PT Astra Serif"/>
          <w:sz w:val="28"/>
          <w:szCs w:val="28"/>
        </w:rPr>
        <w:t>ремонтно-восстановительных и других работ</w:t>
      </w:r>
      <w:proofErr w:type="gramEnd"/>
      <w:r w:rsidRPr="00804999">
        <w:rPr>
          <w:rFonts w:ascii="PT Astra Serif" w:hAnsi="PT Astra Serif"/>
          <w:sz w:val="28"/>
          <w:szCs w:val="28"/>
        </w:rPr>
        <w:t xml:space="preserve"> направленных на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16B33363" wp14:editId="73C70DD1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 xml:space="preserve">недопущение размораживания систем теплоснабжения и скорейшую подачу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3669F540" wp14:editId="19F2688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04999">
        <w:rPr>
          <w:rFonts w:ascii="PT Astra Serif" w:hAnsi="PT Astra Serif"/>
          <w:sz w:val="28"/>
          <w:szCs w:val="28"/>
        </w:rPr>
        <w:t>теплоэнергии</w:t>
      </w:r>
      <w:proofErr w:type="spellEnd"/>
      <w:r w:rsidRPr="00804999">
        <w:rPr>
          <w:rFonts w:ascii="PT Astra Serif" w:hAnsi="PT Astra Serif"/>
          <w:sz w:val="28"/>
          <w:szCs w:val="28"/>
        </w:rPr>
        <w:t xml:space="preserve"> в дома и социально значимые объекты.</w:t>
      </w:r>
    </w:p>
    <w:p w:rsidR="00804999" w:rsidRPr="00804999" w:rsidRDefault="00804999" w:rsidP="008049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Планирование и организация ремонтно-восстановительных работ на </w:t>
      </w:r>
      <w:proofErr w:type="spellStart"/>
      <w:r w:rsidRPr="00804999">
        <w:rPr>
          <w:rFonts w:ascii="PT Astra Serif" w:hAnsi="PT Astra Serif"/>
          <w:sz w:val="28"/>
          <w:szCs w:val="28"/>
        </w:rPr>
        <w:t>теплопроизводящих</w:t>
      </w:r>
      <w:proofErr w:type="spellEnd"/>
      <w:r w:rsidRPr="00804999">
        <w:rPr>
          <w:rFonts w:ascii="PT Astra Serif" w:hAnsi="PT Astra Serif"/>
          <w:sz w:val="28"/>
          <w:szCs w:val="28"/>
        </w:rPr>
        <w:t xml:space="preserve"> объектах (далее - ТПО) и тепловых сетях (далее - ТС) осуществляется руководством организации, эксплуатирующей ТПО (ТС).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39FBE96" wp14:editId="225F29EE">
            <wp:extent cx="19050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6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37D85419" wp14:editId="011F053F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 xml:space="preserve">Принятию решения на ликвидацию аварии предшествует оценка сложившейся обстановки, масштаба аварии и возможных последствий. Работы проводятся на основании нормативных и распорядительных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1E190447" wp14:editId="40C5C8B9">
            <wp:extent cx="28575" cy="381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6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>документов оформляемых организатором работ.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EB237A2" wp14:editId="160D42E2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999" w:rsidRPr="00804999" w:rsidRDefault="00804999" w:rsidP="008049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804999" w:rsidRPr="00804999" w:rsidRDefault="00804999" w:rsidP="008049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При нарушениях режимов работы, повреждением оборудования, а также при возникновении пожара оперативно-диспетчерский персонал немедленно принимает меры к восстановлению нормального режима работы и ликвидации аварийного положения, предотвращению </w:t>
      </w:r>
      <w:proofErr w:type="gramStart"/>
      <w:r w:rsidRPr="00804999">
        <w:rPr>
          <w:rFonts w:ascii="PT Astra Serif" w:hAnsi="PT Astra Serif"/>
          <w:sz w:val="28"/>
          <w:szCs w:val="28"/>
        </w:rPr>
        <w:t>развития  технологического</w:t>
      </w:r>
      <w:proofErr w:type="gramEnd"/>
      <w:r w:rsidRPr="00804999">
        <w:rPr>
          <w:rFonts w:ascii="PT Astra Serif" w:hAnsi="PT Astra Serif"/>
          <w:sz w:val="28"/>
          <w:szCs w:val="28"/>
        </w:rPr>
        <w:t xml:space="preserve"> нарушения.</w:t>
      </w:r>
    </w:p>
    <w:p w:rsidR="00804999" w:rsidRPr="00804999" w:rsidRDefault="00804999" w:rsidP="00804999">
      <w:pPr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О причинах аварии, масштабах и возможных последствиях, планируемых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15CB837D" wp14:editId="3B800C68">
            <wp:extent cx="19050" cy="104775"/>
            <wp:effectExtent l="0" t="0" r="1905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6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 xml:space="preserve">сроках ремонтно-восстановительных работ привлекаемых силах и средствах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3A68BBE3" wp14:editId="5EFCBF97">
            <wp:extent cx="19050" cy="85725"/>
            <wp:effectExtent l="0" t="0" r="1905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7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 xml:space="preserve">руководитель работ информирует ЕДДС </w:t>
      </w:r>
      <w:r>
        <w:rPr>
          <w:rFonts w:ascii="PT Astra Serif" w:hAnsi="PT Astra Serif"/>
          <w:sz w:val="28"/>
          <w:szCs w:val="28"/>
        </w:rPr>
        <w:t>Ключевского</w:t>
      </w:r>
      <w:r w:rsidRPr="00804999">
        <w:rPr>
          <w:rFonts w:ascii="PT Astra Serif" w:hAnsi="PT Astra Serif"/>
          <w:sz w:val="28"/>
          <w:szCs w:val="28"/>
        </w:rPr>
        <w:t xml:space="preserve"> района не позднее 20 мин. с момента происшествия, ЧС.</w:t>
      </w:r>
    </w:p>
    <w:p w:rsidR="00804999" w:rsidRPr="00804999" w:rsidRDefault="00804999" w:rsidP="008049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lastRenderedPageBreak/>
        <w:t xml:space="preserve">О сложившейся обстановке население информируется Администрацией поселения, эксплуатирующей организацией через местную систему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214EF2AD" wp14:editId="6CC0A31F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 xml:space="preserve">оповещения и информирования.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353ED905" wp14:editId="471858ED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999" w:rsidRPr="00804999" w:rsidRDefault="00804999" w:rsidP="008049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В случае необходимости привлечения дополнительных сил и средств к работам, руководитель работ докладывает Главе муниципального образования, председателю комиссии по предупреждению и ликвидации чрезвычайных ситуаций и обеспечению пожарной безопасности поселения, ЕДДС </w:t>
      </w:r>
      <w:r>
        <w:rPr>
          <w:rFonts w:ascii="PT Astra Serif" w:hAnsi="PT Astra Serif"/>
          <w:sz w:val="28"/>
          <w:szCs w:val="28"/>
        </w:rPr>
        <w:t>Ключевского</w:t>
      </w:r>
      <w:r w:rsidRPr="00804999">
        <w:rPr>
          <w:rFonts w:ascii="PT Astra Serif" w:hAnsi="PT Astra Serif"/>
          <w:sz w:val="28"/>
          <w:szCs w:val="28"/>
        </w:rPr>
        <w:t xml:space="preserve"> района.</w:t>
      </w:r>
    </w:p>
    <w:p w:rsidR="00804999" w:rsidRPr="00804999" w:rsidRDefault="00804999" w:rsidP="008049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C185A36" wp14:editId="1D49827D">
            <wp:extent cx="9525" cy="95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281FCA15" wp14:editId="669844D8">
            <wp:extent cx="9525" cy="9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sz w:val="28"/>
          <w:szCs w:val="28"/>
        </w:rPr>
        <w:t>ситуаций и обеспечению пожарной безопасности поселения.</w:t>
      </w:r>
    </w:p>
    <w:p w:rsidR="00804999" w:rsidRPr="00804999" w:rsidRDefault="00804999" w:rsidP="008049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04999">
        <w:rPr>
          <w:rFonts w:ascii="PT Astra Serif" w:hAnsi="PT Astra Serif"/>
          <w:sz w:val="28"/>
          <w:szCs w:val="28"/>
        </w:rPr>
        <w:t>Расследование причин аварийных ситуаций при теплоснабжении, не повлекших последствия, предусмотренные пунктом 3 Правил № 1014, но вызвавшие перерыв теплоснабжения потребителей на срок более 6 часов или приведшие к снижению температуры теплоносителя в падающем трубопроводе тепловой сети в отопительный период на 30% и более по сравнению с температурным графиком системы теплоснабжения, осуществляется собственником или иным законным владельцем объекта, на котором произошла аварийная ситуация.</w:t>
      </w:r>
    </w:p>
    <w:p w:rsidR="00804999" w:rsidRPr="00804999" w:rsidRDefault="00804999" w:rsidP="008049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4999" w:rsidRPr="00804999" w:rsidRDefault="00804999" w:rsidP="0080499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804999">
        <w:rPr>
          <w:rFonts w:ascii="PT Astra Serif" w:hAnsi="PT Astra Serif"/>
          <w:b/>
          <w:bCs/>
          <w:sz w:val="28"/>
          <w:szCs w:val="28"/>
        </w:rPr>
        <w:t xml:space="preserve">Мероприятия при аварийном отключении </w:t>
      </w:r>
      <w:proofErr w:type="spellStart"/>
      <w:r w:rsidRPr="00804999">
        <w:rPr>
          <w:rFonts w:ascii="PT Astra Serif" w:hAnsi="PT Astra Serif"/>
          <w:b/>
          <w:bCs/>
          <w:sz w:val="28"/>
          <w:szCs w:val="28"/>
        </w:rPr>
        <w:t>коммунально</w:t>
      </w:r>
      <w:proofErr w:type="spellEnd"/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A95FBAA" wp14:editId="66E4A9DB">
            <wp:extent cx="9525" cy="95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99">
        <w:rPr>
          <w:rFonts w:ascii="PT Astra Serif" w:hAnsi="PT Astra Serif"/>
          <w:b/>
          <w:bCs/>
          <w:sz w:val="28"/>
          <w:szCs w:val="28"/>
        </w:rPr>
        <w:t xml:space="preserve"> технических систем жизнеобеспечения населения.</w:t>
      </w:r>
      <w:r w:rsidRPr="0080499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D55358F" wp14:editId="78F4AA94">
            <wp:extent cx="28575" cy="2857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8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999" w:rsidRPr="00804999" w:rsidRDefault="00804999" w:rsidP="00804999">
      <w:pPr>
        <w:pStyle w:val="a6"/>
        <w:spacing w:after="0" w:line="240" w:lineRule="auto"/>
        <w:ind w:left="580" w:right="-1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05"/>
        <w:gridCol w:w="4279"/>
        <w:gridCol w:w="1734"/>
        <w:gridCol w:w="2532"/>
      </w:tblGrid>
      <w:tr w:rsidR="00804999" w:rsidRPr="00804999" w:rsidTr="00804999">
        <w:tc>
          <w:tcPr>
            <w:tcW w:w="917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5020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168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Срок исполнения</w:t>
            </w:r>
          </w:p>
        </w:tc>
        <w:tc>
          <w:tcPr>
            <w:tcW w:w="252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Исполнитель</w:t>
            </w:r>
          </w:p>
        </w:tc>
      </w:tr>
      <w:tr w:rsidR="00804999" w:rsidRPr="00804999" w:rsidTr="00804999">
        <w:tc>
          <w:tcPr>
            <w:tcW w:w="917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020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При поступлении информации (сигнала) в ДДС организаций об аварии на коммунально-технических системах жизнеобеспечения населения:</w:t>
            </w: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определение объема последствий аварийной ситуации (количество жилых домов, котельных, водозаборов, учреждений социальных объектов);</w:t>
            </w: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804999" w:rsidRPr="00804999" w:rsidRDefault="00804999" w:rsidP="00804999">
            <w:pPr>
              <w:pStyle w:val="a6"/>
              <w:spacing w:after="0" w:line="240" w:lineRule="auto"/>
              <w:ind w:left="4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 xml:space="preserve"> организация электроснабжения объектов и жизнеобеспечения населения по обводным каналам;</w:t>
            </w: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 xml:space="preserve"> организация работ по восстановлению линий электропередач и систем жизнеобеспечения при авариях на них;</w:t>
            </w: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 xml:space="preserve"> принятие мер для обеспечения электроэнергией учреждений здравоохранения, общеобразовательных учреждений.</w:t>
            </w:r>
          </w:p>
        </w:tc>
        <w:tc>
          <w:tcPr>
            <w:tcW w:w="168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lastRenderedPageBreak/>
              <w:t>Немедленно</w:t>
            </w:r>
          </w:p>
        </w:tc>
        <w:tc>
          <w:tcPr>
            <w:tcW w:w="252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 xml:space="preserve">Дежурно-диспетчерская служба, руководители </w:t>
            </w:r>
            <w:proofErr w:type="spellStart"/>
            <w:r w:rsidRPr="00804999">
              <w:rPr>
                <w:rFonts w:ascii="PT Astra Serif" w:hAnsi="PT Astra Serif"/>
                <w:sz w:val="28"/>
                <w:szCs w:val="28"/>
              </w:rPr>
              <w:t>обьектов</w:t>
            </w:r>
            <w:proofErr w:type="spellEnd"/>
            <w:r w:rsidRPr="0080499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04999">
              <w:rPr>
                <w:rFonts w:ascii="PT Astra Serif" w:hAnsi="PT Astra Serif"/>
                <w:sz w:val="28"/>
                <w:szCs w:val="28"/>
              </w:rPr>
              <w:t>электро</w:t>
            </w:r>
            <w:proofErr w:type="spellEnd"/>
            <w:r w:rsidRPr="00804999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proofErr w:type="spellStart"/>
            <w:r w:rsidRPr="00804999">
              <w:rPr>
                <w:rFonts w:ascii="PT Astra Serif" w:hAnsi="PT Astra Serif"/>
                <w:sz w:val="28"/>
                <w:szCs w:val="28"/>
              </w:rPr>
              <w:t>водо</w:t>
            </w:r>
            <w:proofErr w:type="spellEnd"/>
            <w:r w:rsidRPr="00804999">
              <w:rPr>
                <w:rFonts w:ascii="PT Astra Serif" w:hAnsi="PT Astra Serif"/>
                <w:sz w:val="28"/>
                <w:szCs w:val="28"/>
              </w:rPr>
              <w:t xml:space="preserve"> и теплоснабжения</w:t>
            </w:r>
          </w:p>
        </w:tc>
      </w:tr>
      <w:tr w:rsidR="00804999" w:rsidRPr="00804999" w:rsidTr="00804999">
        <w:tc>
          <w:tcPr>
            <w:tcW w:w="917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020" w:type="dxa"/>
          </w:tcPr>
          <w:p w:rsidR="00804999" w:rsidRPr="00804999" w:rsidRDefault="00804999" w:rsidP="00804999">
            <w:pPr>
              <w:spacing w:after="0" w:line="240" w:lineRule="auto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</w:t>
            </w: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учреждений здравоохранения, общеобразовательных учреждений, подключение,</w:t>
            </w:r>
            <w:r w:rsidRPr="00804999"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 wp14:anchorId="5D40E4E1" wp14:editId="1D9961FC">
                  <wp:extent cx="9525" cy="9525"/>
                  <wp:effectExtent l="0" t="0" r="0" b="0"/>
                  <wp:docPr id="8986" name="Рисунок 8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4999">
              <w:rPr>
                <w:rFonts w:ascii="PT Astra Serif" w:hAnsi="PT Astra Serif"/>
                <w:sz w:val="28"/>
                <w:szCs w:val="28"/>
              </w:rPr>
              <w:t xml:space="preserve"> дополнительных источников</w:t>
            </w:r>
          </w:p>
        </w:tc>
        <w:tc>
          <w:tcPr>
            <w:tcW w:w="168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Ч+ (0ч. 30 мин.- 01.ч.00 мин.)</w:t>
            </w:r>
          </w:p>
        </w:tc>
        <w:tc>
          <w:tcPr>
            <w:tcW w:w="252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Аварийно-восстановительные формирования</w:t>
            </w:r>
          </w:p>
        </w:tc>
      </w:tr>
      <w:tr w:rsidR="00804999" w:rsidRPr="00804999" w:rsidTr="00804999">
        <w:tc>
          <w:tcPr>
            <w:tcW w:w="917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020" w:type="dxa"/>
          </w:tcPr>
          <w:p w:rsidR="00804999" w:rsidRPr="00804999" w:rsidRDefault="00804999" w:rsidP="00804999">
            <w:pPr>
              <w:pStyle w:val="western"/>
              <w:spacing w:before="0" w:beforeAutospacing="0" w:after="0" w:afterAutospacing="0"/>
              <w:ind w:right="-1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0499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 поступлении сигнала в ЕДДС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Ключевского</w:t>
            </w:r>
            <w:r w:rsidRPr="0080499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 об аварии на коммунальных системах жизнеобеспечения:</w:t>
            </w:r>
          </w:p>
          <w:p w:rsidR="00804999" w:rsidRPr="00804999" w:rsidRDefault="00804999" w:rsidP="00804999">
            <w:pPr>
              <w:tabs>
                <w:tab w:val="left" w:pos="6030"/>
              </w:tabs>
              <w:spacing w:line="240" w:lineRule="auto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 xml:space="preserve">доведение информации до заместителя </w:t>
            </w:r>
            <w:r w:rsidRPr="00804999">
              <w:rPr>
                <w:rFonts w:ascii="PT Astra Serif" w:hAnsi="PT Astra Serif"/>
                <w:spacing w:val="1"/>
                <w:sz w:val="28"/>
                <w:szCs w:val="28"/>
              </w:rPr>
              <w:t>Главы Администрации района, нача</w:t>
            </w:r>
            <w:r w:rsidRPr="00804999">
              <w:rPr>
                <w:rFonts w:ascii="PT Astra Serif" w:hAnsi="PT Astra Serif"/>
                <w:sz w:val="28"/>
                <w:szCs w:val="28"/>
              </w:rPr>
              <w:t xml:space="preserve">льник </w:t>
            </w: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 xml:space="preserve">управления Администрации района </w:t>
            </w:r>
            <w:r w:rsidRPr="00804999">
              <w:rPr>
                <w:rFonts w:ascii="PT Astra Serif" w:hAnsi="PT Astra Serif"/>
                <w:spacing w:val="1"/>
                <w:sz w:val="28"/>
                <w:szCs w:val="28"/>
              </w:rPr>
              <w:t>по экономике</w:t>
            </w:r>
            <w:r w:rsidRPr="0080499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804999">
              <w:rPr>
                <w:rFonts w:ascii="PT Astra Serif" w:hAnsi="PT Astra Serif"/>
                <w:sz w:val="28"/>
                <w:szCs w:val="28"/>
              </w:rPr>
              <w:t>и  руководителя</w:t>
            </w:r>
            <w:proofErr w:type="gramEnd"/>
            <w:r w:rsidRPr="00804999">
              <w:rPr>
                <w:rFonts w:ascii="PT Astra Serif" w:hAnsi="PT Astra Serif"/>
                <w:sz w:val="28"/>
                <w:szCs w:val="28"/>
              </w:rPr>
              <w:t xml:space="preserve"> рабочей группы оповещение и сбор рабочей и оперативной группы</w:t>
            </w:r>
          </w:p>
        </w:tc>
        <w:tc>
          <w:tcPr>
            <w:tcW w:w="168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Немедленно Ч+ ч. 30 мин.</w:t>
            </w:r>
          </w:p>
        </w:tc>
        <w:tc>
          <w:tcPr>
            <w:tcW w:w="252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 xml:space="preserve">Оперативный дежурный ЕДДС </w:t>
            </w:r>
            <w:r>
              <w:rPr>
                <w:rFonts w:ascii="PT Astra Serif" w:hAnsi="PT Astra Serif"/>
                <w:sz w:val="28"/>
                <w:szCs w:val="28"/>
              </w:rPr>
              <w:t>Ключевского</w:t>
            </w:r>
            <w:r w:rsidRPr="00804999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804999" w:rsidRPr="00804999" w:rsidTr="00804999">
        <w:trPr>
          <w:trHeight w:val="2120"/>
        </w:trPr>
        <w:tc>
          <w:tcPr>
            <w:tcW w:w="917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5020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ДДС муниципальных образований района.</w:t>
            </w:r>
          </w:p>
        </w:tc>
        <w:tc>
          <w:tcPr>
            <w:tcW w:w="168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Ч+ 2ч 00 мин.</w:t>
            </w:r>
          </w:p>
        </w:tc>
        <w:tc>
          <w:tcPr>
            <w:tcW w:w="252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Рабочая оперативная группа</w:t>
            </w:r>
          </w:p>
        </w:tc>
      </w:tr>
      <w:tr w:rsidR="00804999" w:rsidRPr="00804999" w:rsidTr="00804999">
        <w:trPr>
          <w:trHeight w:val="974"/>
        </w:trPr>
        <w:tc>
          <w:tcPr>
            <w:tcW w:w="917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020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Организация работы оперативной группы</w:t>
            </w:r>
          </w:p>
        </w:tc>
        <w:tc>
          <w:tcPr>
            <w:tcW w:w="168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Ч+2ч. 30 мин.</w:t>
            </w:r>
          </w:p>
        </w:tc>
        <w:tc>
          <w:tcPr>
            <w:tcW w:w="252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Руководитель оперативной группы</w:t>
            </w:r>
          </w:p>
        </w:tc>
      </w:tr>
      <w:tr w:rsidR="00804999" w:rsidRPr="00804999" w:rsidTr="00804999">
        <w:trPr>
          <w:trHeight w:val="3965"/>
        </w:trPr>
        <w:tc>
          <w:tcPr>
            <w:tcW w:w="917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020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Выезд оперативной группы МО в район населенного пункта,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общеобразовательных учреждений, попадающих в зону возможной аварийной ситуации.</w:t>
            </w:r>
          </w:p>
        </w:tc>
        <w:tc>
          <w:tcPr>
            <w:tcW w:w="168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Ч</w:t>
            </w:r>
            <w:proofErr w:type="gramStart"/>
            <w:r w:rsidRPr="00804999">
              <w:rPr>
                <w:rFonts w:ascii="PT Astra Serif" w:hAnsi="PT Astra Serif"/>
                <w:sz w:val="28"/>
                <w:szCs w:val="28"/>
              </w:rPr>
              <w:t>+(</w:t>
            </w:r>
            <w:proofErr w:type="gramEnd"/>
            <w:r w:rsidRPr="00804999">
              <w:rPr>
                <w:rFonts w:ascii="PT Astra Serif" w:hAnsi="PT Astra Serif"/>
                <w:sz w:val="28"/>
                <w:szCs w:val="28"/>
              </w:rPr>
              <w:t>2ч. 00 мин.-3 час.00 мин.).</w:t>
            </w:r>
          </w:p>
        </w:tc>
        <w:tc>
          <w:tcPr>
            <w:tcW w:w="252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Руководитель рабочей группы</w:t>
            </w:r>
          </w:p>
        </w:tc>
      </w:tr>
      <w:tr w:rsidR="00804999" w:rsidRPr="00804999" w:rsidTr="00804999">
        <w:trPr>
          <w:trHeight w:val="832"/>
        </w:trPr>
        <w:tc>
          <w:tcPr>
            <w:tcW w:w="917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020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168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Ч+3ч.00 мин.</w:t>
            </w:r>
          </w:p>
        </w:tc>
        <w:tc>
          <w:tcPr>
            <w:tcW w:w="252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Оперативная группа</w:t>
            </w:r>
          </w:p>
        </w:tc>
      </w:tr>
      <w:tr w:rsidR="00804999" w:rsidRPr="00804999" w:rsidTr="00804999">
        <w:trPr>
          <w:trHeight w:val="1269"/>
        </w:trPr>
        <w:tc>
          <w:tcPr>
            <w:tcW w:w="917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020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168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Ч+3ч. 00 мин.</w:t>
            </w:r>
          </w:p>
        </w:tc>
        <w:tc>
          <w:tcPr>
            <w:tcW w:w="252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Руководитель Оперативной группы</w:t>
            </w:r>
          </w:p>
        </w:tc>
      </w:tr>
      <w:tr w:rsidR="00804999" w:rsidRPr="00804999" w:rsidTr="00804999">
        <w:tc>
          <w:tcPr>
            <w:tcW w:w="917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020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68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Ч+3ч. 00 мин.</w:t>
            </w:r>
          </w:p>
        </w:tc>
        <w:tc>
          <w:tcPr>
            <w:tcW w:w="2523" w:type="dxa"/>
          </w:tcPr>
          <w:p w:rsidR="00804999" w:rsidRPr="00804999" w:rsidRDefault="00804999" w:rsidP="00804999">
            <w:pPr>
              <w:pStyle w:val="western"/>
              <w:spacing w:before="0" w:beforeAutospacing="0" w:after="0" w:afterAutospacing="0"/>
              <w:ind w:right="-1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0499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Оперативный дежурный ЕДДС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Ключевского</w:t>
            </w:r>
            <w:r w:rsidRPr="0080499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района.</w:t>
            </w: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Группа оповещения</w:t>
            </w:r>
          </w:p>
        </w:tc>
      </w:tr>
      <w:tr w:rsidR="00804999" w:rsidRPr="00804999" w:rsidTr="00804999">
        <w:tc>
          <w:tcPr>
            <w:tcW w:w="917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020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 xml:space="preserve">Принятие дополнительных мер по обеспечению устойчивого функционирования отраслей и </w:t>
            </w:r>
            <w:r w:rsidRPr="00804999">
              <w:rPr>
                <w:rFonts w:ascii="PT Astra Serif" w:hAnsi="PT Astra Serif"/>
                <w:sz w:val="28"/>
                <w:szCs w:val="28"/>
              </w:rPr>
              <w:lastRenderedPageBreak/>
              <w:t>объектов экономики, жизнеобеспечению населения.</w:t>
            </w:r>
          </w:p>
        </w:tc>
        <w:tc>
          <w:tcPr>
            <w:tcW w:w="168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lastRenderedPageBreak/>
              <w:t>Ч+3ч.00мин.</w:t>
            </w:r>
          </w:p>
        </w:tc>
        <w:tc>
          <w:tcPr>
            <w:tcW w:w="2523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 xml:space="preserve">Руководитель, рабочей </w:t>
            </w:r>
            <w:proofErr w:type="gramStart"/>
            <w:r w:rsidRPr="00804999">
              <w:rPr>
                <w:rFonts w:ascii="PT Astra Serif" w:hAnsi="PT Astra Serif"/>
                <w:sz w:val="28"/>
                <w:szCs w:val="28"/>
              </w:rPr>
              <w:lastRenderedPageBreak/>
              <w:t>и  оперативной</w:t>
            </w:r>
            <w:proofErr w:type="gramEnd"/>
            <w:r w:rsidRPr="00804999">
              <w:rPr>
                <w:rFonts w:ascii="PT Astra Serif" w:hAnsi="PT Astra Serif"/>
                <w:sz w:val="28"/>
                <w:szCs w:val="28"/>
              </w:rPr>
              <w:t xml:space="preserve"> группы</w:t>
            </w:r>
          </w:p>
        </w:tc>
      </w:tr>
      <w:tr w:rsidR="00804999" w:rsidRPr="00804999" w:rsidTr="00804999">
        <w:trPr>
          <w:trHeight w:val="70"/>
        </w:trPr>
        <w:tc>
          <w:tcPr>
            <w:tcW w:w="917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lastRenderedPageBreak/>
              <w:t>11</w:t>
            </w: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20" w:type="dxa"/>
          </w:tcPr>
          <w:p w:rsidR="00804999" w:rsidRPr="00804999" w:rsidRDefault="00804999" w:rsidP="00804999">
            <w:pPr>
              <w:pStyle w:val="western"/>
              <w:spacing w:before="0" w:beforeAutospacing="0" w:after="0" w:afterAutospacing="0"/>
              <w:ind w:right="-1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04999"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Организация сбора и обобщения информации:</w:t>
            </w:r>
          </w:p>
          <w:p w:rsidR="00804999" w:rsidRPr="00804999" w:rsidRDefault="00804999" w:rsidP="00804999">
            <w:pPr>
              <w:pStyle w:val="western"/>
              <w:spacing w:before="0" w:beforeAutospacing="0" w:after="0" w:afterAutospacing="0"/>
              <w:ind w:right="-1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04999">
              <w:rPr>
                <w:rFonts w:ascii="PT Astra Serif" w:hAnsi="PT Astra Serif"/>
                <w:sz w:val="28"/>
                <w:szCs w:val="28"/>
                <w:lang w:eastAsia="en-US"/>
              </w:rPr>
              <w:t>о ходе развития аварии и проведения работ по ее ликвидации;</w:t>
            </w:r>
          </w:p>
          <w:p w:rsidR="00804999" w:rsidRPr="00804999" w:rsidRDefault="00804999" w:rsidP="00804999">
            <w:pPr>
              <w:pStyle w:val="western"/>
              <w:spacing w:before="0" w:beforeAutospacing="0" w:after="0" w:afterAutospacing="0"/>
              <w:ind w:right="-1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04999">
              <w:rPr>
                <w:rFonts w:ascii="PT Astra Serif" w:hAnsi="PT Astra Serif"/>
                <w:sz w:val="28"/>
                <w:szCs w:val="28"/>
                <w:lang w:eastAsia="en-US"/>
              </w:rPr>
              <w:t>о состоянии безопасности объектов жизнеобеспечения поселения;</w:t>
            </w: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1683" w:type="dxa"/>
          </w:tcPr>
          <w:p w:rsidR="00804999" w:rsidRPr="00804999" w:rsidRDefault="00804999" w:rsidP="00804999">
            <w:pPr>
              <w:pStyle w:val="western"/>
              <w:spacing w:before="0" w:beforeAutospacing="0" w:after="0" w:afterAutospacing="0"/>
              <w:ind w:right="-1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04999">
              <w:rPr>
                <w:rFonts w:ascii="PT Astra Serif" w:hAnsi="PT Astra Serif"/>
                <w:sz w:val="28"/>
                <w:szCs w:val="28"/>
                <w:lang w:eastAsia="en-US"/>
              </w:rPr>
              <w:t>Через каждые</w:t>
            </w:r>
          </w:p>
          <w:p w:rsidR="00804999" w:rsidRPr="00804999" w:rsidRDefault="00804999" w:rsidP="00804999">
            <w:pPr>
              <w:pStyle w:val="western"/>
              <w:spacing w:before="0" w:beforeAutospacing="0" w:after="0" w:afterAutospacing="0"/>
              <w:ind w:right="-1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04999">
              <w:rPr>
                <w:rFonts w:ascii="PT Astra Serif" w:hAnsi="PT Astra Serif"/>
                <w:sz w:val="28"/>
                <w:szCs w:val="28"/>
                <w:lang w:eastAsia="en-US"/>
              </w:rPr>
              <w:t>1 час (в течении первых суток) 2 часа</w:t>
            </w: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(в после дующие сутки).</w:t>
            </w:r>
          </w:p>
        </w:tc>
        <w:tc>
          <w:tcPr>
            <w:tcW w:w="2523" w:type="dxa"/>
          </w:tcPr>
          <w:p w:rsidR="00804999" w:rsidRPr="00804999" w:rsidRDefault="00804999" w:rsidP="00804999">
            <w:pPr>
              <w:pStyle w:val="western"/>
              <w:spacing w:before="0" w:beforeAutospacing="0" w:after="0" w:afterAutospacing="0"/>
              <w:ind w:right="-1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0499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оперативный дежурный ЕДДС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Ключевского</w:t>
            </w:r>
            <w:r w:rsidRPr="0080499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 и оперативная группа</w:t>
            </w:r>
          </w:p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04999" w:rsidRPr="00804999" w:rsidTr="00804999">
        <w:tc>
          <w:tcPr>
            <w:tcW w:w="917" w:type="dxa"/>
          </w:tcPr>
          <w:p w:rsidR="00804999" w:rsidRPr="00804999" w:rsidRDefault="00804999" w:rsidP="00804999">
            <w:pPr>
              <w:pStyle w:val="a6"/>
              <w:spacing w:after="0" w:line="240" w:lineRule="auto"/>
              <w:ind w:left="0"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020" w:type="dxa"/>
          </w:tcPr>
          <w:p w:rsidR="00804999" w:rsidRPr="00804999" w:rsidRDefault="00804999" w:rsidP="00804999">
            <w:pPr>
              <w:pStyle w:val="western"/>
              <w:spacing w:before="0" w:beforeAutospacing="0" w:after="0" w:afterAutospacing="0"/>
              <w:ind w:right="-1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0499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 отрицательной температуре наружного воздуха, если прекратилась циркуляция воды в системе отопления и температура воды снизилась до + 5 </w:t>
            </w:r>
            <w:r w:rsidRPr="00804999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0</w:t>
            </w:r>
            <w:r w:rsidRPr="00804999">
              <w:rPr>
                <w:rFonts w:ascii="PT Astra Serif" w:hAnsi="PT Astra Serif"/>
                <w:sz w:val="28"/>
                <w:szCs w:val="28"/>
                <w:lang w:eastAsia="en-US"/>
              </w:rPr>
              <w:t>С, организация, осуществляющая эксплуатацию, должна производить опорожнение системы отопления</w:t>
            </w:r>
          </w:p>
        </w:tc>
        <w:tc>
          <w:tcPr>
            <w:tcW w:w="1683" w:type="dxa"/>
          </w:tcPr>
          <w:p w:rsidR="00804999" w:rsidRPr="00804999" w:rsidRDefault="00804999" w:rsidP="00804999">
            <w:pPr>
              <w:pStyle w:val="western"/>
              <w:spacing w:before="0" w:beforeAutospacing="0" w:after="0" w:afterAutospacing="0"/>
              <w:ind w:right="-1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04999">
              <w:rPr>
                <w:rFonts w:ascii="PT Astra Serif" w:hAnsi="PT Astra Serif"/>
                <w:sz w:val="28"/>
                <w:szCs w:val="28"/>
              </w:rPr>
              <w:t xml:space="preserve"> Немедленно Ч+ ч. 30 мин.</w:t>
            </w:r>
          </w:p>
        </w:tc>
        <w:tc>
          <w:tcPr>
            <w:tcW w:w="2523" w:type="dxa"/>
          </w:tcPr>
          <w:p w:rsidR="00804999" w:rsidRPr="00804999" w:rsidRDefault="00804999" w:rsidP="00804999">
            <w:pPr>
              <w:pStyle w:val="western"/>
              <w:spacing w:before="0" w:beforeAutospacing="0" w:after="0" w:afterAutospacing="0"/>
              <w:ind w:right="-1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04999"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Руководитель объекта теплоснабжающей организации</w:t>
            </w:r>
          </w:p>
        </w:tc>
      </w:tr>
    </w:tbl>
    <w:p w:rsidR="00267CCC" w:rsidRPr="00DF0C60" w:rsidRDefault="00267CCC" w:rsidP="00267CC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448D4" w:rsidRDefault="008448D4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448D4" w:rsidRDefault="008448D4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04999" w:rsidRDefault="00804999" w:rsidP="00267CCC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sectPr w:rsidR="00804999" w:rsidSect="0080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4BFD"/>
    <w:multiLevelType w:val="multilevel"/>
    <w:tmpl w:val="EDF8D10E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268E52A7"/>
    <w:multiLevelType w:val="hybridMultilevel"/>
    <w:tmpl w:val="FD8C9D26"/>
    <w:lvl w:ilvl="0" w:tplc="4112C5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04EC"/>
    <w:multiLevelType w:val="hybridMultilevel"/>
    <w:tmpl w:val="45727DB6"/>
    <w:lvl w:ilvl="0" w:tplc="D3003E38">
      <w:start w:val="2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33C3383"/>
    <w:multiLevelType w:val="multilevel"/>
    <w:tmpl w:val="B684954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17586B"/>
    <w:multiLevelType w:val="hybridMultilevel"/>
    <w:tmpl w:val="46B643F0"/>
    <w:lvl w:ilvl="0" w:tplc="2C54126E">
      <w:start w:val="4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F1"/>
    <w:rsid w:val="00267CCC"/>
    <w:rsid w:val="003041B2"/>
    <w:rsid w:val="00804999"/>
    <w:rsid w:val="008448D4"/>
    <w:rsid w:val="00B424B4"/>
    <w:rsid w:val="00BA03F1"/>
    <w:rsid w:val="00C037CE"/>
    <w:rsid w:val="00D66E98"/>
    <w:rsid w:val="00DA34C0"/>
    <w:rsid w:val="00DF0C60"/>
    <w:rsid w:val="00E3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D405E-FC52-4DD2-BC3C-30547C6A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C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0C60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7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67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26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6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6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0C6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">
    <w:name w:val="Основной текст (2)_"/>
    <w:link w:val="21"/>
    <w:locked/>
    <w:rsid w:val="00DF0C60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F0C60"/>
    <w:pPr>
      <w:widowControl w:val="0"/>
      <w:shd w:val="clear" w:color="auto" w:fill="FFFFFF"/>
      <w:spacing w:before="420" w:after="0" w:line="320" w:lineRule="exact"/>
      <w:jc w:val="both"/>
    </w:pPr>
    <w:rPr>
      <w:rFonts w:eastAsiaTheme="minorHAnsi"/>
      <w:sz w:val="28"/>
      <w:lang w:eastAsia="en-US"/>
    </w:rPr>
  </w:style>
  <w:style w:type="paragraph" w:customStyle="1" w:styleId="20">
    <w:name w:val="Основной текст (2)"/>
    <w:basedOn w:val="a"/>
    <w:rsid w:val="00DF0C6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customStyle="1" w:styleId="ConsPlusCell">
    <w:name w:val="ConsPlusCell"/>
    <w:rsid w:val="00E35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rsid w:val="00E352AC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E352AC"/>
    <w:pPr>
      <w:widowControl w:val="0"/>
      <w:shd w:val="clear" w:color="auto" w:fill="FFFFFF"/>
      <w:spacing w:before="600" w:after="480" w:line="312" w:lineRule="exact"/>
      <w:jc w:val="both"/>
    </w:pPr>
    <w:rPr>
      <w:rFonts w:eastAsiaTheme="minorHAnsi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E352AC"/>
    <w:pPr>
      <w:ind w:left="720"/>
      <w:contextualSpacing/>
    </w:pPr>
  </w:style>
  <w:style w:type="table" w:styleId="a7">
    <w:name w:val="Table Grid"/>
    <w:basedOn w:val="a1"/>
    <w:uiPriority w:val="39"/>
    <w:rsid w:val="0080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049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fontTable" Target="fontTable.xml"/><Relationship Id="rId20" Type="http://schemas.openxmlformats.org/officeDocument/2006/relationships/image" Target="media/image16.jpeg"/><Relationship Id="rId4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GKH_user1</dc:creator>
  <cp:keywords/>
  <dc:description/>
  <cp:lastModifiedBy>Urist1</cp:lastModifiedBy>
  <cp:revision>2</cp:revision>
  <cp:lastPrinted>2024-02-26T08:06:00Z</cp:lastPrinted>
  <dcterms:created xsi:type="dcterms:W3CDTF">2024-03-12T01:32:00Z</dcterms:created>
  <dcterms:modified xsi:type="dcterms:W3CDTF">2024-03-12T01:32:00Z</dcterms:modified>
</cp:coreProperties>
</file>