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8B0288" w:rsidRPr="001B5D7D" w:rsidRDefault="008B0288" w:rsidP="008B0288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1B5D7D">
        <w:rPr>
          <w:rFonts w:ascii="PT Astra Serif" w:hAnsi="PT Astra Serif"/>
          <w:b/>
          <w:sz w:val="32"/>
          <w:szCs w:val="32"/>
        </w:rPr>
        <w:t>Алтайского края</w:t>
      </w:r>
    </w:p>
    <w:p w:rsidR="008B0288" w:rsidRPr="001B5D7D" w:rsidRDefault="008B0288" w:rsidP="008B0288">
      <w:pPr>
        <w:jc w:val="center"/>
        <w:rPr>
          <w:rFonts w:ascii="PT Astra Serif" w:hAnsi="PT Astra Serif"/>
          <w:b/>
          <w:sz w:val="32"/>
          <w:szCs w:val="28"/>
        </w:rPr>
      </w:pPr>
    </w:p>
    <w:p w:rsidR="008B0288" w:rsidRPr="001B5D7D" w:rsidRDefault="008B0288" w:rsidP="008B0288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1B5D7D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8B0288" w:rsidRPr="001B5D7D" w:rsidRDefault="00004D56" w:rsidP="00F211F4">
      <w:pPr>
        <w:pStyle w:val="1"/>
        <w:rPr>
          <w:rFonts w:ascii="PT Astra Serif" w:hAnsi="PT Astra Serif"/>
          <w:szCs w:val="28"/>
        </w:rPr>
      </w:pPr>
      <w:r w:rsidRPr="00004D56">
        <w:rPr>
          <w:rFonts w:ascii="PT Astra Serif" w:hAnsi="PT Astra Serif"/>
          <w:szCs w:val="28"/>
        </w:rPr>
        <w:t>26</w:t>
      </w:r>
      <w:r w:rsidR="00A92964" w:rsidRPr="00004D56">
        <w:rPr>
          <w:rFonts w:ascii="PT Astra Serif" w:hAnsi="PT Astra Serif"/>
          <w:szCs w:val="28"/>
        </w:rPr>
        <w:t xml:space="preserve"> </w:t>
      </w:r>
      <w:r w:rsidRPr="00004D56">
        <w:rPr>
          <w:rFonts w:ascii="PT Astra Serif" w:hAnsi="PT Astra Serif"/>
          <w:szCs w:val="28"/>
        </w:rPr>
        <w:t>февраля</w:t>
      </w:r>
      <w:r w:rsidR="00AC7092" w:rsidRPr="00004D56">
        <w:rPr>
          <w:rFonts w:ascii="PT Astra Serif" w:hAnsi="PT Astra Serif"/>
          <w:szCs w:val="28"/>
        </w:rPr>
        <w:t xml:space="preserve"> 202</w:t>
      </w:r>
      <w:r w:rsidRPr="00004D56">
        <w:rPr>
          <w:rFonts w:ascii="PT Astra Serif" w:hAnsi="PT Astra Serif"/>
          <w:szCs w:val="28"/>
        </w:rPr>
        <w:t>4</w:t>
      </w:r>
      <w:r w:rsidR="00A92964" w:rsidRPr="00004D56">
        <w:rPr>
          <w:rFonts w:ascii="PT Astra Serif" w:hAnsi="PT Astra Serif"/>
          <w:szCs w:val="28"/>
        </w:rPr>
        <w:t xml:space="preserve"> </w:t>
      </w:r>
      <w:r w:rsidR="00AC7092" w:rsidRPr="00004D56">
        <w:rPr>
          <w:rFonts w:ascii="PT Astra Serif" w:hAnsi="PT Astra Serif"/>
          <w:szCs w:val="28"/>
        </w:rPr>
        <w:t>г.</w:t>
      </w:r>
      <w:r w:rsidR="008B0288" w:rsidRPr="00004D56">
        <w:rPr>
          <w:rFonts w:ascii="PT Astra Serif" w:hAnsi="PT Astra Serif"/>
          <w:szCs w:val="28"/>
        </w:rPr>
        <w:t xml:space="preserve">                                                                                         </w:t>
      </w:r>
      <w:r w:rsidRPr="00004D56">
        <w:rPr>
          <w:rFonts w:ascii="PT Astra Serif" w:hAnsi="PT Astra Serif"/>
          <w:szCs w:val="28"/>
        </w:rPr>
        <w:t xml:space="preserve">   </w:t>
      </w:r>
      <w:r w:rsidR="008B0288" w:rsidRPr="00004D56">
        <w:rPr>
          <w:rFonts w:ascii="PT Astra Serif" w:hAnsi="PT Astra Serif"/>
          <w:szCs w:val="28"/>
        </w:rPr>
        <w:t xml:space="preserve"> № </w:t>
      </w:r>
      <w:r w:rsidRPr="00004D56">
        <w:rPr>
          <w:rFonts w:ascii="PT Astra Serif" w:hAnsi="PT Astra Serif"/>
          <w:szCs w:val="28"/>
        </w:rPr>
        <w:t>92</w:t>
      </w:r>
    </w:p>
    <w:p w:rsidR="008B0288" w:rsidRPr="001B5D7D" w:rsidRDefault="008B0288" w:rsidP="008B0288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1B5D7D">
        <w:rPr>
          <w:rFonts w:ascii="PT Astra Serif" w:hAnsi="PT Astra Serif"/>
          <w:sz w:val="20"/>
          <w:szCs w:val="28"/>
        </w:rPr>
        <w:t>с. Ключи</w:t>
      </w:r>
    </w:p>
    <w:p w:rsidR="008B0288" w:rsidRPr="001B5D7D" w:rsidRDefault="008B0288" w:rsidP="008B0288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1B5D7D" w:rsidTr="00084B40">
        <w:tc>
          <w:tcPr>
            <w:tcW w:w="9571" w:type="dxa"/>
          </w:tcPr>
          <w:p w:rsidR="008B0288" w:rsidRPr="001B5D7D" w:rsidRDefault="00B846C3" w:rsidP="002D6D12">
            <w:pPr>
              <w:pStyle w:val="a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="00021062">
              <w:rPr>
                <w:rFonts w:ascii="PT Astra Serif" w:hAnsi="PT Astra Serif"/>
                <w:sz w:val="28"/>
                <w:szCs w:val="28"/>
              </w:rPr>
              <w:t>Положения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состава </w:t>
            </w:r>
            <w:r w:rsidR="007A1B57">
              <w:rPr>
                <w:rFonts w:ascii="PT Astra Serif" w:hAnsi="PT Astra Serif"/>
                <w:sz w:val="28"/>
                <w:szCs w:val="28"/>
              </w:rPr>
              <w:t xml:space="preserve">рабочей группы по </w:t>
            </w:r>
            <w:r w:rsidR="002D6D12">
              <w:rPr>
                <w:rFonts w:ascii="PT Astra Serif" w:hAnsi="PT Astra Serif"/>
                <w:sz w:val="28"/>
                <w:szCs w:val="28"/>
              </w:rPr>
              <w:t>охране труда и безопасности производства</w:t>
            </w:r>
            <w:r w:rsidR="007A1B57">
              <w:rPr>
                <w:rFonts w:ascii="PT Astra Serif" w:hAnsi="PT Astra Serif"/>
                <w:sz w:val="28"/>
                <w:szCs w:val="28"/>
              </w:rPr>
              <w:t xml:space="preserve"> в составе районной трехсторонней комиссии по регулированию социально-трудовых отношений</w:t>
            </w:r>
          </w:p>
        </w:tc>
      </w:tr>
    </w:tbl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</w:p>
    <w:p w:rsidR="00F211F4" w:rsidRPr="001B5D7D" w:rsidRDefault="002D6D12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Законом Алтайского края «Об охране труда в Алтайском крае» от 07.05.2007 № 36-ЗС и с целью взаимодействия по реализации государственной политики в области охраны труда и безопасности производства</w:t>
      </w:r>
      <w:r w:rsidR="007A1B57">
        <w:rPr>
          <w:rFonts w:ascii="PT Astra Serif" w:hAnsi="PT Astra Serif" w:cs="Times New Roman"/>
          <w:sz w:val="28"/>
          <w:szCs w:val="28"/>
        </w:rPr>
        <w:t>,</w:t>
      </w:r>
    </w:p>
    <w:p w:rsidR="008B0288" w:rsidRPr="001B5D7D" w:rsidRDefault="00F211F4" w:rsidP="00F211F4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  <w:r w:rsidR="007A1B57">
        <w:rPr>
          <w:rFonts w:ascii="PT Astra Serif" w:hAnsi="PT Astra Serif" w:cs="Times New Roman"/>
          <w:sz w:val="28"/>
          <w:szCs w:val="28"/>
        </w:rPr>
        <w:t xml:space="preserve">п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с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B0288" w:rsidRPr="001B5D7D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а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н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о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в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л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я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  <w:r w:rsidR="008B0288" w:rsidRPr="001B5D7D">
        <w:rPr>
          <w:rFonts w:ascii="PT Astra Serif" w:hAnsi="PT Astra Serif" w:cs="Times New Roman"/>
          <w:sz w:val="28"/>
          <w:szCs w:val="28"/>
        </w:rPr>
        <w:t>ю: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021062">
        <w:rPr>
          <w:rFonts w:ascii="PT Astra Serif" w:hAnsi="PT Astra Serif" w:cs="Times New Roman"/>
          <w:sz w:val="28"/>
          <w:szCs w:val="28"/>
        </w:rPr>
        <w:t>Положение</w:t>
      </w:r>
      <w:r>
        <w:rPr>
          <w:rFonts w:ascii="PT Astra Serif" w:hAnsi="PT Astra Serif" w:cs="Times New Roman"/>
          <w:sz w:val="28"/>
          <w:szCs w:val="28"/>
        </w:rPr>
        <w:t xml:space="preserve"> о рабочей группе </w:t>
      </w:r>
      <w:r w:rsidR="002D6D12">
        <w:rPr>
          <w:rFonts w:ascii="PT Astra Serif" w:hAnsi="PT Astra Serif" w:cs="Times New Roman"/>
          <w:sz w:val="28"/>
          <w:szCs w:val="28"/>
        </w:rPr>
        <w:t>по охране труда и безопасности производства</w:t>
      </w:r>
      <w:r w:rsidR="00BF4AC4"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  <w:r>
        <w:rPr>
          <w:rFonts w:ascii="PT Astra Serif" w:hAnsi="PT Astra Serif" w:cs="Times New Roman"/>
          <w:sz w:val="28"/>
          <w:szCs w:val="28"/>
        </w:rPr>
        <w:t xml:space="preserve"> в Ключевском районе Алтайского края (Приложение 1).</w:t>
      </w:r>
    </w:p>
    <w:p w:rsidR="007A1B57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состав рабочей группы по </w:t>
      </w:r>
      <w:r w:rsidR="002D6D12">
        <w:rPr>
          <w:rFonts w:ascii="PT Astra Serif" w:hAnsi="PT Astra Serif" w:cs="Times New Roman"/>
          <w:sz w:val="28"/>
          <w:szCs w:val="28"/>
        </w:rPr>
        <w:t>охране труда и безопасности производства</w:t>
      </w:r>
      <w:r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 (Приложение 2).</w:t>
      </w:r>
    </w:p>
    <w:p w:rsidR="00D943B0" w:rsidRDefault="007A1B57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план </w:t>
      </w:r>
      <w:r w:rsidR="004A0A6E">
        <w:rPr>
          <w:rFonts w:ascii="PT Astra Serif" w:hAnsi="PT Astra Serif" w:cs="Times New Roman"/>
          <w:sz w:val="28"/>
          <w:szCs w:val="28"/>
        </w:rPr>
        <w:t>мероприятий</w:t>
      </w:r>
      <w:r>
        <w:rPr>
          <w:rFonts w:ascii="PT Astra Serif" w:hAnsi="PT Astra Serif" w:cs="Times New Roman"/>
          <w:sz w:val="28"/>
          <w:szCs w:val="28"/>
        </w:rPr>
        <w:t xml:space="preserve"> рабочей группы по </w:t>
      </w:r>
      <w:r w:rsidR="002D6D12">
        <w:rPr>
          <w:rFonts w:ascii="PT Astra Serif" w:hAnsi="PT Astra Serif" w:cs="Times New Roman"/>
          <w:sz w:val="28"/>
          <w:szCs w:val="28"/>
        </w:rPr>
        <w:t>охране труда и безопасности производства</w:t>
      </w:r>
      <w:r w:rsidR="00BF4AC4">
        <w:rPr>
          <w:rFonts w:ascii="PT Astra Serif" w:hAnsi="PT Astra Serif" w:cs="Times New Roman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943B0">
        <w:rPr>
          <w:rFonts w:ascii="PT Astra Serif" w:hAnsi="PT Astra Serif" w:cs="Times New Roman"/>
          <w:sz w:val="28"/>
          <w:szCs w:val="28"/>
        </w:rPr>
        <w:t>на территории Ключевского района на 2024 год (Приложение 3).</w:t>
      </w:r>
    </w:p>
    <w:p w:rsidR="00D943B0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Настоящее постановление разместить на официальном сайте Администрации Ключевского района Алтайского края в сети Интернет.</w:t>
      </w:r>
    </w:p>
    <w:p w:rsidR="008B0288" w:rsidRPr="001B5D7D" w:rsidRDefault="00D943B0" w:rsidP="0085250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начальника Управления по экономическому развитию и имущественным отношениям Администрации района Фоменко Л.М.</w:t>
      </w:r>
      <w:r w:rsidR="007A1B57">
        <w:rPr>
          <w:rFonts w:ascii="PT Astra Serif" w:hAnsi="PT Astra Serif" w:cs="Times New Roman"/>
          <w:sz w:val="28"/>
          <w:szCs w:val="28"/>
        </w:rPr>
        <w:t xml:space="preserve"> </w:t>
      </w:r>
    </w:p>
    <w:p w:rsidR="008B0288" w:rsidRPr="001B5D7D" w:rsidRDefault="008B0288" w:rsidP="0085250F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B0288" w:rsidRPr="001B5D7D" w:rsidRDefault="008B0288" w:rsidP="008B0288">
      <w:pPr>
        <w:rPr>
          <w:rFonts w:ascii="PT Astra Serif" w:hAnsi="PT Astra Serif" w:cs="Times New Roman"/>
          <w:sz w:val="28"/>
          <w:szCs w:val="28"/>
        </w:rPr>
      </w:pPr>
      <w:r w:rsidRPr="001B5D7D">
        <w:rPr>
          <w:rFonts w:ascii="PT Astra Serif" w:hAnsi="PT Astra Serif" w:cs="Times New Roman"/>
          <w:sz w:val="28"/>
          <w:szCs w:val="28"/>
        </w:rPr>
        <w:t xml:space="preserve">Глава района                                                             </w:t>
      </w:r>
      <w:r w:rsidR="00F211F4" w:rsidRPr="001B5D7D">
        <w:rPr>
          <w:rFonts w:ascii="PT Astra Serif" w:hAnsi="PT Astra Serif" w:cs="Times New Roman"/>
          <w:sz w:val="28"/>
          <w:szCs w:val="28"/>
        </w:rPr>
        <w:t xml:space="preserve">                             Д.А. </w:t>
      </w:r>
      <w:proofErr w:type="spellStart"/>
      <w:r w:rsidR="00F211F4" w:rsidRPr="001B5D7D">
        <w:rPr>
          <w:rFonts w:ascii="PT Astra Serif" w:hAnsi="PT Astra Serif" w:cs="Times New Roman"/>
          <w:sz w:val="28"/>
          <w:szCs w:val="28"/>
        </w:rPr>
        <w:t>Леснов</w:t>
      </w:r>
      <w:proofErr w:type="spellEnd"/>
      <w:r w:rsidRPr="001B5D7D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</w:t>
      </w:r>
    </w:p>
    <w:p w:rsidR="00100792" w:rsidRPr="001B5D7D" w:rsidRDefault="00100792">
      <w:pPr>
        <w:rPr>
          <w:rFonts w:ascii="PT Astra Serif" w:hAnsi="PT Astra Serif"/>
        </w:rPr>
      </w:pPr>
    </w:p>
    <w:p w:rsidR="00BF4AC4" w:rsidRDefault="00BF4AC4" w:rsidP="00DF35BF">
      <w:pPr>
        <w:shd w:val="clear" w:color="auto" w:fill="FFFFFF"/>
        <w:spacing w:after="0" w:line="240" w:lineRule="auto"/>
        <w:jc w:val="right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Приложение №1</w:t>
      </w:r>
    </w:p>
    <w:p w:rsidR="00DF35BF" w:rsidRPr="001B5D7D" w:rsidRDefault="00DF35BF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E7684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100792" w:rsidP="00DF35B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004D56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92</w:t>
      </w:r>
      <w:r w:rsidR="00947FF4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004D56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26.02.2024</w:t>
      </w:r>
      <w:r w:rsidR="00BF4269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>Положение о рабочей группе</w:t>
      </w:r>
      <w:r w:rsidR="003E4A42" w:rsidRPr="003E4A42"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 xml:space="preserve"> по </w:t>
      </w:r>
      <w:r w:rsidR="002D6D12">
        <w:rPr>
          <w:rFonts w:ascii="PT Astra Serif" w:hAnsi="PT Astra Serif" w:cs="Times New Roman"/>
          <w:sz w:val="28"/>
          <w:szCs w:val="28"/>
        </w:rPr>
        <w:t>охране труда и безопасности производства</w:t>
      </w:r>
      <w:r w:rsidR="003E4A42"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  <w:t xml:space="preserve"> </w:t>
      </w:r>
      <w:r w:rsidR="003E4A42">
        <w:rPr>
          <w:rFonts w:ascii="PT Astra Serif" w:hAnsi="PT Astra Serif" w:cs="Times New Roman"/>
          <w:sz w:val="28"/>
          <w:szCs w:val="28"/>
        </w:rPr>
        <w:t>в составе районной трехсторонней комиссии по регулированию социально-трудовых отношений в Ключевском районе Алтайского края</w:t>
      </w:r>
    </w:p>
    <w:p w:rsidR="00021062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21062" w:rsidRDefault="00021062" w:rsidP="00947FF4">
      <w:pPr>
        <w:shd w:val="clear" w:color="auto" w:fill="FFFFFF"/>
        <w:spacing w:after="15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 Общие положения</w:t>
      </w:r>
    </w:p>
    <w:p w:rsidR="003E4A42" w:rsidRDefault="003E4A42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2D6D12">
        <w:rPr>
          <w:rFonts w:ascii="PT Astra Serif" w:hAnsi="PT Astra Serif" w:cs="Times New Roman"/>
          <w:sz w:val="28"/>
          <w:szCs w:val="28"/>
        </w:rPr>
        <w:t xml:space="preserve">Настоящее Положение разработано в соответствии с законом Алтайского края от 07.10.2002 № 62-ЗС «О краевой трехсторонней комиссии по регулированию </w:t>
      </w:r>
      <w:r w:rsidR="00922019">
        <w:rPr>
          <w:rFonts w:ascii="PT Astra Serif" w:hAnsi="PT Astra Serif" w:cs="Times New Roman"/>
          <w:sz w:val="28"/>
          <w:szCs w:val="28"/>
        </w:rPr>
        <w:t>социально-трудовых отношений</w:t>
      </w:r>
      <w:r w:rsidR="002D6D12">
        <w:rPr>
          <w:rFonts w:ascii="PT Astra Serif" w:hAnsi="PT Astra Serif" w:cs="Times New Roman"/>
          <w:sz w:val="28"/>
          <w:szCs w:val="28"/>
        </w:rPr>
        <w:t>»</w:t>
      </w:r>
      <w:r w:rsidR="00922019">
        <w:rPr>
          <w:rFonts w:ascii="PT Astra Serif" w:hAnsi="PT Astra Serif" w:cs="Times New Roman"/>
          <w:sz w:val="28"/>
          <w:szCs w:val="28"/>
        </w:rPr>
        <w:t>, устанавливает порядок функционирования рабочей группы по охране труда и безопасности производства в составе районной трехсторонней комиссии по регулированию социально-трудовых отношений (далее – Рабочая группа).</w:t>
      </w:r>
    </w:p>
    <w:p w:rsidR="00922019" w:rsidRDefault="00922019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Рабочая группа в своей деятельности руководствуется Конституцией Российской Федерации, действующим законодательством Российской Федерации, законодательством Алтайского края, нормативными правовыми актами органов местного самоуправления Ключевского района Алтайского края и настоящим положением. </w:t>
      </w:r>
    </w:p>
    <w:p w:rsidR="00922019" w:rsidRDefault="00922019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1.3. В состав рабочей группы входят руководитель рабочей группы, заместитель руководителя рабочей группы, секретарь рабочей группы и члены рабочей группы.</w:t>
      </w:r>
    </w:p>
    <w:p w:rsidR="00922019" w:rsidRDefault="00922019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1.4. Персональный состав рабочей группы утверждается постановлением Администрации района.</w:t>
      </w:r>
    </w:p>
    <w:p w:rsidR="00922019" w:rsidRDefault="00922019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1.5. </w:t>
      </w:r>
      <w:r w:rsidR="00790A79">
        <w:rPr>
          <w:rFonts w:ascii="PT Astra Serif" w:hAnsi="PT Astra Serif" w:cs="Times New Roman"/>
          <w:sz w:val="28"/>
          <w:szCs w:val="28"/>
        </w:rPr>
        <w:t>Заседания рабочей группы проводятся один раз в квартал и по мере необходимости.</w:t>
      </w:r>
    </w:p>
    <w:p w:rsidR="00790A79" w:rsidRDefault="00790A79" w:rsidP="002D6D1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1.6. Итоги заседания оформляются протоколом. При необходимости по предложению одной из Сторон могут проводиться внеочередные заседания рабочей группы.</w:t>
      </w:r>
    </w:p>
    <w:p w:rsidR="00790A79" w:rsidRDefault="00790A79" w:rsidP="00790A79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90A79" w:rsidRDefault="00790A79" w:rsidP="00790A79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Задачи Рабочей группы</w:t>
      </w:r>
    </w:p>
    <w:p w:rsidR="00790A79" w:rsidRDefault="00790A79" w:rsidP="00790A79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90A79" w:rsidRDefault="00790A79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2.1. Координация мероприятий по охране труда и безопасности производства;</w:t>
      </w:r>
    </w:p>
    <w:p w:rsidR="00790A79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Проведение анализа ситуации производственного травматизма и профессиональных заболеваний;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2.3. Выявление причин производственного травматизма и профессиональных заболеваний;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2.4. Подготовка предложений по решению вопросов, входящих в рабочую группу;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2.5. Организация системы информирования и просвещения работодателей, работников по охране труда и безопасности производства;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2.6. организация правовой и методической помощи работодателям района;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2.7. Рассмотрение проектов муниципальных правовых актов по охране труда;</w:t>
      </w:r>
    </w:p>
    <w:p w:rsidR="00924462" w:rsidRDefault="00924462" w:rsidP="00790A7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2.8. Анализ и изучение состояния производственного травматизма, профессиональной заболеваемости, их материальных последствий в организациях района.</w:t>
      </w:r>
    </w:p>
    <w:p w:rsidR="00924462" w:rsidRDefault="00924462" w:rsidP="00924462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924462" w:rsidRDefault="00924462" w:rsidP="00924462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Подготовка заседаний Рабочей группы</w:t>
      </w:r>
    </w:p>
    <w:p w:rsidR="00924462" w:rsidRDefault="00924462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3.1. </w:t>
      </w:r>
      <w:r w:rsidR="00B20CFF">
        <w:rPr>
          <w:rFonts w:ascii="PT Astra Serif" w:hAnsi="PT Astra Serif" w:cs="Times New Roman"/>
          <w:sz w:val="28"/>
          <w:szCs w:val="28"/>
        </w:rPr>
        <w:t>Повестка дня заседаний формируется секретарем рабочей группы по согласованию с председателем рабочей группы или его заместителем в соответствии с планом работы, а также на основе поступивших от членов рабочей группы предложений.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3.2. Секретарь информирует членов рабочей группы о времени и месте проведения заседания. Подготовку материалов к заседанию организует член рабочей группы, назначенный ответственным за подготовку конкретного вопроса.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3.3. Заседание рабочей группы считаются правомочными, если на них присутствует более половины ее состава, включая председателя либо его заместителя.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3.4. Заседание рабочей группы ведет ее председатель, в его отсутствие – заместитель председателя рабочей группы.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3.5. Решения рабочей группы принимаются большинством голосов, путем открытого голосования.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3.6. Решения рабочей группы оформляются протоколом, который подписывает председатель рабочей группы либо его заместитель и секретарем рабочей группы.</w:t>
      </w:r>
    </w:p>
    <w:p w:rsidR="00B20CFF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3.7. По результатам рассмотрения вопросов исполнителем решений рабочей группы даются соответствующие поручения, об исполнении которых они докладывают на очередных заседаниях.</w:t>
      </w:r>
    </w:p>
    <w:p w:rsidR="00C210F9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3.8. Контроль за исполнением решений рабочей группы осуществляет председатель рабочей группы, в его отсутствие – заместитель председателя </w:t>
      </w:r>
      <w:r w:rsidR="00C210F9">
        <w:rPr>
          <w:rFonts w:ascii="PT Astra Serif" w:hAnsi="PT Astra Serif" w:cs="Times New Roman"/>
          <w:sz w:val="28"/>
          <w:szCs w:val="28"/>
        </w:rPr>
        <w:t>рабочей группы.</w:t>
      </w:r>
    </w:p>
    <w:p w:rsidR="00C210F9" w:rsidRDefault="00C210F9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20CFF" w:rsidRDefault="00C210F9" w:rsidP="00C210F9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Права и обязанности членов Рабочей группы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4.1. Члены рабочей группы имеют право: 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вносить предложения для рассмотрения на заседаниях трехсторонней комиссии по регулированию социально-трудовых отношений и рабочей группы по проблемным вопросам в сфере охраны труда и безопасности производства;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запрашивать необходимую информацию по существу рассматриваемых вопросов от органов местного самоуправления, работодателей;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вносить предложения о принятии нормативных правовых актов в области условий и охраны труда, безопасности производства;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вносить предложения об отмене или приостановлении исполнения ранее принятых решений рабочей группы;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вносить предложения о привлечении к ответственности лиц, не выполняющих обязательства по соблюдению законодательства в сфере охраны труда и безопасности производства;</w:t>
      </w:r>
    </w:p>
    <w:p w:rsidR="00C210F9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4.2. Члены рабочей группы обязаны:</w:t>
      </w:r>
    </w:p>
    <w:p w:rsidR="008C282F" w:rsidRDefault="00C210F9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принимать личное участие </w:t>
      </w:r>
      <w:r w:rsidR="008C282F">
        <w:rPr>
          <w:rFonts w:ascii="PT Astra Serif" w:hAnsi="PT Astra Serif" w:cs="Times New Roman"/>
          <w:sz w:val="28"/>
          <w:szCs w:val="28"/>
        </w:rPr>
        <w:t>в заседаниях рабочей группы, не допускать пропусков без уважительной причины;</w:t>
      </w:r>
    </w:p>
    <w:p w:rsidR="008C282F" w:rsidRDefault="008C282F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информировать заблаговременно председателя рабочей группы о невозможности присутствовать на заседаниях рабочей группы;</w:t>
      </w:r>
    </w:p>
    <w:p w:rsidR="008C282F" w:rsidRDefault="008C282F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C210F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участвовать в соответствии с поручениями рабочей группы в подготовке материалов;</w:t>
      </w:r>
    </w:p>
    <w:p w:rsidR="00C210F9" w:rsidRDefault="008C282F" w:rsidP="00C210F9">
      <w:pPr>
        <w:shd w:val="clear" w:color="auto" w:fill="FFFFFF"/>
        <w:spacing w:after="15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исполнять поручения в соответствии с решениями рабочей группы, голосовать по обсуждаемым вопросам, соблюдать требования председательствующего на заседании рабочей группы, соблюдать конфиденциальность информации, имеющий особый характер.  </w:t>
      </w:r>
    </w:p>
    <w:p w:rsidR="00B20CFF" w:rsidRPr="003E4A42" w:rsidRDefault="00B20CFF" w:rsidP="00924462">
      <w:pPr>
        <w:shd w:val="clear" w:color="auto" w:fill="FFFFFF"/>
        <w:spacing w:after="150" w:line="240" w:lineRule="auto"/>
        <w:ind w:firstLine="567"/>
        <w:jc w:val="both"/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BF4AC4" w:rsidRP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Cs/>
          <w:color w:val="333333"/>
          <w:sz w:val="28"/>
          <w:szCs w:val="28"/>
        </w:rPr>
      </w:pPr>
    </w:p>
    <w:p w:rsidR="00BF4AC4" w:rsidRDefault="00BF4AC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BF4AC4" w:rsidRDefault="00BF4AC4" w:rsidP="008C282F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8C282F" w:rsidRDefault="008C282F" w:rsidP="008C282F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i/>
          <w:iCs/>
          <w:color w:val="333333"/>
          <w:sz w:val="27"/>
          <w:szCs w:val="27"/>
        </w:rPr>
      </w:pP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 2</w:t>
      </w: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FA09F0" w:rsidRPr="001B5D7D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BF4AC4" w:rsidRDefault="00004D56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 92 от 26.02.2024</w:t>
      </w:r>
      <w:r w:rsidR="00FA09F0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FA09F0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FA09F0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FA09F0" w:rsidRPr="00FA09F0" w:rsidRDefault="00FA09F0" w:rsidP="00FA09F0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</w:p>
    <w:p w:rsidR="00947FF4" w:rsidRPr="001B5D7D" w:rsidRDefault="00947FF4" w:rsidP="00947FF4">
      <w:pPr>
        <w:shd w:val="clear" w:color="auto" w:fill="FFFFFF"/>
        <w:spacing w:after="150" w:line="240" w:lineRule="auto"/>
        <w:jc w:val="center"/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</w:pPr>
      <w:r w:rsidRPr="001B5D7D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>Состав</w:t>
      </w:r>
      <w:r w:rsidR="00FA09F0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 рабочей группы</w:t>
      </w:r>
      <w:r w:rsidRPr="001B5D7D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 </w:t>
      </w:r>
      <w:r w:rsidR="00EC1DDE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по </w:t>
      </w:r>
      <w:r w:rsidR="00EC1DDE" w:rsidRPr="00EC1DDE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>охране труда и безопасности производства</w:t>
      </w:r>
      <w:r w:rsidR="00FA09F0" w:rsidRPr="00FA09F0">
        <w:rPr>
          <w:rFonts w:ascii="PT Astra Serif" w:eastAsia="Times New Roman" w:hAnsi="PT Astra Serif" w:cs="Times New Roman"/>
          <w:b/>
          <w:iCs/>
          <w:color w:val="333333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4678"/>
      </w:tblGrid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333333"/>
                <w:sz w:val="28"/>
                <w:szCs w:val="28"/>
              </w:rPr>
              <w:t> 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FA09F0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Зюзина Любовь Александровна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Координатор районной трехсторонней комиссии по регулированию социально-трудовых отношений, заместитель главы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 по социальным вопросам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руководитель рабочей группы</w:t>
            </w:r>
          </w:p>
        </w:tc>
      </w:tr>
      <w:tr w:rsidR="00947FF4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Фоменко Любовь Михайловна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Управления по экономическому разви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тию и имущественным отношениям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Горбатенко Александр Александрович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отдела по социально-трудовым отношениям Администрации района, секретарь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FA09F0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Жадько</w:t>
            </w:r>
            <w:proofErr w:type="spellEnd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управления сельск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ого хозяйства и продовольствия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FA09F0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Default="008E7D5D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09F0" w:rsidRPr="001B5D7D" w:rsidRDefault="00FA09F0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Кушнерев</w:t>
            </w:r>
            <w:proofErr w:type="spellEnd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09F0" w:rsidRPr="001B5D7D" w:rsidRDefault="00FA09F0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Заместитель главы А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 по оперативному управлению, ЖКХ, строительству и транспорту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8E7D5D" w:rsidRPr="001B5D7D" w:rsidTr="00A92964">
        <w:trPr>
          <w:trHeight w:val="56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D5D" w:rsidRDefault="008E7D5D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D5D" w:rsidRPr="001B5D7D" w:rsidRDefault="008E7D5D" w:rsidP="00FA09F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Петрова Елена Владимировна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D5D" w:rsidRDefault="001110CB" w:rsidP="009A0D8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УСЗН по Ключевскому району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rHeight w:val="646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1110CB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Ротэрмиль</w:t>
            </w:r>
            <w:proofErr w:type="spellEnd"/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EE768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Глава А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Ключевского сельсовета</w:t>
            </w:r>
            <w:r w:rsidR="001110CB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1110CB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8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100792" w:rsidP="0010079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Болдырева Олеся Сергеевна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EE7684" w:rsidP="00100792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Начальник П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равового </w:t>
            </w:r>
            <w:r w:rsidR="00100792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управления</w:t>
            </w: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А</w:t>
            </w:r>
            <w:r w:rsidR="009A0D88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дминистрации района</w:t>
            </w:r>
            <w:r w:rsidR="001110CB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1110CB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9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EE7684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E768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Бурмистров Вячеслав Владимирович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EE7684" w:rsidRDefault="00947FF4" w:rsidP="00FA3C7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ИП Глава К(Ф)Х </w:t>
            </w:r>
            <w:proofErr w:type="spellStart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Бурмистрова</w:t>
            </w:r>
            <w:proofErr w:type="spellEnd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В.В</w:t>
            </w:r>
            <w:r w:rsidR="00FA3C77"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  <w:r w:rsidR="001110C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1110CB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EE7684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E7684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Чеканов Владимир Алексеевич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EE7684" w:rsidRDefault="00947FF4" w:rsidP="00FA3C7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B11D07"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филиала Ключевской </w:t>
            </w:r>
            <w:r w:rsidR="00EB3591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ГУП ДХ АК «</w:t>
            </w:r>
            <w:proofErr w:type="spellStart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Юго</w:t>
            </w:r>
            <w:proofErr w:type="spellEnd"/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– Западное дорожно-</w:t>
            </w: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строительное управление»</w:t>
            </w:r>
            <w:r w:rsidR="001110C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  <w:r w:rsidRPr="00EE7684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7FF4" w:rsidRPr="001B5D7D" w:rsidTr="00A9296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1110CB" w:rsidP="00066F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  <w:r w:rsidR="00947FF4"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FF4" w:rsidRPr="001B5D7D" w:rsidRDefault="00573BA7" w:rsidP="00066FA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Видершпан</w:t>
            </w:r>
            <w:proofErr w:type="spellEnd"/>
            <w:r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EB3591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председатель районного объединения организаций профсоюзов,</w:t>
            </w:r>
            <w:r w:rsidRPr="001B5D7D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 xml:space="preserve"> координатор стороны, представляющей профсоюзные организации Ключевского района в трехсторонней комиссии по регулированию социально-трудовых отношений</w:t>
            </w:r>
            <w:r w:rsidR="001110CB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, член рабочей группы</w:t>
            </w:r>
          </w:p>
        </w:tc>
      </w:tr>
    </w:tbl>
    <w:p w:rsidR="00947FF4" w:rsidRPr="001B5D7D" w:rsidRDefault="00947FF4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20B0" w:rsidRPr="001B5D7D" w:rsidRDefault="00CB20B0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20B0" w:rsidRDefault="00CB20B0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110CB" w:rsidRPr="001B5D7D" w:rsidRDefault="001110CB" w:rsidP="00947FF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47FF4" w:rsidRPr="001B5D7D" w:rsidRDefault="004A0A6E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lastRenderedPageBreak/>
        <w:t>Приложение № 3</w:t>
      </w:r>
    </w:p>
    <w:p w:rsidR="0076734D" w:rsidRPr="001B5D7D" w:rsidRDefault="0076734D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к</w:t>
      </w:r>
      <w:r w:rsidR="00EB3591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постановлению А</w:t>
      </w:r>
      <w:r w:rsidR="00947FF4"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дминистрации</w:t>
      </w:r>
    </w:p>
    <w:p w:rsidR="00947FF4" w:rsidRPr="001B5D7D" w:rsidRDefault="00947FF4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1B5D7D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Ключевского района</w:t>
      </w:r>
    </w:p>
    <w:p w:rsidR="00947FF4" w:rsidRPr="001B5D7D" w:rsidRDefault="00947FF4" w:rsidP="0076734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</w:pPr>
      <w:r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№</w:t>
      </w:r>
      <w:r w:rsidR="00A92964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</w:t>
      </w:r>
      <w:r w:rsidR="00004D56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92</w:t>
      </w:r>
      <w:r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от </w:t>
      </w:r>
      <w:r w:rsidR="00004D56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>26.02.2024</w:t>
      </w:r>
      <w:r w:rsidR="00BF4269" w:rsidRPr="00004D56">
        <w:rPr>
          <w:rFonts w:ascii="PT Astra Serif" w:eastAsia="Times New Roman" w:hAnsi="PT Astra Serif" w:cs="Times New Roman"/>
          <w:iCs/>
          <w:color w:val="000000" w:themeColor="text1"/>
          <w:sz w:val="24"/>
          <w:szCs w:val="24"/>
        </w:rPr>
        <w:t xml:space="preserve"> г.</w:t>
      </w:r>
    </w:p>
    <w:p w:rsidR="00947FF4" w:rsidRPr="001B5D7D" w:rsidRDefault="00947FF4" w:rsidP="00947FF4">
      <w:pPr>
        <w:shd w:val="clear" w:color="auto" w:fill="FFFFFF"/>
        <w:spacing w:after="225" w:line="240" w:lineRule="auto"/>
        <w:rPr>
          <w:rFonts w:ascii="PT Astra Serif" w:eastAsia="Times New Roman" w:hAnsi="PT Astra Serif" w:cs="Arial"/>
          <w:b/>
          <w:bCs/>
          <w:color w:val="000000" w:themeColor="text1"/>
          <w:sz w:val="21"/>
          <w:szCs w:val="21"/>
        </w:rPr>
      </w:pPr>
    </w:p>
    <w:p w:rsidR="00947FF4" w:rsidRPr="001B5D7D" w:rsidRDefault="00947FF4" w:rsidP="00947FF4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План </w:t>
      </w:r>
      <w:r w:rsidR="004A0A6E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мероприятий</w:t>
      </w:r>
      <w:r w:rsidR="001110CB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рабочей группы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</w:t>
      </w:r>
      <w:r w:rsidR="001110CB" w:rsidRPr="001110CB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по </w:t>
      </w:r>
      <w:r w:rsidR="008C282F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охране труда и безопасности</w:t>
      </w:r>
      <w:r w:rsidR="008223A5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</w:t>
      </w:r>
      <w:r w:rsidR="008C282F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производства</w:t>
      </w:r>
      <w:r w:rsidR="001110CB" w:rsidRPr="001110CB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в составе районной трехсторонней комиссии по регулированию социально-трудовых отношений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на 20</w:t>
      </w:r>
      <w:r w:rsidR="0076734D"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2</w:t>
      </w:r>
      <w:r w:rsidR="00A9293B"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4</w:t>
      </w:r>
      <w:r w:rsidRPr="001B5D7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год</w:t>
      </w:r>
    </w:p>
    <w:tbl>
      <w:tblPr>
        <w:tblW w:w="9934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451"/>
        <w:gridCol w:w="1646"/>
        <w:gridCol w:w="2126"/>
      </w:tblGrid>
      <w:tr w:rsidR="00947FF4" w:rsidRPr="001B5D7D" w:rsidTr="00DD138B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947FF4" w:rsidRPr="001B5D7D" w:rsidRDefault="00947FF4" w:rsidP="00DD138B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Рассматриваемые вопросы на заседаниях комиссии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Периоды</w:t>
            </w:r>
          </w:p>
          <w:p w:rsidR="00947FF4" w:rsidRPr="001B5D7D" w:rsidRDefault="00947FF4" w:rsidP="00DD138B">
            <w:pPr>
              <w:spacing w:after="15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47FF4" w:rsidRPr="001B5D7D" w:rsidTr="00DD138B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1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1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1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1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</w:tr>
      <w:tr w:rsidR="00947FF4" w:rsidRPr="001B5D7D" w:rsidTr="00DD138B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Default="00645718" w:rsidP="00066F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Информация о состоянии условий и охраны труда, уровня профессиональных заболеваний и производственного травматизма в организациях, осуществляющих производственную деятельность на территории района, мероприятиях, направленных на снижение производственного травматизма </w:t>
            </w:r>
          </w:p>
          <w:p w:rsidR="00A43ACE" w:rsidRDefault="00A43ACE" w:rsidP="00066F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43ACE" w:rsidRDefault="00A43ACE" w:rsidP="00066F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Информация о состоянии соблюдения санитарных норм и правил на предприятиях общественного питания</w:t>
            </w:r>
          </w:p>
          <w:p w:rsidR="00A43ACE" w:rsidRDefault="00A43ACE" w:rsidP="00066FA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43ACE" w:rsidRPr="001B5D7D" w:rsidRDefault="00A43ACE" w:rsidP="00A43AC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Об организации проведения мероприятий в рамках Всемирного Дня охраны труда на территории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645718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ACE" w:rsidRDefault="00A43ACE" w:rsidP="00151AD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 организаций района</w:t>
            </w:r>
          </w:p>
          <w:p w:rsidR="00A43ACE" w:rsidRPr="00A43ACE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43ACE" w:rsidRPr="00A43ACE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43ACE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6110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A43ACE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A43ACE" w:rsidRPr="00A43ACE" w:rsidRDefault="00A43ACE" w:rsidP="00A43A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947FF4" w:rsidRPr="001B5D7D" w:rsidTr="0068190B">
        <w:trPr>
          <w:trHeight w:val="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Информация о состоянии условий и охраны труда, уровня профессиональных заболеваний и производственного травматизма в организациях, осуществляющих производственную деятельность на территории района, мероприятиях, направленных на снижение производственного травматизма</w:t>
            </w:r>
          </w:p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7FF4" w:rsidRDefault="006D529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 состоянии охраны труда в образовательных учреждениях района и о выполнении требований организации перевозочного процесса и соблюдение условий безопасности при перевозке детей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в школах района </w:t>
            </w:r>
          </w:p>
          <w:p w:rsidR="006D529B" w:rsidRDefault="006D529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Анализ производственного травматизма в организациях, осуществляющих деятельность на территории района за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полугодие 2024 года</w:t>
            </w:r>
          </w:p>
          <w:p w:rsid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Pr="007E26AB" w:rsidRDefault="007E26A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Подведение итогов конкурсов по охране труда </w:t>
            </w:r>
          </w:p>
          <w:p w:rsidR="006D529B" w:rsidRPr="001B5D7D" w:rsidRDefault="006D529B" w:rsidP="006D529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6D529B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 организаций района</w:t>
            </w: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7FF4" w:rsidRDefault="006D529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 образовательны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х учреждений</w:t>
            </w: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7E26AB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Pr="001B5D7D" w:rsidRDefault="007E26AB" w:rsidP="0068190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947FF4" w:rsidRPr="001B5D7D" w:rsidTr="00DD138B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6AB" w:rsidRDefault="007E26AB" w:rsidP="007E26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Информация о состоянии условий и охраны труда, уровня профессиональных заболеваний и производственного травматизма в организациях, осуществляющих производственную деятельность на территории района, мероприятиях, направленных на снижение производственного травматизма</w:t>
            </w:r>
          </w:p>
          <w:p w:rsidR="007E26AB" w:rsidRDefault="007E26AB" w:rsidP="007E26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E26AB" w:rsidRDefault="007E26AB" w:rsidP="007E26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Результаты и организация медицинских осмотров </w:t>
            </w:r>
            <w:r w:rsidR="00DB3D7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учреждениях, организациях района </w:t>
            </w:r>
          </w:p>
          <w:p w:rsidR="00947FF4" w:rsidRDefault="00947FF4" w:rsidP="00954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Pr="001B5D7D" w:rsidRDefault="0063025F" w:rsidP="00954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 проведении обучения по охране труда руководителей, работников организаций, учреждений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7E26AB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 квартал</w:t>
            </w:r>
          </w:p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Default="007E26AB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 организаций района</w:t>
            </w: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B3D7A" w:rsidRDefault="00DB3D7A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  <w:r w:rsidR="0063025F">
              <w:rPr>
                <w:rFonts w:ascii="PT Astra Serif" w:eastAsia="Times New Roman" w:hAnsi="PT Astra Serif" w:cs="Times New Roman"/>
                <w:sz w:val="28"/>
                <w:szCs w:val="28"/>
              </w:rPr>
              <w:t>, ЦРБ</w:t>
            </w:r>
          </w:p>
          <w:p w:rsidR="0063025F" w:rsidRDefault="0063025F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Pr="001B5D7D" w:rsidRDefault="0063025F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</w:tc>
      </w:tr>
      <w:tr w:rsidR="00947FF4" w:rsidRPr="001B5D7D" w:rsidTr="00D36093">
        <w:trPr>
          <w:trHeight w:val="8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947FF4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Информация о состоянии условий и охраны труда, уровня профессиональных заболеваний и производственного травматизма в организациях, осуществляющих производственную деятельность на территории района, мероприятиях, направленных на снижение производственного травматизма</w:t>
            </w: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Информация о результатах ведомственного контроля за соблюдением трудового законодательства и иных нормативных правовых актов, содержащих нормы трудового права за 2024 год</w:t>
            </w: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Об использовании работодателями права на финансовое обеспечение и итогах освоения средств на предупредительные меры по сокращению производственного травматизма и профессиональных заболеваний работников в 2024 году</w:t>
            </w: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Утверждение плана работы межведомственной комиссии по охране труда на 2025 год</w:t>
            </w:r>
          </w:p>
          <w:p w:rsidR="00066FA3" w:rsidRPr="001B5D7D" w:rsidRDefault="00947FF4" w:rsidP="00954738">
            <w:pPr>
              <w:spacing w:after="15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B5D7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FF4" w:rsidRPr="001B5D7D" w:rsidRDefault="0063025F" w:rsidP="00DD138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 организаций района</w:t>
            </w: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63025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района</w:t>
            </w:r>
          </w:p>
          <w:p w:rsidR="0068190B" w:rsidRDefault="0068190B" w:rsidP="00DD138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DD138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Default="0063025F" w:rsidP="00DD138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63025F" w:rsidRPr="001B5D7D" w:rsidRDefault="0063025F" w:rsidP="00DD138B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Члены комиссии</w:t>
            </w:r>
          </w:p>
        </w:tc>
      </w:tr>
    </w:tbl>
    <w:p w:rsidR="00947FF4" w:rsidRPr="001B5D7D" w:rsidRDefault="00947FF4">
      <w:pPr>
        <w:rPr>
          <w:rFonts w:ascii="PT Astra Serif" w:hAnsi="PT Astra Serif" w:cs="Times New Roman"/>
        </w:rPr>
      </w:pPr>
    </w:p>
    <w:p w:rsidR="00023E70" w:rsidRPr="001B5D7D" w:rsidRDefault="00023E70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151ADE" w:rsidRPr="001B5D7D" w:rsidRDefault="00151ADE">
      <w:pPr>
        <w:rPr>
          <w:rFonts w:ascii="PT Astra Serif" w:hAnsi="PT Astra Serif" w:cs="Times New Roman"/>
        </w:rPr>
      </w:pPr>
    </w:p>
    <w:p w:rsidR="00947FF4" w:rsidRPr="001B5D7D" w:rsidRDefault="00947FF4">
      <w:pPr>
        <w:rPr>
          <w:rFonts w:ascii="PT Astra Serif" w:hAnsi="PT Astra Serif" w:cs="Times New Roman"/>
        </w:rPr>
      </w:pPr>
    </w:p>
    <w:sectPr w:rsidR="00947FF4" w:rsidRPr="001B5D7D" w:rsidSect="0077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88"/>
    <w:rsid w:val="00004D56"/>
    <w:rsid w:val="00021062"/>
    <w:rsid w:val="00023E70"/>
    <w:rsid w:val="00066FA3"/>
    <w:rsid w:val="000C14E1"/>
    <w:rsid w:val="000D417A"/>
    <w:rsid w:val="000E2C2F"/>
    <w:rsid w:val="00100792"/>
    <w:rsid w:val="001110CB"/>
    <w:rsid w:val="001459E8"/>
    <w:rsid w:val="00151ADE"/>
    <w:rsid w:val="001B5D7D"/>
    <w:rsid w:val="001C1F36"/>
    <w:rsid w:val="001D4A45"/>
    <w:rsid w:val="00294C55"/>
    <w:rsid w:val="002D6D12"/>
    <w:rsid w:val="002E6785"/>
    <w:rsid w:val="002F034D"/>
    <w:rsid w:val="002F7E7F"/>
    <w:rsid w:val="003163C0"/>
    <w:rsid w:val="00335FDC"/>
    <w:rsid w:val="00364871"/>
    <w:rsid w:val="00385951"/>
    <w:rsid w:val="003868C6"/>
    <w:rsid w:val="003A015C"/>
    <w:rsid w:val="003E4A42"/>
    <w:rsid w:val="00464522"/>
    <w:rsid w:val="004652EE"/>
    <w:rsid w:val="00484F2B"/>
    <w:rsid w:val="004A0A6E"/>
    <w:rsid w:val="004F3F82"/>
    <w:rsid w:val="005016CA"/>
    <w:rsid w:val="00546163"/>
    <w:rsid w:val="00573BA7"/>
    <w:rsid w:val="005765B8"/>
    <w:rsid w:val="00596110"/>
    <w:rsid w:val="005C624C"/>
    <w:rsid w:val="0063025F"/>
    <w:rsid w:val="00642BBF"/>
    <w:rsid w:val="00645718"/>
    <w:rsid w:val="0066368A"/>
    <w:rsid w:val="0068190B"/>
    <w:rsid w:val="0069137E"/>
    <w:rsid w:val="006D529B"/>
    <w:rsid w:val="0076734D"/>
    <w:rsid w:val="00777A81"/>
    <w:rsid w:val="00784C8B"/>
    <w:rsid w:val="00790A79"/>
    <w:rsid w:val="007A1B57"/>
    <w:rsid w:val="007D23AF"/>
    <w:rsid w:val="007E26AB"/>
    <w:rsid w:val="007F5C79"/>
    <w:rsid w:val="007F7946"/>
    <w:rsid w:val="008223A5"/>
    <w:rsid w:val="008264C4"/>
    <w:rsid w:val="00847AFE"/>
    <w:rsid w:val="0085250F"/>
    <w:rsid w:val="00874359"/>
    <w:rsid w:val="00885079"/>
    <w:rsid w:val="008A6953"/>
    <w:rsid w:val="008B0288"/>
    <w:rsid w:val="008C282F"/>
    <w:rsid w:val="008E7D5D"/>
    <w:rsid w:val="0091221E"/>
    <w:rsid w:val="00922019"/>
    <w:rsid w:val="00924462"/>
    <w:rsid w:val="00947FF4"/>
    <w:rsid w:val="00954738"/>
    <w:rsid w:val="0098055C"/>
    <w:rsid w:val="009A0D88"/>
    <w:rsid w:val="009C50BA"/>
    <w:rsid w:val="009D2928"/>
    <w:rsid w:val="00A068AA"/>
    <w:rsid w:val="00A43ACE"/>
    <w:rsid w:val="00A756A2"/>
    <w:rsid w:val="00A77FE0"/>
    <w:rsid w:val="00A822BD"/>
    <w:rsid w:val="00A9293B"/>
    <w:rsid w:val="00A92964"/>
    <w:rsid w:val="00AA3B95"/>
    <w:rsid w:val="00AC7092"/>
    <w:rsid w:val="00AD2564"/>
    <w:rsid w:val="00B11D07"/>
    <w:rsid w:val="00B20CFF"/>
    <w:rsid w:val="00B27BDE"/>
    <w:rsid w:val="00B846C3"/>
    <w:rsid w:val="00BC4DEF"/>
    <w:rsid w:val="00BF4269"/>
    <w:rsid w:val="00BF4AC4"/>
    <w:rsid w:val="00C00540"/>
    <w:rsid w:val="00C029DB"/>
    <w:rsid w:val="00C210F9"/>
    <w:rsid w:val="00CB0406"/>
    <w:rsid w:val="00CB20B0"/>
    <w:rsid w:val="00CF332C"/>
    <w:rsid w:val="00D36093"/>
    <w:rsid w:val="00D5305B"/>
    <w:rsid w:val="00D82D6E"/>
    <w:rsid w:val="00D943B0"/>
    <w:rsid w:val="00DB3D7A"/>
    <w:rsid w:val="00DB43FD"/>
    <w:rsid w:val="00DC0DE9"/>
    <w:rsid w:val="00DE6DA8"/>
    <w:rsid w:val="00DF35BF"/>
    <w:rsid w:val="00E05776"/>
    <w:rsid w:val="00E553A6"/>
    <w:rsid w:val="00E6373F"/>
    <w:rsid w:val="00E94617"/>
    <w:rsid w:val="00EB3591"/>
    <w:rsid w:val="00EC1DDE"/>
    <w:rsid w:val="00EE7684"/>
    <w:rsid w:val="00F01F91"/>
    <w:rsid w:val="00F211F4"/>
    <w:rsid w:val="00F75390"/>
    <w:rsid w:val="00F92799"/>
    <w:rsid w:val="00F97226"/>
    <w:rsid w:val="00FA09F0"/>
    <w:rsid w:val="00FA3875"/>
    <w:rsid w:val="00FA3C7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C7C74-9F2E-45F3-AFB7-1892C9B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5F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F6627-A8BF-4994-840C-22888D9A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Urist1</cp:lastModifiedBy>
  <cp:revision>2</cp:revision>
  <cp:lastPrinted>2024-04-24T04:43:00Z</cp:lastPrinted>
  <dcterms:created xsi:type="dcterms:W3CDTF">2024-05-07T01:46:00Z</dcterms:created>
  <dcterms:modified xsi:type="dcterms:W3CDTF">2024-05-07T01:46:00Z</dcterms:modified>
</cp:coreProperties>
</file>