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B458" w14:textId="77777777" w:rsidR="00DE5462" w:rsidRPr="009E5069" w:rsidRDefault="00DE5462" w:rsidP="00DE5462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9E5069">
        <w:rPr>
          <w:rFonts w:ascii="PT Astra Serif" w:hAnsi="PT Astra Serif" w:cs="Times New Roman"/>
          <w:b/>
          <w:sz w:val="32"/>
          <w:szCs w:val="32"/>
        </w:rPr>
        <w:t>Администрация Ключевского района</w:t>
      </w:r>
    </w:p>
    <w:p w14:paraId="5B667885" w14:textId="77777777" w:rsidR="00DE5462" w:rsidRPr="009E5069" w:rsidRDefault="00DE5462" w:rsidP="00DE5462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9E5069">
        <w:rPr>
          <w:rFonts w:ascii="PT Astra Serif" w:hAnsi="PT Astra Serif" w:cs="Times New Roman"/>
          <w:b/>
          <w:sz w:val="32"/>
          <w:szCs w:val="32"/>
        </w:rPr>
        <w:t>Алтайского края</w:t>
      </w:r>
    </w:p>
    <w:p w14:paraId="4A18BDC4" w14:textId="77777777" w:rsidR="00DE5462" w:rsidRDefault="00DE5462" w:rsidP="00DE5462">
      <w:pPr>
        <w:pStyle w:val="a3"/>
        <w:jc w:val="center"/>
        <w:rPr>
          <w:rFonts w:ascii="PT Astra Serif" w:hAnsi="PT Astra Serif" w:cs="Times New Roman"/>
          <w:b/>
          <w:spacing w:val="100"/>
          <w:sz w:val="36"/>
          <w:szCs w:val="36"/>
        </w:rPr>
      </w:pPr>
      <w:r w:rsidRPr="009E5069">
        <w:rPr>
          <w:rFonts w:ascii="PT Astra Serif" w:hAnsi="PT Astra Serif" w:cs="Times New Roman"/>
          <w:b/>
          <w:spacing w:val="100"/>
          <w:sz w:val="36"/>
          <w:szCs w:val="36"/>
        </w:rPr>
        <w:t>ПОСТАНОВЛЕНИЕ</w:t>
      </w:r>
    </w:p>
    <w:p w14:paraId="104789BF" w14:textId="67C41A96" w:rsidR="00EB24BA" w:rsidRPr="002809A5" w:rsidRDefault="0090423A" w:rsidP="00DD43B9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025AF5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025AF5">
        <w:rPr>
          <w:rFonts w:ascii="PT Astra Serif" w:hAnsi="PT Astra Serif" w:cs="Times New Roman"/>
          <w:color w:val="000000" w:themeColor="text1"/>
          <w:sz w:val="28"/>
          <w:szCs w:val="28"/>
        </w:rPr>
        <w:t>04</w:t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>.20</w:t>
      </w:r>
      <w:r w:rsidR="00457573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  <w:t xml:space="preserve">  </w:t>
      </w:r>
      <w:r w:rsidR="002809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</w:t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B24BA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№ </w:t>
      </w:r>
      <w:r w:rsidR="00025AF5">
        <w:rPr>
          <w:rFonts w:ascii="PT Astra Serif" w:hAnsi="PT Astra Serif" w:cs="Times New Roman"/>
          <w:color w:val="000000" w:themeColor="text1"/>
          <w:sz w:val="28"/>
          <w:szCs w:val="28"/>
        </w:rPr>
        <w:t>17</w:t>
      </w:r>
      <w:r w:rsidR="00D7629B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</w:p>
    <w:p w14:paraId="695ED9F5" w14:textId="77777777" w:rsidR="0027441F" w:rsidRPr="002809A5" w:rsidRDefault="0027441F" w:rsidP="00D62AEC">
      <w:pPr>
        <w:pStyle w:val="21"/>
        <w:shd w:val="clear" w:color="auto" w:fill="auto"/>
        <w:spacing w:before="0" w:after="0" w:line="240" w:lineRule="auto"/>
        <w:rPr>
          <w:rFonts w:ascii="PT Astra Serif" w:hAnsi="PT Astra Serif"/>
          <w:color w:val="000000" w:themeColor="text1"/>
          <w:sz w:val="24"/>
          <w:szCs w:val="24"/>
        </w:rPr>
      </w:pPr>
      <w:r w:rsidRPr="002809A5">
        <w:rPr>
          <w:rFonts w:ascii="PT Astra Serif" w:hAnsi="PT Astra Serif"/>
          <w:color w:val="000000" w:themeColor="text1"/>
          <w:sz w:val="24"/>
          <w:szCs w:val="24"/>
        </w:rPr>
        <w:t>с. Ключи</w:t>
      </w:r>
    </w:p>
    <w:p w14:paraId="3793F335" w14:textId="783BAC21" w:rsidR="0022093A" w:rsidRPr="007174EC" w:rsidRDefault="00D7629B" w:rsidP="0022093A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4"/>
          <w:szCs w:val="24"/>
          <w:lang w:eastAsia="en-US"/>
        </w:rPr>
        <w:pict w14:anchorId="69C9C11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4.9pt;width:268.5pt;height:152.4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bLmQIAABUFAAAOAAAAZHJzL2Uyb0RvYy54bWysVElu2zAU3RfoHQjuHQ2QY0uIHGSoiwLp&#10;AKQ9AE1SFlGJZEnaUlpk0X2v0Dt00UV3vYJzo35StuN0AIqiWlAcPt8f3vs8Oe3bBq25sULJEidH&#10;MUZcUsWEXJb4zev5aIqRdUQy0ijJS3zDLT6dPX500umCp6pWDeMGAYi0RadLXDuniyiytOYtsUdK&#10;cwmHlTItcbA0y4gZ0gF620RpHB9HnTJMG0W5tbB7ORziWcCvKk7dy6qy3KGmxBCbC6MJ48KP0eyE&#10;FEtDdC3oNgzyD1G0REhwuoe6JI6glRG/QLWCGmVV5Y6oaiNVVYLykANkk8Q/ZXNdE81DLlAcq/dl&#10;sv8Plr5YvzJIsBKnGEnSAkWbz5svm6+b75tvdx/vPqHU16jTtgDTaw3Grj9XPXAd8rX6StG3Fkl1&#10;URO55GfGqK7mhEGMib8ZHVwdcKwHWXTPFQNnZOVUAOor0/oCQkkQoANXN3t+eO8Qhc10mk3yyRgj&#10;Cmf5JM6TcXBBit1tbax7ylWL/KTEBvgP6GR9ZZ2PhhQ7E+/MqkawuWiasDDLxUVj0JqAVubh26I/&#10;MGukN5bKXxsQhx0IEnz4Mx9u4P5DnqRZfJ7mo/nxdDLK5tl4BGFPR3GSn+fHcZZnl/NbH2CSFbVg&#10;jMsrIflOh0n2dzxvO2JQUFAi6qA+43Q8UPTHJOPw/S7JVjhoy0a0JZ7ujUjhiX0iGaRNCkdEM8yj&#10;h+GHKkMNdv9QlSADz/ygAdcvekDx2lgodgOCMAr4AtbhLYFJrcx7jDroyxLbdytiOEbNMwmiypMs&#10;840cFtl4ksLCHJ4sDk+IpABVYofRML1wQ/OvtBHLGjwNMpbqDIRYiaCR+6i28oXeC8ls3wnf3Ifr&#10;YHX/ms1+AAAA//8DAFBLAwQUAAYACAAAACEA03EDAt4AAAAJAQAADwAAAGRycy9kb3ducmV2Lnht&#10;bEyP0U6DQBBF3038h82Y+GLsgi1UKEujJhpfW/sBAzsFUnaXsNtC/97xyT5O7sm9Z4rtbHpxodF3&#10;ziqIFxEIsrXTnW0UHH4+n19B+IBWY+8sKbiSh215f1dgrt1kd3TZh0ZwifU5KmhDGHIpfd2SQb9w&#10;A1nOjm40GPgcG6lHnLjc9PIlilJpsLO80OJAHy3Vp/3ZKDh+T09JNlVf4bDerdJ37NaVuyr1+DC/&#10;bUAEmsM/DH/6rA4lO1XubLUXvYIkTlaMKljGIDjP0mUGomIwSSOQZSFvPyh/AQAA//8DAFBLAQIt&#10;ABQABgAIAAAAIQC2gziS/gAAAOEBAAATAAAAAAAAAAAAAAAAAAAAAABbQ29udGVudF9UeXBlc10u&#10;eG1sUEsBAi0AFAAGAAgAAAAhADj9If/WAAAAlAEAAAsAAAAAAAAAAAAAAAAALwEAAF9yZWxzLy5y&#10;ZWxzUEsBAi0AFAAGAAgAAAAhAIvwxsuZAgAAFQUAAA4AAAAAAAAAAAAAAAAALgIAAGRycy9lMm9E&#10;b2MueG1sUEsBAi0AFAAGAAgAAAAhANNxAwLeAAAACQEAAA8AAAAAAAAAAAAAAAAA8wQAAGRycy9k&#10;b3ducmV2LnhtbFBLBQYAAAAABAAEAPMAAAD+BQAAAAA=&#10;" stroked="f">
            <v:textbox style="mso-next-textbox:#_x0000_s1026">
              <w:txbxContent>
                <w:p w14:paraId="020D4C22" w14:textId="75EA7C65" w:rsidR="0022093A" w:rsidRPr="00E659F6" w:rsidRDefault="00E659F6" w:rsidP="00E659F6">
                  <w:pPr>
                    <w:spacing w:line="240" w:lineRule="auto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E659F6">
                    <w:rPr>
                      <w:rFonts w:ascii="PT Astra Serif" w:hAnsi="PT Astra Serif"/>
                      <w:sz w:val="28"/>
                      <w:szCs w:val="28"/>
                    </w:rPr>
                    <w:t xml:space="preserve">Об утверждении </w:t>
                  </w:r>
                  <w:r w:rsidR="00A325BC">
                    <w:rPr>
                      <w:rFonts w:ascii="PT Astra Serif" w:hAnsi="PT Astra Serif"/>
                      <w:sz w:val="28"/>
                      <w:szCs w:val="28"/>
                    </w:rPr>
                    <w:t>П</w:t>
                  </w:r>
                  <w:r w:rsidRPr="00E659F6">
                    <w:rPr>
                      <w:rFonts w:ascii="PT Astra Serif" w:hAnsi="PT Astra Serif"/>
                      <w:sz w:val="28"/>
                      <w:szCs w:val="28"/>
                    </w:rPr>
                    <w:t>орядка предоставления обучающимся муниципальных общеобразовательных учреждений Ключевского района из многодетных семей бесплатного проезда автомобильным транспортом общего пользования (кроме легкового такси) по маршрутам регулярных перевозок Ключевского района Алтайского края</w:t>
                  </w:r>
                </w:p>
              </w:txbxContent>
            </v:textbox>
            <w10:wrap type="square"/>
          </v:shape>
        </w:pict>
      </w:r>
    </w:p>
    <w:p w14:paraId="31229FF7" w14:textId="7AEB380A" w:rsidR="00385DB4" w:rsidRDefault="00385DB4" w:rsidP="00385DB4">
      <w:pPr>
        <w:pStyle w:val="21"/>
        <w:shd w:val="clear" w:color="auto" w:fill="auto"/>
        <w:spacing w:before="0" w:after="0" w:line="240" w:lineRule="auto"/>
        <w:jc w:val="left"/>
        <w:rPr>
          <w:rFonts w:ascii="PT Astra Serif" w:hAnsi="PT Astra Serif" w:cs="Arial"/>
          <w:color w:val="000000" w:themeColor="text1"/>
          <w:sz w:val="16"/>
          <w:szCs w:val="16"/>
        </w:rPr>
      </w:pPr>
    </w:p>
    <w:p w14:paraId="2CD1C388" w14:textId="06470177" w:rsidR="0022093A" w:rsidRDefault="0022093A" w:rsidP="00385DB4">
      <w:pPr>
        <w:pStyle w:val="21"/>
        <w:shd w:val="clear" w:color="auto" w:fill="auto"/>
        <w:spacing w:before="0" w:after="0" w:line="240" w:lineRule="auto"/>
        <w:jc w:val="left"/>
        <w:rPr>
          <w:rFonts w:ascii="PT Astra Serif" w:hAnsi="PT Astra Serif" w:cs="Arial"/>
          <w:color w:val="000000" w:themeColor="text1"/>
          <w:sz w:val="16"/>
          <w:szCs w:val="16"/>
        </w:rPr>
      </w:pPr>
    </w:p>
    <w:p w14:paraId="6D0FE986" w14:textId="167EBBD5" w:rsidR="0022093A" w:rsidRDefault="0022093A" w:rsidP="00385DB4">
      <w:pPr>
        <w:pStyle w:val="21"/>
        <w:shd w:val="clear" w:color="auto" w:fill="auto"/>
        <w:spacing w:before="0" w:after="0" w:line="240" w:lineRule="auto"/>
        <w:jc w:val="left"/>
        <w:rPr>
          <w:rFonts w:ascii="PT Astra Serif" w:hAnsi="PT Astra Serif" w:cs="Arial"/>
          <w:color w:val="000000" w:themeColor="text1"/>
          <w:sz w:val="16"/>
          <w:szCs w:val="16"/>
        </w:rPr>
      </w:pPr>
    </w:p>
    <w:p w14:paraId="16F8A17D" w14:textId="5B57FA59" w:rsidR="0022093A" w:rsidRDefault="0022093A" w:rsidP="00385DB4">
      <w:pPr>
        <w:pStyle w:val="21"/>
        <w:shd w:val="clear" w:color="auto" w:fill="auto"/>
        <w:spacing w:before="0" w:after="0" w:line="240" w:lineRule="auto"/>
        <w:jc w:val="left"/>
        <w:rPr>
          <w:rFonts w:ascii="PT Astra Serif" w:hAnsi="PT Astra Serif" w:cs="Arial"/>
          <w:color w:val="000000" w:themeColor="text1"/>
          <w:sz w:val="16"/>
          <w:szCs w:val="16"/>
        </w:rPr>
      </w:pPr>
    </w:p>
    <w:p w14:paraId="592BFC2D" w14:textId="07762E02" w:rsidR="0022093A" w:rsidRDefault="0022093A" w:rsidP="00385DB4">
      <w:pPr>
        <w:pStyle w:val="21"/>
        <w:shd w:val="clear" w:color="auto" w:fill="auto"/>
        <w:spacing w:before="0" w:after="0" w:line="240" w:lineRule="auto"/>
        <w:jc w:val="left"/>
        <w:rPr>
          <w:rFonts w:ascii="PT Astra Serif" w:hAnsi="PT Astra Serif" w:cs="Arial"/>
          <w:color w:val="000000" w:themeColor="text1"/>
          <w:sz w:val="16"/>
          <w:szCs w:val="16"/>
        </w:rPr>
      </w:pPr>
    </w:p>
    <w:p w14:paraId="5BCFA62B" w14:textId="4826963D" w:rsidR="0022093A" w:rsidRDefault="0022093A" w:rsidP="00385DB4">
      <w:pPr>
        <w:pStyle w:val="21"/>
        <w:shd w:val="clear" w:color="auto" w:fill="auto"/>
        <w:spacing w:before="0" w:after="0" w:line="240" w:lineRule="auto"/>
        <w:jc w:val="left"/>
        <w:rPr>
          <w:rFonts w:ascii="PT Astra Serif" w:hAnsi="PT Astra Serif" w:cs="Arial"/>
          <w:color w:val="000000" w:themeColor="text1"/>
          <w:sz w:val="16"/>
          <w:szCs w:val="16"/>
        </w:rPr>
      </w:pPr>
    </w:p>
    <w:p w14:paraId="0B5E7B1B" w14:textId="77777777" w:rsidR="0022093A" w:rsidRPr="002809A5" w:rsidRDefault="0022093A" w:rsidP="00385DB4">
      <w:pPr>
        <w:pStyle w:val="21"/>
        <w:shd w:val="clear" w:color="auto" w:fill="auto"/>
        <w:spacing w:before="0" w:after="0" w:line="240" w:lineRule="auto"/>
        <w:jc w:val="left"/>
        <w:rPr>
          <w:rFonts w:ascii="PT Astra Serif" w:hAnsi="PT Astra Serif" w:cs="Arial"/>
          <w:color w:val="000000" w:themeColor="text1"/>
          <w:sz w:val="16"/>
          <w:szCs w:val="16"/>
        </w:rPr>
      </w:pPr>
    </w:p>
    <w:p w14:paraId="3CD51D32" w14:textId="77777777" w:rsidR="00E659F6" w:rsidRDefault="004A6741" w:rsidP="00496C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A6741">
        <w:rPr>
          <w:rFonts w:ascii="PT Astra Serif" w:hAnsi="PT Astra Serif"/>
          <w:sz w:val="28"/>
          <w:szCs w:val="28"/>
        </w:rPr>
        <w:t xml:space="preserve">      </w:t>
      </w:r>
    </w:p>
    <w:p w14:paraId="347706F1" w14:textId="77777777" w:rsidR="00E659F6" w:rsidRDefault="00E659F6" w:rsidP="00496C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74C8EB9" w14:textId="77777777" w:rsidR="00E659F6" w:rsidRDefault="00E659F6" w:rsidP="00496C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F14F182" w14:textId="77777777" w:rsidR="00E659F6" w:rsidRDefault="00E659F6" w:rsidP="00496C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FBBECFD" w14:textId="77777777" w:rsidR="00E659F6" w:rsidRDefault="00E659F6" w:rsidP="00496C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B613EF7" w14:textId="77777777" w:rsidR="00E659F6" w:rsidRDefault="00E659F6" w:rsidP="00496C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9F6E3F8" w14:textId="7ECB6B9E" w:rsidR="00595EEF" w:rsidRDefault="00595EEF" w:rsidP="00395920">
      <w:pPr>
        <w:pStyle w:val="21"/>
        <w:spacing w:before="0" w:after="0" w:line="240" w:lineRule="auto"/>
        <w:ind w:firstLine="743"/>
        <w:jc w:val="both"/>
        <w:rPr>
          <w:rFonts w:ascii="PT Astra Serif" w:hAnsi="PT Astra Serif"/>
          <w:sz w:val="28"/>
          <w:szCs w:val="28"/>
        </w:rPr>
      </w:pPr>
      <w:r w:rsidRPr="00595EEF">
        <w:rPr>
          <w:rFonts w:ascii="PT Astra Serif" w:hAnsi="PT Astra Serif"/>
          <w:sz w:val="28"/>
          <w:szCs w:val="28"/>
        </w:rPr>
        <w:t>В соответствии с Указом Президента Российской Федерации от 23.01.2024 № 63 «О мерах социальной поддержки многодетных семей», законом Алтайского края</w:t>
      </w:r>
      <w:r>
        <w:rPr>
          <w:rFonts w:ascii="PT Astra Serif" w:hAnsi="PT Astra Serif"/>
          <w:sz w:val="28"/>
          <w:szCs w:val="28"/>
        </w:rPr>
        <w:t xml:space="preserve"> </w:t>
      </w:r>
      <w:r w:rsidRPr="00595EEF">
        <w:rPr>
          <w:rFonts w:ascii="PT Astra Serif" w:hAnsi="PT Astra Serif"/>
          <w:sz w:val="28"/>
          <w:szCs w:val="28"/>
        </w:rPr>
        <w:t>от 29.03.2024 №16–ЗС «О мерах социальной поддержки многодетных семей в Алтайском крае»</w:t>
      </w:r>
      <w:r>
        <w:rPr>
          <w:rFonts w:ascii="PT Astra Serif" w:hAnsi="PT Astra Serif"/>
          <w:sz w:val="28"/>
          <w:szCs w:val="28"/>
        </w:rPr>
        <w:t>, Уставом муниципального образования Ключевский район Алтайского края,</w:t>
      </w:r>
      <w:r w:rsidRPr="004A6741">
        <w:rPr>
          <w:rFonts w:ascii="PT Astra Serif" w:hAnsi="PT Astra Serif"/>
          <w:sz w:val="28"/>
          <w:szCs w:val="28"/>
        </w:rPr>
        <w:t xml:space="preserve"> </w:t>
      </w:r>
    </w:p>
    <w:p w14:paraId="132E478D" w14:textId="7F18ECC5" w:rsidR="00DE5462" w:rsidRDefault="00DE5462" w:rsidP="0039592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</w:t>
      </w:r>
      <w:r w:rsidR="00D009AF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ановляю</w:t>
      </w:r>
      <w:r w:rsidRPr="00AF0B56">
        <w:rPr>
          <w:rFonts w:ascii="PT Astra Serif" w:hAnsi="PT Astra Serif"/>
          <w:sz w:val="28"/>
          <w:szCs w:val="28"/>
        </w:rPr>
        <w:t>:</w:t>
      </w:r>
    </w:p>
    <w:p w14:paraId="7A0F44E0" w14:textId="386A3C05" w:rsidR="00C178BC" w:rsidRPr="00C178BC" w:rsidRDefault="00C178BC" w:rsidP="00C178BC">
      <w:pPr>
        <w:pStyle w:val="21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78BC">
        <w:rPr>
          <w:rFonts w:ascii="PT Astra Serif" w:hAnsi="PT Astra Serif"/>
          <w:sz w:val="28"/>
          <w:szCs w:val="28"/>
        </w:rPr>
        <w:t xml:space="preserve">1. Утвердить прилагаемый Порядок предоставления обучающимся муниципальных общеобразовательных учреждений </w:t>
      </w:r>
      <w:r>
        <w:rPr>
          <w:rFonts w:ascii="PT Astra Serif" w:hAnsi="PT Astra Serif"/>
          <w:sz w:val="28"/>
          <w:szCs w:val="28"/>
        </w:rPr>
        <w:t>Ключевского</w:t>
      </w:r>
      <w:r w:rsidRPr="00C178BC">
        <w:rPr>
          <w:rFonts w:ascii="PT Astra Serif" w:hAnsi="PT Astra Serif"/>
          <w:sz w:val="28"/>
          <w:szCs w:val="28"/>
        </w:rPr>
        <w:t xml:space="preserve"> района из многодетных семей бесплатного проезда автомобильным транспортом общего пользования (кроме легкового такси) по маршрутам регулярных перевозок </w:t>
      </w:r>
      <w:r>
        <w:rPr>
          <w:rFonts w:ascii="PT Astra Serif" w:hAnsi="PT Astra Serif"/>
          <w:sz w:val="28"/>
          <w:szCs w:val="28"/>
        </w:rPr>
        <w:t>Ключевского</w:t>
      </w:r>
      <w:r w:rsidRPr="00C178BC">
        <w:rPr>
          <w:rFonts w:ascii="PT Astra Serif" w:hAnsi="PT Astra Serif"/>
          <w:sz w:val="28"/>
          <w:szCs w:val="28"/>
        </w:rPr>
        <w:t xml:space="preserve"> района Алтайского края</w:t>
      </w:r>
      <w:r w:rsidR="00307C28">
        <w:rPr>
          <w:rFonts w:ascii="PT Astra Serif" w:hAnsi="PT Astra Serif"/>
          <w:sz w:val="28"/>
          <w:szCs w:val="28"/>
        </w:rPr>
        <w:t>.</w:t>
      </w:r>
    </w:p>
    <w:p w14:paraId="36D22BF4" w14:textId="34840FE5" w:rsidR="00C178BC" w:rsidRPr="00C178BC" w:rsidRDefault="00C178BC" w:rsidP="00C178BC">
      <w:pPr>
        <w:pStyle w:val="21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78BC">
        <w:rPr>
          <w:rFonts w:ascii="PT Astra Serif" w:hAnsi="PT Astra Serif"/>
          <w:sz w:val="28"/>
          <w:szCs w:val="28"/>
        </w:rPr>
        <w:t>2. Утвердить форму проездного билета обучающегося из многодетной семьи (приложение).</w:t>
      </w:r>
    </w:p>
    <w:p w14:paraId="37ECFCBE" w14:textId="19537E84" w:rsidR="00C178BC" w:rsidRPr="00C178BC" w:rsidRDefault="00C178BC" w:rsidP="00C178BC">
      <w:pPr>
        <w:pStyle w:val="21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78BC">
        <w:rPr>
          <w:rFonts w:ascii="PT Astra Serif" w:hAnsi="PT Astra Serif"/>
          <w:sz w:val="28"/>
          <w:szCs w:val="28"/>
        </w:rPr>
        <w:t>3. Установить, что бесплатный проезд автомобильным транспортом общего пользования</w:t>
      </w:r>
      <w:r w:rsidR="00A05130">
        <w:rPr>
          <w:rFonts w:ascii="PT Astra Serif" w:hAnsi="PT Astra Serif"/>
          <w:sz w:val="28"/>
          <w:szCs w:val="28"/>
        </w:rPr>
        <w:t xml:space="preserve"> </w:t>
      </w:r>
      <w:r w:rsidRPr="00C178BC">
        <w:rPr>
          <w:rFonts w:ascii="PT Astra Serif" w:hAnsi="PT Astra Serif"/>
          <w:sz w:val="28"/>
          <w:szCs w:val="28"/>
        </w:rPr>
        <w:t xml:space="preserve">(кроме легкового такси) по маршрутам регулярных перевозок </w:t>
      </w:r>
      <w:r w:rsidR="00A05130">
        <w:rPr>
          <w:rFonts w:ascii="PT Astra Serif" w:hAnsi="PT Astra Serif"/>
          <w:sz w:val="28"/>
          <w:szCs w:val="28"/>
        </w:rPr>
        <w:t>Ключевского</w:t>
      </w:r>
      <w:r w:rsidRPr="00C178BC">
        <w:rPr>
          <w:rFonts w:ascii="PT Astra Serif" w:hAnsi="PT Astra Serif"/>
          <w:sz w:val="28"/>
          <w:szCs w:val="28"/>
        </w:rPr>
        <w:t xml:space="preserve"> района предоставляется за счет средств бюджета муниципального образования </w:t>
      </w:r>
      <w:r w:rsidR="00F14F6D">
        <w:rPr>
          <w:rFonts w:ascii="PT Astra Serif" w:hAnsi="PT Astra Serif"/>
          <w:sz w:val="28"/>
          <w:szCs w:val="28"/>
        </w:rPr>
        <w:t>Ключевский</w:t>
      </w:r>
      <w:r w:rsidRPr="00C178BC">
        <w:rPr>
          <w:rFonts w:ascii="PT Astra Serif" w:hAnsi="PT Astra Serif"/>
          <w:sz w:val="28"/>
          <w:szCs w:val="28"/>
        </w:rPr>
        <w:t xml:space="preserve"> район, в период с 1 сентября по 31 мая включительно, путем выдачи проездных билетов.</w:t>
      </w:r>
    </w:p>
    <w:p w14:paraId="19A8DB58" w14:textId="77777777" w:rsidR="00C178BC" w:rsidRPr="00C178BC" w:rsidRDefault="00C178BC" w:rsidP="00C178BC">
      <w:pPr>
        <w:pStyle w:val="21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78BC">
        <w:rPr>
          <w:rFonts w:ascii="PT Astra Serif" w:hAnsi="PT Astra Serif"/>
          <w:sz w:val="28"/>
          <w:szCs w:val="28"/>
        </w:rPr>
        <w:t>4. Настоящее постановление распространяет свое действие на правоотношения, возникшие с 01.04.2024.</w:t>
      </w:r>
    </w:p>
    <w:p w14:paraId="7DF37C08" w14:textId="3BF04C6D" w:rsidR="00C178BC" w:rsidRPr="00C178BC" w:rsidRDefault="00C178BC" w:rsidP="00C178BC">
      <w:pPr>
        <w:pStyle w:val="21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78BC">
        <w:rPr>
          <w:rFonts w:ascii="PT Astra Serif" w:hAnsi="PT Astra Serif"/>
          <w:sz w:val="28"/>
          <w:szCs w:val="28"/>
        </w:rPr>
        <w:t xml:space="preserve">5. Опубликовать данное постановление в Сборнике муниципальных правовых актов </w:t>
      </w:r>
      <w:r w:rsidR="00CA113D">
        <w:rPr>
          <w:rFonts w:ascii="PT Astra Serif" w:hAnsi="PT Astra Serif"/>
          <w:sz w:val="28"/>
          <w:szCs w:val="28"/>
        </w:rPr>
        <w:t>Ключевского</w:t>
      </w:r>
      <w:r w:rsidRPr="00C178BC">
        <w:rPr>
          <w:rFonts w:ascii="PT Astra Serif" w:hAnsi="PT Astra Serif"/>
          <w:sz w:val="28"/>
          <w:szCs w:val="28"/>
        </w:rPr>
        <w:t xml:space="preserve"> района и обнародовать на официальном сайте Администрации </w:t>
      </w:r>
      <w:r w:rsidR="00CA113D">
        <w:rPr>
          <w:rFonts w:ascii="PT Astra Serif" w:hAnsi="PT Astra Serif"/>
          <w:sz w:val="28"/>
          <w:szCs w:val="28"/>
        </w:rPr>
        <w:t>Ключевского</w:t>
      </w:r>
      <w:r w:rsidRPr="00C178BC">
        <w:rPr>
          <w:rFonts w:ascii="PT Astra Serif" w:hAnsi="PT Astra Serif"/>
          <w:sz w:val="28"/>
          <w:szCs w:val="28"/>
        </w:rPr>
        <w:t xml:space="preserve"> района Алтайского края.</w:t>
      </w:r>
    </w:p>
    <w:p w14:paraId="306E1522" w14:textId="0E350952" w:rsidR="00CA113D" w:rsidRDefault="002E1D3B" w:rsidP="00CA113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sz w:val="26"/>
          <w:szCs w:val="26"/>
        </w:rPr>
        <w:t xml:space="preserve">            </w:t>
      </w:r>
      <w:r w:rsidR="00C178BC" w:rsidRPr="002661C1">
        <w:rPr>
          <w:sz w:val="26"/>
          <w:szCs w:val="26"/>
        </w:rPr>
        <w:t xml:space="preserve">6. </w:t>
      </w:r>
      <w:r w:rsidR="00C178BC" w:rsidRPr="00CA113D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возложить на </w:t>
      </w:r>
      <w:r w:rsidR="00CA113D">
        <w:rPr>
          <w:rFonts w:ascii="PT Astra Serif" w:hAnsi="PT Astra Serif"/>
          <w:sz w:val="28"/>
          <w:szCs w:val="28"/>
        </w:rPr>
        <w:t>заместителя главы Администрации Ключевского района по оперативному управлению, ЖКХ, строительству и транспорту (Кушнерев И.И.).</w:t>
      </w:r>
    </w:p>
    <w:p w14:paraId="13B4C13F" w14:textId="18663E4B" w:rsidR="006962BF" w:rsidRDefault="006962BF" w:rsidP="00AE413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5940216" w14:textId="77777777" w:rsidR="008C3EBA" w:rsidRPr="002809A5" w:rsidRDefault="004F3EDF" w:rsidP="00C27BE1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>Глава района</w:t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  <w:t xml:space="preserve"> </w:t>
      </w:r>
      <w:r w:rsidR="007B2D90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</w:t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>Д.А. Леснов</w:t>
      </w:r>
    </w:p>
    <w:p w14:paraId="6A20CA2D" w14:textId="38091D13" w:rsidR="008C3EBA" w:rsidRDefault="008C3EBA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50AD3107" w14:textId="77777777" w:rsidR="002E1D3B" w:rsidRDefault="002E1D3B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57187829" w14:textId="76FD4A05" w:rsidR="00A243F9" w:rsidRDefault="00E60193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16"/>
          <w:szCs w:val="16"/>
        </w:rPr>
      </w:pPr>
      <w:r w:rsidRPr="00CB1177">
        <w:rPr>
          <w:rFonts w:ascii="PT Astra Serif" w:hAnsi="PT Astra Serif" w:cs="Times New Roman"/>
          <w:color w:val="000000" w:themeColor="text1"/>
          <w:sz w:val="16"/>
          <w:szCs w:val="16"/>
        </w:rPr>
        <w:t>Мамукаева Анжела Матвеевна</w:t>
      </w:r>
    </w:p>
    <w:p w14:paraId="6E0D8A6A" w14:textId="74288D47" w:rsidR="008C36EA" w:rsidRDefault="008C36EA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16"/>
          <w:szCs w:val="16"/>
        </w:rPr>
      </w:pPr>
    </w:p>
    <w:p w14:paraId="6B368A36" w14:textId="77777777" w:rsidR="00454688" w:rsidRPr="00454688" w:rsidRDefault="00454688" w:rsidP="00454688">
      <w:pPr>
        <w:keepNext/>
        <w:keepLines/>
        <w:suppressAutoHyphens/>
        <w:spacing w:after="0" w:line="240" w:lineRule="auto"/>
        <w:ind w:left="524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4688">
        <w:rPr>
          <w:rFonts w:ascii="PT Astra Serif" w:eastAsia="Times New Roman" w:hAnsi="PT Astra Serif" w:cs="Times New Roman"/>
          <w:sz w:val="28"/>
          <w:szCs w:val="28"/>
        </w:rPr>
        <w:lastRenderedPageBreak/>
        <w:t>УТВЕРЖДЁН</w:t>
      </w:r>
    </w:p>
    <w:p w14:paraId="26611EB3" w14:textId="77777777" w:rsidR="00454688" w:rsidRPr="00454688" w:rsidRDefault="00454688" w:rsidP="00454688">
      <w:pPr>
        <w:keepNext/>
        <w:keepLines/>
        <w:suppressAutoHyphens/>
        <w:spacing w:after="0" w:line="240" w:lineRule="auto"/>
        <w:ind w:left="524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4688">
        <w:rPr>
          <w:rFonts w:ascii="PT Astra Serif" w:eastAsia="Times New Roman" w:hAnsi="PT Astra Serif" w:cs="Times New Roman"/>
          <w:sz w:val="28"/>
          <w:szCs w:val="28"/>
        </w:rPr>
        <w:t xml:space="preserve">постановлением Администрации </w:t>
      </w:r>
    </w:p>
    <w:p w14:paraId="76E36DD9" w14:textId="5C7D31F2" w:rsidR="00454688" w:rsidRPr="00454688" w:rsidRDefault="00454688" w:rsidP="00454688">
      <w:pPr>
        <w:keepNext/>
        <w:keepLines/>
        <w:suppressAutoHyphens/>
        <w:spacing w:after="0" w:line="240" w:lineRule="auto"/>
        <w:ind w:left="5245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Ключевского</w:t>
      </w:r>
      <w:r w:rsidRPr="00454688">
        <w:rPr>
          <w:rFonts w:ascii="PT Astra Serif" w:eastAsia="Times New Roman" w:hAnsi="PT Astra Serif" w:cs="Times New Roman"/>
          <w:sz w:val="28"/>
          <w:szCs w:val="28"/>
        </w:rPr>
        <w:t xml:space="preserve"> района Алтайского края </w:t>
      </w:r>
      <w:r>
        <w:rPr>
          <w:rFonts w:ascii="PT Astra Serif" w:eastAsia="Times New Roman" w:hAnsi="PT Astra Serif" w:cs="Times New Roman"/>
          <w:sz w:val="28"/>
          <w:szCs w:val="28"/>
        </w:rPr>
        <w:t>от 11.04.2024 №17</w:t>
      </w:r>
      <w:r w:rsidR="00D7629B">
        <w:rPr>
          <w:rFonts w:ascii="PT Astra Serif" w:eastAsia="Times New Roman" w:hAnsi="PT Astra Serif" w:cs="Times New Roman"/>
          <w:sz w:val="28"/>
          <w:szCs w:val="28"/>
        </w:rPr>
        <w:t>8</w:t>
      </w:r>
    </w:p>
    <w:p w14:paraId="6CF18192" w14:textId="77777777" w:rsidR="003F72EE" w:rsidRDefault="003F72EE" w:rsidP="003F72EE">
      <w:pPr>
        <w:keepNext/>
        <w:keepLines/>
        <w:suppressAutoHyphens/>
        <w:spacing w:after="0" w:line="240" w:lineRule="exact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68828E65" w14:textId="77777777" w:rsidR="003F72EE" w:rsidRDefault="003F72EE" w:rsidP="003F72EE">
      <w:pPr>
        <w:keepNext/>
        <w:keepLines/>
        <w:suppressAutoHyphens/>
        <w:spacing w:after="0" w:line="240" w:lineRule="exact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0CBF412A" w14:textId="09F3C96A" w:rsidR="003F72EE" w:rsidRPr="00DB3B0C" w:rsidRDefault="003F72EE" w:rsidP="003F72EE">
      <w:pPr>
        <w:keepNext/>
        <w:keepLines/>
        <w:suppressAutoHyphens/>
        <w:spacing w:after="0" w:line="240" w:lineRule="exact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ПОРЯДОК</w:t>
      </w:r>
    </w:p>
    <w:p w14:paraId="20339CDC" w14:textId="24DC8F3F" w:rsidR="003F72EE" w:rsidRPr="00DB3B0C" w:rsidRDefault="003F72EE" w:rsidP="003F72E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предоставления обучающимся муниципальных общеобразовательных учреждений </w:t>
      </w:r>
      <w:r w:rsidR="00454688">
        <w:rPr>
          <w:rFonts w:ascii="PT Astra Serif" w:eastAsia="Times New Roman" w:hAnsi="PT Astra Serif" w:cs="Times New Roman"/>
          <w:sz w:val="28"/>
          <w:szCs w:val="28"/>
        </w:rPr>
        <w:t>Ключевского</w:t>
      </w: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 района из многодетных семей бесплатного проезда автомобильным транспортом общего пользования (кроме легкового такси) по маршрутам регулярных перевозок </w:t>
      </w:r>
      <w:r w:rsidR="00454688">
        <w:rPr>
          <w:rFonts w:ascii="PT Astra Serif" w:eastAsia="Times New Roman" w:hAnsi="PT Astra Serif" w:cs="Times New Roman"/>
          <w:sz w:val="28"/>
          <w:szCs w:val="28"/>
        </w:rPr>
        <w:t>Ключевского</w:t>
      </w: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 района Алтайского края</w:t>
      </w:r>
    </w:p>
    <w:p w14:paraId="77156B07" w14:textId="77777777" w:rsidR="003F72EE" w:rsidRPr="00DB3B0C" w:rsidRDefault="003F72EE" w:rsidP="003F72E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2646D951" w14:textId="77777777" w:rsidR="003F72EE" w:rsidRPr="00DB3B0C" w:rsidRDefault="003F72EE" w:rsidP="003F72EE">
      <w:pPr>
        <w:keepNext/>
        <w:keepLines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1. Основные положения</w:t>
      </w:r>
    </w:p>
    <w:p w14:paraId="070BB5B9" w14:textId="77777777" w:rsidR="003F72EE" w:rsidRPr="00DB3B0C" w:rsidRDefault="003F72EE" w:rsidP="003F72EE">
      <w:pPr>
        <w:keepNext/>
        <w:keepLines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67471DA5" w14:textId="77777777" w:rsidR="003F72EE" w:rsidRPr="00DB3B0C" w:rsidRDefault="003F72EE" w:rsidP="003F72EE">
      <w:pPr>
        <w:keepNext/>
        <w:keepLines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1.1. Настоящий Порядок разработан в соответствии с Указом Президента Российской Федерации от 23.01.2024 № 63 «О мерах социальной поддержки многодетных семей», а также Закона Алтайского края от 29.03.2024 № 16-ЗС «О мерах социальной поддержки многодетных семей в Алтайском крае </w:t>
      </w:r>
    </w:p>
    <w:p w14:paraId="2E493FEC" w14:textId="4757BF96" w:rsidR="003F72EE" w:rsidRPr="00DB3B0C" w:rsidRDefault="003F72EE" w:rsidP="003F72EE">
      <w:pPr>
        <w:keepNext/>
        <w:keepLines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1.2. Настоящий Порядок определяет механизм предоставления обучающимся муниципальных общеобразовательных учреждений </w:t>
      </w:r>
      <w:r w:rsidR="003F0225">
        <w:rPr>
          <w:rFonts w:ascii="PT Astra Serif" w:eastAsia="Times New Roman" w:hAnsi="PT Astra Serif" w:cs="Times New Roman"/>
          <w:sz w:val="28"/>
          <w:szCs w:val="28"/>
        </w:rPr>
        <w:t xml:space="preserve">Ключевского </w:t>
      </w: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района из многодетных семей бесплатного проезда автомобильным транспортом общего пользования (кроме легкового такси) по маршрутам регулярных перевозок </w:t>
      </w:r>
      <w:r w:rsidR="003F0225">
        <w:rPr>
          <w:rFonts w:ascii="PT Astra Serif" w:eastAsia="Times New Roman" w:hAnsi="PT Astra Serif" w:cs="Times New Roman"/>
          <w:sz w:val="28"/>
          <w:szCs w:val="28"/>
        </w:rPr>
        <w:t>Ключевского</w:t>
      </w: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 района Алтайского края (далее соответственно – «порядок», «обучающийся», «муниципальное учреждение», «бесплатный проезд»).</w:t>
      </w:r>
    </w:p>
    <w:p w14:paraId="4B2619AD" w14:textId="77777777" w:rsidR="003F72EE" w:rsidRPr="00DB3B0C" w:rsidRDefault="003F72EE" w:rsidP="003F72EE">
      <w:pPr>
        <w:keepNext/>
        <w:keepLines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1.3. Право на предоставление бесплатного проезда имеют обучающиеся из многодетных семей, соответствующих требованиям статьи 2 закона Алтайского края от 29 марта 2024 года № 16-ЗС «О мерах социальной поддержки многодетных семей в Алтайском крае» (далее – «Закон Алтайского края»).</w:t>
      </w:r>
    </w:p>
    <w:p w14:paraId="0FB3CCA1" w14:textId="77777777" w:rsidR="003F72EE" w:rsidRPr="00DB3B0C" w:rsidRDefault="003F72EE" w:rsidP="003F72EE">
      <w:pPr>
        <w:keepNext/>
        <w:keepLines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1.4. Порядок организации предоставления бесплатного проезда обучающимся в муниципальном учреждении устанавливается настоящим постановлением.</w:t>
      </w:r>
    </w:p>
    <w:p w14:paraId="7FBDFA9A" w14:textId="614A6601" w:rsidR="003F72EE" w:rsidRPr="00DB3B0C" w:rsidRDefault="003F72EE" w:rsidP="003F72EE">
      <w:pPr>
        <w:keepNext/>
        <w:keepLines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1.5. Органом, осуществляющим организацию предоставления бесплатного проезда, является Комитет </w:t>
      </w:r>
      <w:r w:rsidR="003F0225">
        <w:rPr>
          <w:rFonts w:ascii="PT Astra Serif" w:eastAsia="Times New Roman" w:hAnsi="PT Astra Serif" w:cs="Times New Roman"/>
          <w:sz w:val="28"/>
          <w:szCs w:val="28"/>
        </w:rPr>
        <w:t>по образованию Администрации Ключевского</w:t>
      </w: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 района Алтайского края (далее – «Комитет»).</w:t>
      </w:r>
    </w:p>
    <w:p w14:paraId="3643D60A" w14:textId="77777777" w:rsidR="003F72EE" w:rsidRPr="00DB3B0C" w:rsidRDefault="003F72EE" w:rsidP="003F72EE">
      <w:pPr>
        <w:keepNext/>
        <w:keepLines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9456037" w14:textId="77777777" w:rsidR="003F72EE" w:rsidRPr="00DB3B0C" w:rsidRDefault="003F72EE" w:rsidP="003F72EE">
      <w:pPr>
        <w:keepNext/>
        <w:keepLines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2. Порядок предоставления бесплатного проезда</w:t>
      </w:r>
    </w:p>
    <w:p w14:paraId="25890EC0" w14:textId="77777777" w:rsidR="003F72EE" w:rsidRPr="00DB3B0C" w:rsidRDefault="003F72EE" w:rsidP="003F72EE">
      <w:pPr>
        <w:keepNext/>
        <w:keepLines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16079D64" w14:textId="77777777" w:rsidR="003F72EE" w:rsidRPr="00DB3B0C" w:rsidRDefault="003F72EE" w:rsidP="003F72EE">
      <w:pPr>
        <w:keepNext/>
        <w:keepLines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2.1. Для предоставления бесплатного проезда родитель (законный представитель) обучающегося (далее - «заявитель») оформляет проездной билет.</w:t>
      </w:r>
    </w:p>
    <w:p w14:paraId="3D2DBD4D" w14:textId="77777777" w:rsidR="003F72EE" w:rsidRPr="00DB3B0C" w:rsidRDefault="003F72EE" w:rsidP="003F72EE">
      <w:pPr>
        <w:keepNext/>
        <w:keepLines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2.2. Для оформления проездного билета родитель (законный представитель) обучающегося (далее - «заявитель») представляет в Комитет:</w:t>
      </w:r>
    </w:p>
    <w:p w14:paraId="1EC400C0" w14:textId="77777777" w:rsidR="003F72EE" w:rsidRPr="00DB3B0C" w:rsidRDefault="003F72EE" w:rsidP="003F72EE">
      <w:pPr>
        <w:keepNext/>
        <w:keepLines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а) заявление по установленной форме (приложение № 1 к настоящему Порядку);</w:t>
      </w:r>
    </w:p>
    <w:p w14:paraId="605D8E0E" w14:textId="77777777" w:rsidR="003F72EE" w:rsidRPr="00DB3B0C" w:rsidRDefault="003F72EE" w:rsidP="003F72EE">
      <w:pPr>
        <w:keepNext/>
        <w:keepLines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б) паспорт или иной документ, удостоверяющий личность заявителя;</w:t>
      </w:r>
    </w:p>
    <w:p w14:paraId="001F93CB" w14:textId="77777777" w:rsidR="003F72EE" w:rsidRPr="00DB3B0C" w:rsidRDefault="003F72EE" w:rsidP="003F72E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lastRenderedPageBreak/>
        <w:t>в) документ, подтверждающий статус многодетной семьи, выданный органом социальной защиты населения;</w:t>
      </w:r>
    </w:p>
    <w:p w14:paraId="56758B04" w14:textId="77777777" w:rsidR="003F72EE" w:rsidRPr="00DB3B0C" w:rsidRDefault="003F72EE" w:rsidP="003F72E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г) справка о получении образования в очной форме ребёнка (детей), достигшего (достигших) возраста 18 лет;</w:t>
      </w:r>
    </w:p>
    <w:p w14:paraId="7663021A" w14:textId="77777777" w:rsidR="003F72EE" w:rsidRPr="00DB3B0C" w:rsidRDefault="003F72EE" w:rsidP="003F72E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д) одна фотография ребенка в электронном виде;</w:t>
      </w:r>
    </w:p>
    <w:p w14:paraId="4F548C04" w14:textId="245A603E" w:rsidR="003F72EE" w:rsidRPr="00DB3B0C" w:rsidRDefault="003F72EE" w:rsidP="003F72E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е)</w:t>
      </w:r>
      <w:r w:rsidR="00552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B3B0C">
        <w:rPr>
          <w:rFonts w:ascii="PT Astra Serif" w:eastAsia="Times New Roman" w:hAnsi="PT Astra Serif" w:cs="Times New Roman"/>
          <w:sz w:val="28"/>
          <w:szCs w:val="28"/>
        </w:rPr>
        <w:t>справка из</w:t>
      </w:r>
      <w:r w:rsidR="00552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B3B0C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r w:rsidR="00552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B3B0C">
        <w:rPr>
          <w:rFonts w:ascii="PT Astra Serif" w:eastAsia="Times New Roman" w:hAnsi="PT Astra Serif" w:cs="Times New Roman"/>
          <w:sz w:val="28"/>
          <w:szCs w:val="28"/>
        </w:rPr>
        <w:t>учреждения</w:t>
      </w:r>
      <w:r w:rsidR="00552B0D">
        <w:rPr>
          <w:rFonts w:ascii="PT Astra Serif" w:eastAsia="Times New Roman" w:hAnsi="PT Astra Serif" w:cs="Times New Roman"/>
          <w:sz w:val="28"/>
          <w:szCs w:val="28"/>
        </w:rPr>
        <w:t>,</w:t>
      </w: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 в котором обучается несовершеннолетний.</w:t>
      </w:r>
    </w:p>
    <w:p w14:paraId="798C56EF" w14:textId="77777777" w:rsidR="003F72EE" w:rsidRPr="00DB3B0C" w:rsidRDefault="003F72EE" w:rsidP="003F72E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2.3. Решение о выдаче проездного билета оформляется приказом Комитета в течение трех рабочих дней со дня представления документов, указанных в пункте 2.2 настоящего Порядка.</w:t>
      </w:r>
    </w:p>
    <w:p w14:paraId="17EFF4BB" w14:textId="77777777" w:rsidR="003F72EE" w:rsidRPr="00DB3B0C" w:rsidRDefault="003F72EE" w:rsidP="003F72E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Проездной билет по утвержденной форме в соответствии с приложением к настоящему постановлению выдается Комитетом в течение двух рабочих дней со дня издания приказа.</w:t>
      </w:r>
    </w:p>
    <w:p w14:paraId="6B8C5E9B" w14:textId="45C9CB4C" w:rsidR="003F72EE" w:rsidRPr="00DB3B0C" w:rsidRDefault="003F72EE" w:rsidP="003F72E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Стоимость месячного проездного билета</w:t>
      </w:r>
      <w:r w:rsidR="00BB483D">
        <w:rPr>
          <w:rFonts w:ascii="PT Astra Serif" w:eastAsia="Times New Roman" w:hAnsi="PT Astra Serif" w:cs="Times New Roman"/>
          <w:sz w:val="28"/>
          <w:szCs w:val="28"/>
        </w:rPr>
        <w:t xml:space="preserve"> устанавливается </w:t>
      </w:r>
      <w:r w:rsidRPr="00DB3B0C">
        <w:rPr>
          <w:rFonts w:ascii="PT Astra Serif" w:eastAsia="Times New Roman" w:hAnsi="PT Astra Serif" w:cs="Times New Roman"/>
          <w:sz w:val="28"/>
          <w:szCs w:val="28"/>
        </w:rPr>
        <w:t>в соответствии с Решени</w:t>
      </w:r>
      <w:r w:rsidR="00BB483D">
        <w:rPr>
          <w:rFonts w:ascii="PT Astra Serif" w:eastAsia="Times New Roman" w:hAnsi="PT Astra Serif" w:cs="Times New Roman"/>
          <w:sz w:val="28"/>
          <w:szCs w:val="28"/>
        </w:rPr>
        <w:t>ем</w:t>
      </w: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 Управления Алтайского края по государственному регулированию цен и тарифов</w:t>
      </w:r>
      <w:r w:rsidR="00BB483D">
        <w:rPr>
          <w:rFonts w:ascii="PT Astra Serif" w:eastAsia="Times New Roman" w:hAnsi="PT Astra Serif" w:cs="Times New Roman"/>
          <w:sz w:val="28"/>
          <w:szCs w:val="28"/>
        </w:rPr>
        <w:t>.</w:t>
      </w:r>
    </w:p>
    <w:p w14:paraId="031654C0" w14:textId="77777777" w:rsidR="003F72EE" w:rsidRPr="00DB3B0C" w:rsidRDefault="003F72EE" w:rsidP="003F72E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В случае утраты проездного билета Комитет выдает дубликат проездного билета в день представления заявителем заявления об утрате, составленного в произвольной форме. </w:t>
      </w:r>
    </w:p>
    <w:p w14:paraId="0ABE07B8" w14:textId="77777777" w:rsidR="003F72EE" w:rsidRPr="00DB3B0C" w:rsidRDefault="003F72EE" w:rsidP="003F72E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2.4. Основанием для отказа в выдаче проездного билета являются:</w:t>
      </w:r>
    </w:p>
    <w:p w14:paraId="373AD9A4" w14:textId="77777777" w:rsidR="003F72EE" w:rsidRPr="00DB3B0C" w:rsidRDefault="003F72EE" w:rsidP="003F72E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а) непредставление одного или нескольких документов, указанных в пункте 2.2 настоящего Порядка;</w:t>
      </w:r>
    </w:p>
    <w:p w14:paraId="67BC3119" w14:textId="77777777" w:rsidR="003F72EE" w:rsidRPr="00DB3B0C" w:rsidRDefault="003F72EE" w:rsidP="003F72E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б) несоблюдение требований статьи 2 Закона Алтайского края на дату подачи заявления. </w:t>
      </w:r>
    </w:p>
    <w:p w14:paraId="39B47668" w14:textId="77777777" w:rsidR="003F72EE" w:rsidRPr="00DB3B0C" w:rsidRDefault="003F72EE" w:rsidP="003F72E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2.5. Основаниями прекращения бесплатного проезда являются:</w:t>
      </w:r>
    </w:p>
    <w:p w14:paraId="5B2F43F4" w14:textId="77777777" w:rsidR="003F72EE" w:rsidRPr="00DB3B0C" w:rsidRDefault="003F72EE" w:rsidP="003F72E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а) отчисление обучающегося из муниципального учреждения в соответствии с приказом такой организации (при этом проездной билет сдаётся обучающимся в муниципальное учреждение);</w:t>
      </w:r>
    </w:p>
    <w:p w14:paraId="3F4ECF1E" w14:textId="77777777" w:rsidR="003F72EE" w:rsidRPr="00DB3B0C" w:rsidRDefault="003F72EE" w:rsidP="003F72E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б) несоблюдение требований статьи 2 Закона Алтайского края, выявленное после принятия решения о выдаче проездного билета.</w:t>
      </w:r>
    </w:p>
    <w:p w14:paraId="4D6C85D1" w14:textId="77777777" w:rsidR="003F72EE" w:rsidRPr="00DB3B0C" w:rsidRDefault="003F72EE" w:rsidP="003F72E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2.6. Комитет ежемесячно в срок не позднее 30 числа месяца предшествующего началу осуществления перевозки, утверждает реестр выданных проездных билетов в соответствии с приложением 2 к настоящему Порядку и направляет его перевозчику.</w:t>
      </w:r>
    </w:p>
    <w:p w14:paraId="57568D8C" w14:textId="77777777" w:rsidR="003F72EE" w:rsidRPr="00DB3B0C" w:rsidRDefault="003F72EE" w:rsidP="003F72EE">
      <w:pPr>
        <w:spacing w:after="0" w:line="240" w:lineRule="auto"/>
        <w:ind w:firstLine="53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2E811FE8" w14:textId="77777777" w:rsidR="003F72EE" w:rsidRPr="00DB3B0C" w:rsidRDefault="003F72EE" w:rsidP="003F72EE">
      <w:pPr>
        <w:spacing w:after="0" w:line="240" w:lineRule="auto"/>
        <w:ind w:firstLine="539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3. Организация предоставления бесплатного проезда</w:t>
      </w:r>
    </w:p>
    <w:p w14:paraId="2AB1DE46" w14:textId="77777777" w:rsidR="003F72EE" w:rsidRPr="00DB3B0C" w:rsidRDefault="003F72EE" w:rsidP="003F72EE">
      <w:pPr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04A8F8DA" w14:textId="77777777" w:rsidR="003F72EE" w:rsidRPr="00DB3B0C" w:rsidRDefault="003F72EE" w:rsidP="003F72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3.1. Для организации предоставления бесплатного проезда Комитет:</w:t>
      </w:r>
    </w:p>
    <w:p w14:paraId="615F795E" w14:textId="77777777" w:rsidR="003F72EE" w:rsidRPr="00DB3B0C" w:rsidRDefault="003F72EE" w:rsidP="003F72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а) формирует списки обучающихся;</w:t>
      </w:r>
    </w:p>
    <w:p w14:paraId="26BFF181" w14:textId="77777777" w:rsidR="003F72EE" w:rsidRPr="00DB3B0C" w:rsidRDefault="003F72EE" w:rsidP="003F72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б) обеспечивает информирование заявителей о порядке и условиях предоставления бесплатного проезда;</w:t>
      </w:r>
    </w:p>
    <w:p w14:paraId="2CA099FC" w14:textId="77777777" w:rsidR="003F72EE" w:rsidRPr="00DB3B0C" w:rsidRDefault="003F72EE" w:rsidP="003F72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в) принимает документы, указанные в </w:t>
      </w:r>
      <w:hyperlink w:anchor="P65">
        <w:r w:rsidRPr="00DB3B0C">
          <w:rPr>
            <w:rFonts w:ascii="PT Astra Serif" w:eastAsia="Times New Roman" w:hAnsi="PT Astra Serif" w:cs="Times New Roman"/>
            <w:sz w:val="28"/>
            <w:szCs w:val="28"/>
          </w:rPr>
          <w:t>пункте 2.2</w:t>
        </w:r>
      </w:hyperlink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 настоящего Порядка, и обеспечивает их хранение;</w:t>
      </w:r>
    </w:p>
    <w:p w14:paraId="28403443" w14:textId="77777777" w:rsidR="003F72EE" w:rsidRPr="00DB3B0C" w:rsidRDefault="003F72EE" w:rsidP="003F72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г) издает приказ на выдачу обучающимся проездных билетов;</w:t>
      </w:r>
    </w:p>
    <w:p w14:paraId="4221AE67" w14:textId="77777777" w:rsidR="003F72EE" w:rsidRPr="00DB3B0C" w:rsidRDefault="003F72EE" w:rsidP="003F72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д) выдает обучающимся проездные билеты по утвержденной форме в соответствии с приложением к настоящему постановлению.</w:t>
      </w:r>
    </w:p>
    <w:p w14:paraId="212C8AE0" w14:textId="77777777" w:rsidR="003F72EE" w:rsidRPr="00DB3B0C" w:rsidRDefault="003F72EE" w:rsidP="003F72EE">
      <w:pPr>
        <w:widowControl w:val="0"/>
        <w:spacing w:after="0" w:line="280" w:lineRule="exact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14:paraId="44D8649A" w14:textId="77777777" w:rsidR="003F72EE" w:rsidRPr="00DB3B0C" w:rsidRDefault="003F72EE" w:rsidP="003F72EE">
      <w:pPr>
        <w:widowControl w:val="0"/>
        <w:spacing w:after="0" w:line="280" w:lineRule="exact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14:paraId="3C984EBF" w14:textId="77777777" w:rsidR="003F72EE" w:rsidRPr="00DB3B0C" w:rsidRDefault="003F72EE" w:rsidP="003F72EE">
      <w:pPr>
        <w:widowControl w:val="0"/>
        <w:spacing w:after="0" w:line="280" w:lineRule="exact"/>
        <w:jc w:val="both"/>
        <w:outlineLvl w:val="1"/>
        <w:rPr>
          <w:rFonts w:ascii="PT Astra Serif" w:hAnsi="PT Astra Serif"/>
          <w:sz w:val="28"/>
          <w:szCs w:val="28"/>
        </w:rPr>
      </w:pPr>
    </w:p>
    <w:p w14:paraId="3A11D752" w14:textId="77777777" w:rsidR="003F72EE" w:rsidRPr="00DB3B0C" w:rsidRDefault="003F72EE" w:rsidP="003F72EE">
      <w:pPr>
        <w:widowControl w:val="0"/>
        <w:spacing w:after="0" w:line="280" w:lineRule="exact"/>
        <w:jc w:val="both"/>
        <w:outlineLvl w:val="1"/>
        <w:rPr>
          <w:rFonts w:ascii="PT Astra Serif" w:hAnsi="PT Astra Serif"/>
          <w:sz w:val="28"/>
          <w:szCs w:val="28"/>
        </w:rPr>
      </w:pPr>
    </w:p>
    <w:p w14:paraId="597E27C6" w14:textId="77777777" w:rsidR="003F72EE" w:rsidRPr="00DB3B0C" w:rsidRDefault="003F72EE" w:rsidP="003F72EE">
      <w:pPr>
        <w:widowControl w:val="0"/>
        <w:spacing w:after="0" w:line="280" w:lineRule="exact"/>
        <w:jc w:val="both"/>
        <w:outlineLvl w:val="1"/>
        <w:rPr>
          <w:rFonts w:ascii="PT Astra Serif" w:hAnsi="PT Astra Serif"/>
          <w:sz w:val="28"/>
          <w:szCs w:val="28"/>
        </w:rPr>
      </w:pPr>
    </w:p>
    <w:p w14:paraId="57C8BF9A" w14:textId="77777777" w:rsidR="003F72EE" w:rsidRPr="00DB3B0C" w:rsidRDefault="003F72EE" w:rsidP="003F72EE">
      <w:pPr>
        <w:widowControl w:val="0"/>
        <w:spacing w:after="0" w:line="280" w:lineRule="exact"/>
        <w:jc w:val="both"/>
        <w:outlineLvl w:val="1"/>
        <w:rPr>
          <w:rFonts w:ascii="PT Astra Serif" w:hAnsi="PT Astra Serif"/>
          <w:sz w:val="28"/>
          <w:szCs w:val="28"/>
        </w:rPr>
      </w:pPr>
    </w:p>
    <w:p w14:paraId="4B6B6DA2" w14:textId="77777777" w:rsidR="003F72EE" w:rsidRPr="00DB3B0C" w:rsidRDefault="003F72EE" w:rsidP="003F72EE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7359AEE6" w14:textId="77777777" w:rsidR="003F72EE" w:rsidRPr="00DB3B0C" w:rsidRDefault="003F72EE" w:rsidP="003F72EE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52979F98" w14:textId="77777777" w:rsidR="003F72EE" w:rsidRPr="00DB3B0C" w:rsidRDefault="003F72EE" w:rsidP="003F72EE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1DD275BE" w14:textId="77777777" w:rsidR="003F72EE" w:rsidRPr="00DB3B0C" w:rsidRDefault="003F72EE" w:rsidP="003F72EE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2DFBC69A" w14:textId="77777777" w:rsidR="003F72EE" w:rsidRPr="00DB3B0C" w:rsidRDefault="003F72EE" w:rsidP="003F72EE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2EFECDD9" w14:textId="77777777" w:rsidR="003F72EE" w:rsidRPr="00DB3B0C" w:rsidRDefault="003F72EE" w:rsidP="003F72EE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002BD7C0" w14:textId="77777777" w:rsidR="003F72EE" w:rsidRPr="00DB3B0C" w:rsidRDefault="003F72EE" w:rsidP="003F72EE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2D009307" w14:textId="77777777" w:rsidR="003F72EE" w:rsidRPr="00DB3B0C" w:rsidRDefault="003F72EE" w:rsidP="003F72EE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13A87306" w14:textId="77777777" w:rsidR="003F72EE" w:rsidRDefault="003F72EE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16"/>
          <w:szCs w:val="16"/>
        </w:rPr>
      </w:pPr>
    </w:p>
    <w:p w14:paraId="4A9968B4" w14:textId="7A5296A8" w:rsidR="00CE581E" w:rsidRDefault="00CE581E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16"/>
          <w:szCs w:val="16"/>
        </w:rPr>
      </w:pPr>
    </w:p>
    <w:p w14:paraId="4D6A9FFE" w14:textId="0E88C1F2" w:rsidR="00CE581E" w:rsidRDefault="00CE581E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16"/>
          <w:szCs w:val="16"/>
        </w:rPr>
      </w:pPr>
    </w:p>
    <w:p w14:paraId="2F851F41" w14:textId="77777777" w:rsidR="00CE581E" w:rsidRDefault="00CE581E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16"/>
          <w:szCs w:val="16"/>
        </w:rPr>
      </w:pPr>
    </w:p>
    <w:tbl>
      <w:tblPr>
        <w:tblW w:w="4962" w:type="dxa"/>
        <w:tblInd w:w="4644" w:type="dxa"/>
        <w:tblCellMar>
          <w:right w:w="0" w:type="dxa"/>
        </w:tblCellMar>
        <w:tblLook w:val="0000" w:firstRow="0" w:lastRow="0" w:firstColumn="0" w:lastColumn="0" w:noHBand="0" w:noVBand="0"/>
      </w:tblPr>
      <w:tblGrid>
        <w:gridCol w:w="4962"/>
      </w:tblGrid>
      <w:tr w:rsidR="00E31556" w:rsidRPr="001E4A43" w14:paraId="55D4B2A0" w14:textId="77777777" w:rsidTr="009F4886">
        <w:trPr>
          <w:cantSplit/>
          <w:trHeight w:val="369"/>
        </w:trPr>
        <w:tc>
          <w:tcPr>
            <w:tcW w:w="4962" w:type="dxa"/>
            <w:shd w:val="clear" w:color="auto" w:fill="auto"/>
          </w:tcPr>
          <w:p w14:paraId="309C384C" w14:textId="77777777" w:rsidR="00CE581E" w:rsidRDefault="00CE581E" w:rsidP="00CE581E">
            <w:pPr>
              <w:spacing w:after="0" w:line="240" w:lineRule="auto"/>
              <w:ind w:right="460"/>
              <w:rPr>
                <w:rFonts w:ascii="PT Astra Serif" w:hAnsi="PT Astra Serif"/>
                <w:iCs/>
                <w:sz w:val="28"/>
              </w:rPr>
            </w:pPr>
          </w:p>
          <w:p w14:paraId="72919381" w14:textId="5A9566F9" w:rsidR="003F72EE" w:rsidRPr="00CE581E" w:rsidRDefault="003F72EE" w:rsidP="00CE581E">
            <w:pPr>
              <w:spacing w:after="0" w:line="240" w:lineRule="auto"/>
              <w:ind w:right="460"/>
              <w:rPr>
                <w:rFonts w:ascii="PT Astra Serif" w:hAnsi="PT Astra Serif"/>
                <w:iCs/>
                <w:sz w:val="28"/>
              </w:rPr>
            </w:pPr>
          </w:p>
        </w:tc>
      </w:tr>
    </w:tbl>
    <w:p w14:paraId="7C5760AF" w14:textId="6F181C68" w:rsidR="00DB3B0C" w:rsidRPr="00DB3B0C" w:rsidRDefault="00DB3B0C" w:rsidP="00DB3B0C">
      <w:pPr>
        <w:keepNext/>
        <w:keepLines/>
        <w:suppressAutoHyphens/>
        <w:spacing w:after="0" w:line="240" w:lineRule="auto"/>
        <w:ind w:left="524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   </w:t>
      </w:r>
    </w:p>
    <w:p w14:paraId="5DA8D7B1" w14:textId="77777777" w:rsidR="00DB3B0C" w:rsidRPr="00DB3B0C" w:rsidRDefault="00DB3B0C" w:rsidP="00DB3B0C">
      <w:pPr>
        <w:keepNext/>
        <w:keepLines/>
        <w:suppressAutoHyphens/>
        <w:spacing w:after="0" w:line="240" w:lineRule="exact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3167912C" w14:textId="77777777" w:rsidR="00DB3B0C" w:rsidRPr="00DB3B0C" w:rsidRDefault="00DB3B0C" w:rsidP="00DB3B0C">
      <w:pPr>
        <w:keepNext/>
        <w:keepLines/>
        <w:suppressAutoHyphens/>
        <w:spacing w:after="0" w:line="240" w:lineRule="exact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ПОРЯДОК</w:t>
      </w:r>
    </w:p>
    <w:p w14:paraId="6D38FFBA" w14:textId="77777777" w:rsidR="00DB3B0C" w:rsidRPr="00DB3B0C" w:rsidRDefault="00DB3B0C" w:rsidP="00DB3B0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предоставления обучающимся муниципальных общеобразовательных учреждений Троицкого района из многодетных семей бесплатного проезда автомобильным транспортом общего пользования  (кроме легкового такси) по маршрутам регулярных перевозок в селе Троицкое</w:t>
      </w:r>
      <w:r w:rsidRPr="00DB3B0C">
        <w:rPr>
          <w:rFonts w:ascii="PT Astra Serif" w:hAnsi="PT Astra Serif" w:cs="Times New Roman"/>
          <w:sz w:val="28"/>
          <w:szCs w:val="28"/>
        </w:rPr>
        <w:t xml:space="preserve"> </w:t>
      </w:r>
      <w:r w:rsidRPr="00DB3B0C">
        <w:rPr>
          <w:rFonts w:ascii="PT Astra Serif" w:eastAsia="Times New Roman" w:hAnsi="PT Astra Serif" w:cs="Times New Roman"/>
          <w:sz w:val="28"/>
          <w:szCs w:val="28"/>
        </w:rPr>
        <w:t>Троицкого района Алтайского края</w:t>
      </w:r>
    </w:p>
    <w:p w14:paraId="3EB76BFF" w14:textId="77777777" w:rsidR="00DB3B0C" w:rsidRPr="00DB3B0C" w:rsidRDefault="00DB3B0C" w:rsidP="00DB3B0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1DB6DEFE" w14:textId="77777777" w:rsidR="00DB3B0C" w:rsidRPr="00DB3B0C" w:rsidRDefault="00DB3B0C" w:rsidP="00DB3B0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0B958973" w14:textId="77777777" w:rsidR="00DB3B0C" w:rsidRPr="00DB3B0C" w:rsidRDefault="00DB3B0C" w:rsidP="00DB3B0C">
      <w:pPr>
        <w:keepNext/>
        <w:keepLines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1. Основные положения</w:t>
      </w:r>
    </w:p>
    <w:p w14:paraId="02C6A5B9" w14:textId="77777777" w:rsidR="00DB3B0C" w:rsidRPr="00DB3B0C" w:rsidRDefault="00DB3B0C" w:rsidP="00DB3B0C">
      <w:pPr>
        <w:keepNext/>
        <w:keepLines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19D04C61" w14:textId="77777777" w:rsidR="00DB3B0C" w:rsidRPr="00DB3B0C" w:rsidRDefault="00DB3B0C" w:rsidP="00DB3B0C">
      <w:pPr>
        <w:keepNext/>
        <w:keepLines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1.1. Настоящий Порядок разработан в соответствии с Указом Президента Российской Федерации от 23.01.2024 № 63 «О мерах социальной поддержки многодетных семей», а также Закона Алтайского края от 29.03.2024 № 16-ЗС «О мерах социальной поддержки многодетных семей в Алтайском крае </w:t>
      </w:r>
    </w:p>
    <w:p w14:paraId="670ED21F" w14:textId="77777777" w:rsidR="00DB3B0C" w:rsidRPr="00DB3B0C" w:rsidRDefault="00DB3B0C" w:rsidP="00DB3B0C">
      <w:pPr>
        <w:keepNext/>
        <w:keepLines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1.2. Настоящий Порядок определяет механизм предоставления обучающимся муниципальных общеобразовательных учреждений Троицкого района из многодетных семей бесплатного проезда автомобильным транспортом общего пользования (кроме легкового такси) по маршрутам регулярных перевозок в селе Троицкое Троицкого района Алтайского края (далее соответственно – «порядок», «обучающийся», «муниципальное учреждение», «бесплатный проезд»).</w:t>
      </w:r>
    </w:p>
    <w:p w14:paraId="3E9FD889" w14:textId="77777777" w:rsidR="00DB3B0C" w:rsidRPr="00DB3B0C" w:rsidRDefault="00DB3B0C" w:rsidP="00DB3B0C">
      <w:pPr>
        <w:keepNext/>
        <w:keepLines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P50"/>
      <w:bookmarkEnd w:id="0"/>
      <w:r w:rsidRPr="00DB3B0C">
        <w:rPr>
          <w:rFonts w:ascii="PT Astra Serif" w:eastAsia="Times New Roman" w:hAnsi="PT Astra Serif" w:cs="Times New Roman"/>
          <w:sz w:val="28"/>
          <w:szCs w:val="28"/>
        </w:rPr>
        <w:t>1.3. Право на предоставление бесплатного проезда имеют обучающиеся из многодетных семей, соответствующих требованиям статьи 2 закона Алтайского края от 29 марта 2024 года № 16-ЗС «О мерах социальной поддержки многодетных семей в Алтайском крае» (далее – «Закон Алтайского края»).</w:t>
      </w:r>
    </w:p>
    <w:p w14:paraId="1542E17B" w14:textId="77777777" w:rsidR="00DB3B0C" w:rsidRPr="00DB3B0C" w:rsidRDefault="00DB3B0C" w:rsidP="00DB3B0C">
      <w:pPr>
        <w:keepNext/>
        <w:keepLines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1.4. Порядок организации предоставления бесплатного проезда обучающимся в муниципальном учреждении устанавливается настоящим постановлением.</w:t>
      </w:r>
    </w:p>
    <w:p w14:paraId="41D0D9C4" w14:textId="77777777" w:rsidR="00DB3B0C" w:rsidRPr="00DB3B0C" w:rsidRDefault="00DB3B0C" w:rsidP="00DB3B0C">
      <w:pPr>
        <w:keepNext/>
        <w:keepLines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1.5. Органом, осуществляющим организацию предоставления бесплатного проезда, является Комитет Троицкого района Алтайского края по социальной политике (далее – «Комитет»).</w:t>
      </w:r>
    </w:p>
    <w:p w14:paraId="043F02E2" w14:textId="77777777" w:rsidR="00DB3B0C" w:rsidRPr="00DB3B0C" w:rsidRDefault="00DB3B0C" w:rsidP="00DB3B0C">
      <w:pPr>
        <w:keepNext/>
        <w:keepLines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005E40F1" w14:textId="77777777" w:rsidR="00DB3B0C" w:rsidRPr="00DB3B0C" w:rsidRDefault="00DB3B0C" w:rsidP="00DB3B0C">
      <w:pPr>
        <w:keepNext/>
        <w:keepLines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3AEE10CD" w14:textId="77777777" w:rsidR="00DB3B0C" w:rsidRPr="00DB3B0C" w:rsidRDefault="00DB3B0C" w:rsidP="00DB3B0C">
      <w:pPr>
        <w:keepNext/>
        <w:keepLines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2. Порядок предоставления бесплатного проезда</w:t>
      </w:r>
    </w:p>
    <w:p w14:paraId="5A076B9A" w14:textId="77777777" w:rsidR="00DB3B0C" w:rsidRPr="00DB3B0C" w:rsidRDefault="00DB3B0C" w:rsidP="00DB3B0C">
      <w:pPr>
        <w:keepNext/>
        <w:keepLines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69B7E715" w14:textId="77777777" w:rsidR="00DB3B0C" w:rsidRPr="00DB3B0C" w:rsidRDefault="00DB3B0C" w:rsidP="00DB3B0C">
      <w:pPr>
        <w:keepNext/>
        <w:keepLines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2.1. Для предоставления бесплатного проезда родитель (законный представитель) обучающегося (далее - «заявитель») оформляет проездной билет.</w:t>
      </w:r>
    </w:p>
    <w:p w14:paraId="4F28FF4C" w14:textId="77777777" w:rsidR="00DB3B0C" w:rsidRPr="00DB3B0C" w:rsidRDefault="00DB3B0C" w:rsidP="00DB3B0C">
      <w:pPr>
        <w:keepNext/>
        <w:keepLines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2.2. Для оформления проездного билета родитель (законный представитель) обучающегося (далее - «заявитель») представляет в Комитет:</w:t>
      </w:r>
    </w:p>
    <w:p w14:paraId="72D6EB4F" w14:textId="77777777" w:rsidR="00DB3B0C" w:rsidRPr="00DB3B0C" w:rsidRDefault="00DB3B0C" w:rsidP="00DB3B0C">
      <w:pPr>
        <w:keepNext/>
        <w:keepLines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а) заявление по установленной форме (приложение № 1 к настоящему Порядку);</w:t>
      </w:r>
    </w:p>
    <w:p w14:paraId="3A0E3AB3" w14:textId="77777777" w:rsidR="00DB3B0C" w:rsidRPr="00DB3B0C" w:rsidRDefault="00DB3B0C" w:rsidP="00DB3B0C">
      <w:pPr>
        <w:keepNext/>
        <w:keepLines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б) паспорт или иной документ, удостоверяющий личность заявителя;</w:t>
      </w:r>
    </w:p>
    <w:p w14:paraId="4EEEA863" w14:textId="77777777" w:rsidR="00DB3B0C" w:rsidRPr="00DB3B0C" w:rsidRDefault="00DB3B0C" w:rsidP="00DB3B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lastRenderedPageBreak/>
        <w:t>в) документ, подтверждающий статус многодетной семьи, выданный органом социальной защиты населения;</w:t>
      </w:r>
    </w:p>
    <w:p w14:paraId="34BEC31E" w14:textId="77777777" w:rsidR="00DB3B0C" w:rsidRPr="00DB3B0C" w:rsidRDefault="00DB3B0C" w:rsidP="00DB3B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г) справка о получении образования в очной форме ребёнка (детей), достигшего (достигших) возраста 18 лет;</w:t>
      </w:r>
    </w:p>
    <w:p w14:paraId="155037FC" w14:textId="77777777" w:rsidR="00DB3B0C" w:rsidRPr="00DB3B0C" w:rsidRDefault="00DB3B0C" w:rsidP="00DB3B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д) одна фотография ребенка в электронном виде;</w:t>
      </w:r>
    </w:p>
    <w:p w14:paraId="4180691B" w14:textId="77777777" w:rsidR="00DB3B0C" w:rsidRPr="00DB3B0C" w:rsidRDefault="00DB3B0C" w:rsidP="00DB3B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е) справка из муниципального учреждения в котором обучается несовершеннолетний.</w:t>
      </w:r>
    </w:p>
    <w:p w14:paraId="764D113D" w14:textId="77777777" w:rsidR="00DB3B0C" w:rsidRPr="00DB3B0C" w:rsidRDefault="00DB3B0C" w:rsidP="00DB3B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2.3. Решение о выдаче проездного билета оформляется приказом Комитета в течение трех рабочих дней со дня представления документов, указанных в пункте 2.2 настоящего Порядка.</w:t>
      </w:r>
    </w:p>
    <w:p w14:paraId="059B489A" w14:textId="77777777" w:rsidR="00DB3B0C" w:rsidRPr="00DB3B0C" w:rsidRDefault="00DB3B0C" w:rsidP="00DB3B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Проездной билет по утвержденной форме в соответствии с приложением к настоящему постановлению выдается Комитетом в течение двух рабочих дней со дня издания приказа.</w:t>
      </w:r>
    </w:p>
    <w:p w14:paraId="313CDDBD" w14:textId="77777777" w:rsidR="00DB3B0C" w:rsidRPr="00DB3B0C" w:rsidRDefault="00DB3B0C" w:rsidP="00DB3B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Стоимость месячного проездного билета, в соответствии с п.5 Решения Управления Алтайского края по государственному регулированию цен и тарифов от 07.12.2022г №555 «Об установлении предельных максимальных регулируемых тарифов на перевозки пассажиров и багажа автомобильным транспортом по муниципальным маршрутам регулярных перевозок на территории муниципального образования Троицкий район Алтайского края и села Троицкое Троицкого района Алтайского края», составляет 1080 руб.  </w:t>
      </w:r>
    </w:p>
    <w:p w14:paraId="0713726E" w14:textId="77777777" w:rsidR="00DB3B0C" w:rsidRPr="00DB3B0C" w:rsidRDefault="00DB3B0C" w:rsidP="00DB3B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В случае утраты проездного билета Комитет выдает дубликат проездного билета в день представления заявителем заявления об утрате, составленного в произвольной форме. </w:t>
      </w:r>
    </w:p>
    <w:p w14:paraId="1019A67A" w14:textId="77777777" w:rsidR="00DB3B0C" w:rsidRPr="00DB3B0C" w:rsidRDefault="00DB3B0C" w:rsidP="00DB3B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2.4. Основанием для отказа в выдаче проездного билета являются:</w:t>
      </w:r>
    </w:p>
    <w:p w14:paraId="431458DB" w14:textId="77777777" w:rsidR="00DB3B0C" w:rsidRPr="00DB3B0C" w:rsidRDefault="00DB3B0C" w:rsidP="00DB3B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а) непредставление одного или нескольких документов, указанных в пункте 2.2 настоящего Порядка;</w:t>
      </w:r>
    </w:p>
    <w:p w14:paraId="7EA1AEC9" w14:textId="77777777" w:rsidR="00DB3B0C" w:rsidRPr="00DB3B0C" w:rsidRDefault="00DB3B0C" w:rsidP="00DB3B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б) несоблюдение требований статьи 2 Закона Алтайского края на дату подачи заявления. </w:t>
      </w:r>
    </w:p>
    <w:p w14:paraId="1BBB3E12" w14:textId="77777777" w:rsidR="00DB3B0C" w:rsidRPr="00DB3B0C" w:rsidRDefault="00DB3B0C" w:rsidP="00DB3B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2.5. Основаниями прекращения бесплатного проезда являются:</w:t>
      </w:r>
    </w:p>
    <w:p w14:paraId="7949057D" w14:textId="77777777" w:rsidR="00DB3B0C" w:rsidRPr="00DB3B0C" w:rsidRDefault="00DB3B0C" w:rsidP="00DB3B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а) отчисление обучающегося из муниципального учреждения в соответствии с приказом такой организации (при этом проездной билет сдаётся обучающимся в муниципальное учреждение);</w:t>
      </w:r>
    </w:p>
    <w:p w14:paraId="01647B29" w14:textId="77777777" w:rsidR="00DB3B0C" w:rsidRPr="00DB3B0C" w:rsidRDefault="00DB3B0C" w:rsidP="00DB3B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б) несоблюдение требований статьи 2 Закона Алтайского края, выявленное после принятия решения о выдаче проездного билета.</w:t>
      </w:r>
    </w:p>
    <w:p w14:paraId="06D572FE" w14:textId="77777777" w:rsidR="00DB3B0C" w:rsidRPr="00DB3B0C" w:rsidRDefault="00DB3B0C" w:rsidP="00DB3B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2.6. Комитет ежемесячно в срок не позднее 30 числа месяца предшествующего началу осуществления перевозки, утверждает реестр выданных проездных билетов в соответствии с приложением 2 к настоящему Порядку и направляет его перевозчику.</w:t>
      </w:r>
    </w:p>
    <w:p w14:paraId="45A93C5D" w14:textId="77777777" w:rsidR="00DB3B0C" w:rsidRPr="00DB3B0C" w:rsidRDefault="00DB3B0C" w:rsidP="00DB3B0C">
      <w:pPr>
        <w:spacing w:after="0" w:line="240" w:lineRule="auto"/>
        <w:ind w:firstLine="53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087D82B5" w14:textId="77777777" w:rsidR="00DB3B0C" w:rsidRPr="00DB3B0C" w:rsidRDefault="00DB3B0C" w:rsidP="00DB3B0C">
      <w:pPr>
        <w:spacing w:after="0" w:line="240" w:lineRule="auto"/>
        <w:ind w:firstLine="539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3. Организация предоставления бесплатного проезда</w:t>
      </w:r>
    </w:p>
    <w:p w14:paraId="520C1D7D" w14:textId="77777777" w:rsidR="00DB3B0C" w:rsidRPr="00DB3B0C" w:rsidRDefault="00DB3B0C" w:rsidP="00DB3B0C">
      <w:pPr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35D4260B" w14:textId="77777777" w:rsidR="00DB3B0C" w:rsidRPr="00DB3B0C" w:rsidRDefault="00DB3B0C" w:rsidP="00DB3B0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3.1. Для организации предоставления бесплатного проезда Комитет:</w:t>
      </w:r>
    </w:p>
    <w:p w14:paraId="26C44179" w14:textId="77777777" w:rsidR="00DB3B0C" w:rsidRPr="00DB3B0C" w:rsidRDefault="00DB3B0C" w:rsidP="00DB3B0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а) формирует списки обучающихся;</w:t>
      </w:r>
    </w:p>
    <w:p w14:paraId="521091C1" w14:textId="77777777" w:rsidR="00DB3B0C" w:rsidRPr="00DB3B0C" w:rsidRDefault="00DB3B0C" w:rsidP="00DB3B0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б) обеспечивает информирование заявителей о порядке и условиях предоставления бесплатного проезда;</w:t>
      </w:r>
    </w:p>
    <w:p w14:paraId="60B467F0" w14:textId="77777777" w:rsidR="00DB3B0C" w:rsidRPr="00DB3B0C" w:rsidRDefault="00DB3B0C" w:rsidP="00DB3B0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в) принимает документы, указанные в </w:t>
      </w:r>
      <w:hyperlink w:anchor="P65">
        <w:r w:rsidRPr="00DB3B0C">
          <w:rPr>
            <w:rFonts w:ascii="PT Astra Serif" w:eastAsia="Times New Roman" w:hAnsi="PT Astra Serif" w:cs="Times New Roman"/>
            <w:sz w:val="28"/>
            <w:szCs w:val="28"/>
          </w:rPr>
          <w:t>пункте 2.2</w:t>
        </w:r>
      </w:hyperlink>
      <w:r w:rsidRPr="00DB3B0C">
        <w:rPr>
          <w:rFonts w:ascii="PT Astra Serif" w:eastAsia="Times New Roman" w:hAnsi="PT Astra Serif" w:cs="Times New Roman"/>
          <w:sz w:val="28"/>
          <w:szCs w:val="28"/>
        </w:rPr>
        <w:t xml:space="preserve"> настоящего Порядка, и обеспечивает их хранение;</w:t>
      </w:r>
    </w:p>
    <w:p w14:paraId="04043F54" w14:textId="77777777" w:rsidR="00DB3B0C" w:rsidRPr="00DB3B0C" w:rsidRDefault="00DB3B0C" w:rsidP="00DB3B0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lastRenderedPageBreak/>
        <w:t>г) издает приказ на выдачу обучающимся проездных билетов;</w:t>
      </w:r>
    </w:p>
    <w:p w14:paraId="31FE2487" w14:textId="77777777" w:rsidR="00DB3B0C" w:rsidRPr="00DB3B0C" w:rsidRDefault="00DB3B0C" w:rsidP="00DB3B0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B3B0C">
        <w:rPr>
          <w:rFonts w:ascii="PT Astra Serif" w:eastAsia="Times New Roman" w:hAnsi="PT Astra Serif" w:cs="Times New Roman"/>
          <w:sz w:val="28"/>
          <w:szCs w:val="28"/>
        </w:rPr>
        <w:t>д) выдает обучающимся проездные билеты по утвержденной форме в соответствии с приложением к настоящему постановлению.</w:t>
      </w:r>
    </w:p>
    <w:p w14:paraId="7DCC0C8E" w14:textId="77777777" w:rsidR="00DB3B0C" w:rsidRPr="00DB3B0C" w:rsidRDefault="00DB3B0C" w:rsidP="00DB3B0C">
      <w:pPr>
        <w:widowControl w:val="0"/>
        <w:spacing w:after="0" w:line="280" w:lineRule="exact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14:paraId="180AA8A9" w14:textId="77777777" w:rsidR="00DB3B0C" w:rsidRPr="00DB3B0C" w:rsidRDefault="00DB3B0C" w:rsidP="00DB3B0C">
      <w:pPr>
        <w:widowControl w:val="0"/>
        <w:spacing w:after="0" w:line="280" w:lineRule="exact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14:paraId="6BF525A5" w14:textId="77777777" w:rsidR="00DB3B0C" w:rsidRPr="00DB3B0C" w:rsidRDefault="00DB3B0C" w:rsidP="00DB3B0C">
      <w:pPr>
        <w:widowControl w:val="0"/>
        <w:spacing w:after="0" w:line="280" w:lineRule="exact"/>
        <w:jc w:val="both"/>
        <w:outlineLvl w:val="1"/>
        <w:rPr>
          <w:rFonts w:ascii="PT Astra Serif" w:hAnsi="PT Astra Serif"/>
          <w:sz w:val="28"/>
          <w:szCs w:val="28"/>
        </w:rPr>
      </w:pPr>
    </w:p>
    <w:p w14:paraId="36B22B5F" w14:textId="77777777" w:rsidR="00DB3B0C" w:rsidRPr="00DB3B0C" w:rsidRDefault="00DB3B0C" w:rsidP="00DB3B0C">
      <w:pPr>
        <w:widowControl w:val="0"/>
        <w:spacing w:after="0" w:line="280" w:lineRule="exact"/>
        <w:jc w:val="both"/>
        <w:outlineLvl w:val="1"/>
        <w:rPr>
          <w:rFonts w:ascii="PT Astra Serif" w:hAnsi="PT Astra Serif"/>
          <w:sz w:val="28"/>
          <w:szCs w:val="28"/>
        </w:rPr>
      </w:pPr>
    </w:p>
    <w:p w14:paraId="6C369BDF" w14:textId="77777777" w:rsidR="00DB3B0C" w:rsidRPr="00DB3B0C" w:rsidRDefault="00DB3B0C" w:rsidP="00DB3B0C">
      <w:pPr>
        <w:widowControl w:val="0"/>
        <w:spacing w:after="0" w:line="280" w:lineRule="exact"/>
        <w:jc w:val="both"/>
        <w:outlineLvl w:val="1"/>
        <w:rPr>
          <w:rFonts w:ascii="PT Astra Serif" w:hAnsi="PT Astra Serif"/>
          <w:sz w:val="28"/>
          <w:szCs w:val="28"/>
        </w:rPr>
      </w:pPr>
    </w:p>
    <w:p w14:paraId="0606BB58" w14:textId="77777777" w:rsidR="00DB3B0C" w:rsidRPr="00DB3B0C" w:rsidRDefault="00DB3B0C" w:rsidP="00DB3B0C">
      <w:pPr>
        <w:widowControl w:val="0"/>
        <w:spacing w:after="0" w:line="280" w:lineRule="exact"/>
        <w:jc w:val="both"/>
        <w:outlineLvl w:val="1"/>
        <w:rPr>
          <w:rFonts w:ascii="PT Astra Serif" w:hAnsi="PT Astra Serif"/>
          <w:sz w:val="28"/>
          <w:szCs w:val="28"/>
        </w:rPr>
      </w:pPr>
    </w:p>
    <w:p w14:paraId="193D2851" w14:textId="5A407DB2" w:rsidR="008C36EA" w:rsidRPr="00DB3B0C" w:rsidRDefault="008C36EA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7723006F" w14:textId="14D49C4F" w:rsidR="008C36EA" w:rsidRPr="00DB3B0C" w:rsidRDefault="008C36EA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3B7D5173" w14:textId="51AA7EF2" w:rsidR="008C36EA" w:rsidRPr="00DB3B0C" w:rsidRDefault="008C36EA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14D4DF69" w14:textId="458B7C49" w:rsidR="008C36EA" w:rsidRPr="00DB3B0C" w:rsidRDefault="008C36EA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132BDEC1" w14:textId="150D4A9D" w:rsidR="008C36EA" w:rsidRPr="00DB3B0C" w:rsidRDefault="008C36EA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39F41ADD" w14:textId="64B7621B" w:rsidR="008C36EA" w:rsidRPr="00DB3B0C" w:rsidRDefault="008C36EA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6A3B8D22" w14:textId="09A23DB4" w:rsidR="008C36EA" w:rsidRPr="00DB3B0C" w:rsidRDefault="008C36EA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3025C888" w14:textId="77777777" w:rsidR="008C36EA" w:rsidRPr="00DB3B0C" w:rsidRDefault="008C36EA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sectPr w:rsidR="008C36EA" w:rsidRPr="00DB3B0C" w:rsidSect="008C3EBA">
      <w:pgSz w:w="11906" w:h="16838" w:code="9"/>
      <w:pgMar w:top="993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78D"/>
    <w:multiLevelType w:val="multilevel"/>
    <w:tmpl w:val="9E78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90025"/>
    <w:multiLevelType w:val="hybridMultilevel"/>
    <w:tmpl w:val="3136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F4"/>
    <w:multiLevelType w:val="multilevel"/>
    <w:tmpl w:val="E5FC8CB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D4DDE"/>
    <w:multiLevelType w:val="multilevel"/>
    <w:tmpl w:val="E9C2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E5C2D"/>
    <w:multiLevelType w:val="hybridMultilevel"/>
    <w:tmpl w:val="9C20E982"/>
    <w:lvl w:ilvl="0" w:tplc="53344C8A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9FA350A"/>
    <w:multiLevelType w:val="hybridMultilevel"/>
    <w:tmpl w:val="E68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4322A"/>
    <w:multiLevelType w:val="multilevel"/>
    <w:tmpl w:val="7D5E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10767"/>
    <w:multiLevelType w:val="hybridMultilevel"/>
    <w:tmpl w:val="561CF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04762"/>
    <w:multiLevelType w:val="multilevel"/>
    <w:tmpl w:val="86B2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E5393"/>
    <w:multiLevelType w:val="hybridMultilevel"/>
    <w:tmpl w:val="DFFA350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46C66F15"/>
    <w:multiLevelType w:val="multilevel"/>
    <w:tmpl w:val="73B0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D09AD"/>
    <w:multiLevelType w:val="multilevel"/>
    <w:tmpl w:val="B5088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C41A3B"/>
    <w:multiLevelType w:val="hybridMultilevel"/>
    <w:tmpl w:val="360259B8"/>
    <w:lvl w:ilvl="0" w:tplc="342E2BA2">
      <w:start w:val="2014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543719"/>
    <w:multiLevelType w:val="multilevel"/>
    <w:tmpl w:val="F94A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924AA"/>
    <w:multiLevelType w:val="multilevel"/>
    <w:tmpl w:val="914A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CE7C50"/>
    <w:multiLevelType w:val="multilevel"/>
    <w:tmpl w:val="C2B6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03349"/>
    <w:multiLevelType w:val="hybridMultilevel"/>
    <w:tmpl w:val="BF103A88"/>
    <w:lvl w:ilvl="0" w:tplc="55E8FE92">
      <w:start w:val="1"/>
      <w:numFmt w:val="decimal"/>
      <w:lvlText w:val="%1."/>
      <w:lvlJc w:val="left"/>
      <w:pPr>
        <w:ind w:left="12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13"/>
  </w:num>
  <w:num w:numId="7">
    <w:abstractNumId w:val="3"/>
  </w:num>
  <w:num w:numId="8">
    <w:abstractNumId w:val="14"/>
  </w:num>
  <w:num w:numId="9">
    <w:abstractNumId w:val="15"/>
  </w:num>
  <w:num w:numId="10">
    <w:abstractNumId w:val="0"/>
  </w:num>
  <w:num w:numId="11">
    <w:abstractNumId w:val="11"/>
  </w:num>
  <w:num w:numId="12">
    <w:abstractNumId w:val="12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4BA"/>
    <w:rsid w:val="00001836"/>
    <w:rsid w:val="00016330"/>
    <w:rsid w:val="00025AF5"/>
    <w:rsid w:val="000333CA"/>
    <w:rsid w:val="0004215A"/>
    <w:rsid w:val="0005219D"/>
    <w:rsid w:val="00054B2C"/>
    <w:rsid w:val="00057A78"/>
    <w:rsid w:val="00060072"/>
    <w:rsid w:val="00092CC0"/>
    <w:rsid w:val="000B00AA"/>
    <w:rsid w:val="000B2F90"/>
    <w:rsid w:val="000C278B"/>
    <w:rsid w:val="000C6A91"/>
    <w:rsid w:val="000D5095"/>
    <w:rsid w:val="000E16BF"/>
    <w:rsid w:val="000E4B5D"/>
    <w:rsid w:val="000E6B10"/>
    <w:rsid w:val="00105308"/>
    <w:rsid w:val="00130035"/>
    <w:rsid w:val="0013208E"/>
    <w:rsid w:val="00142BB9"/>
    <w:rsid w:val="00154136"/>
    <w:rsid w:val="001610FD"/>
    <w:rsid w:val="00162CC6"/>
    <w:rsid w:val="00174CBD"/>
    <w:rsid w:val="00195FDC"/>
    <w:rsid w:val="001A0CEB"/>
    <w:rsid w:val="001C10EC"/>
    <w:rsid w:val="001C37E4"/>
    <w:rsid w:val="001D6670"/>
    <w:rsid w:val="001F508D"/>
    <w:rsid w:val="00206B11"/>
    <w:rsid w:val="0022093A"/>
    <w:rsid w:val="00224DAE"/>
    <w:rsid w:val="00227DA6"/>
    <w:rsid w:val="00231C03"/>
    <w:rsid w:val="00242A8D"/>
    <w:rsid w:val="00247DFD"/>
    <w:rsid w:val="00257C70"/>
    <w:rsid w:val="00263214"/>
    <w:rsid w:val="0027441F"/>
    <w:rsid w:val="002809A5"/>
    <w:rsid w:val="0028536D"/>
    <w:rsid w:val="00293CD8"/>
    <w:rsid w:val="002A56D4"/>
    <w:rsid w:val="002B15BE"/>
    <w:rsid w:val="002B661F"/>
    <w:rsid w:val="002C0C66"/>
    <w:rsid w:val="002C146E"/>
    <w:rsid w:val="002E1D3B"/>
    <w:rsid w:val="002E58C8"/>
    <w:rsid w:val="00301F28"/>
    <w:rsid w:val="003051FA"/>
    <w:rsid w:val="003055BE"/>
    <w:rsid w:val="00307C28"/>
    <w:rsid w:val="00315D49"/>
    <w:rsid w:val="0032000F"/>
    <w:rsid w:val="00332643"/>
    <w:rsid w:val="003524B3"/>
    <w:rsid w:val="00352C39"/>
    <w:rsid w:val="00353A0E"/>
    <w:rsid w:val="00363B94"/>
    <w:rsid w:val="00367E44"/>
    <w:rsid w:val="00370951"/>
    <w:rsid w:val="0037422B"/>
    <w:rsid w:val="003820DC"/>
    <w:rsid w:val="003858A7"/>
    <w:rsid w:val="00385DB4"/>
    <w:rsid w:val="003905D6"/>
    <w:rsid w:val="0039353A"/>
    <w:rsid w:val="00395920"/>
    <w:rsid w:val="003D18A3"/>
    <w:rsid w:val="003F0225"/>
    <w:rsid w:val="003F72EE"/>
    <w:rsid w:val="00402430"/>
    <w:rsid w:val="00405813"/>
    <w:rsid w:val="004220D2"/>
    <w:rsid w:val="00424239"/>
    <w:rsid w:val="0045035B"/>
    <w:rsid w:val="00454688"/>
    <w:rsid w:val="00455D7E"/>
    <w:rsid w:val="00456929"/>
    <w:rsid w:val="00457573"/>
    <w:rsid w:val="00457ECB"/>
    <w:rsid w:val="00470E56"/>
    <w:rsid w:val="00476E7E"/>
    <w:rsid w:val="00482F27"/>
    <w:rsid w:val="00485EE7"/>
    <w:rsid w:val="00487B0C"/>
    <w:rsid w:val="004940CA"/>
    <w:rsid w:val="00496151"/>
    <w:rsid w:val="00496C6E"/>
    <w:rsid w:val="004A3EA8"/>
    <w:rsid w:val="004A6741"/>
    <w:rsid w:val="004B43D6"/>
    <w:rsid w:val="004B5EB6"/>
    <w:rsid w:val="004D53DD"/>
    <w:rsid w:val="004E523B"/>
    <w:rsid w:val="004F3EDF"/>
    <w:rsid w:val="004F4CEC"/>
    <w:rsid w:val="004F5EFC"/>
    <w:rsid w:val="00516902"/>
    <w:rsid w:val="0052558B"/>
    <w:rsid w:val="005455D0"/>
    <w:rsid w:val="00552B0D"/>
    <w:rsid w:val="00561B9B"/>
    <w:rsid w:val="00565447"/>
    <w:rsid w:val="00570B49"/>
    <w:rsid w:val="00571CE2"/>
    <w:rsid w:val="00577DEC"/>
    <w:rsid w:val="00594366"/>
    <w:rsid w:val="00595EEF"/>
    <w:rsid w:val="005A608B"/>
    <w:rsid w:val="005C330A"/>
    <w:rsid w:val="005D13A7"/>
    <w:rsid w:val="005D2BA7"/>
    <w:rsid w:val="005E3ACC"/>
    <w:rsid w:val="005E5C96"/>
    <w:rsid w:val="006213B1"/>
    <w:rsid w:val="00623A89"/>
    <w:rsid w:val="0062601D"/>
    <w:rsid w:val="006415C5"/>
    <w:rsid w:val="006535FB"/>
    <w:rsid w:val="00655439"/>
    <w:rsid w:val="006600AD"/>
    <w:rsid w:val="0066121D"/>
    <w:rsid w:val="006962BF"/>
    <w:rsid w:val="006A000B"/>
    <w:rsid w:val="006A17BD"/>
    <w:rsid w:val="006A1801"/>
    <w:rsid w:val="006B0EC0"/>
    <w:rsid w:val="006C438A"/>
    <w:rsid w:val="006F1EF1"/>
    <w:rsid w:val="007006C2"/>
    <w:rsid w:val="00712DB1"/>
    <w:rsid w:val="00714799"/>
    <w:rsid w:val="00715954"/>
    <w:rsid w:val="00721BEB"/>
    <w:rsid w:val="0072765F"/>
    <w:rsid w:val="007411ED"/>
    <w:rsid w:val="007431B7"/>
    <w:rsid w:val="007465AD"/>
    <w:rsid w:val="00750234"/>
    <w:rsid w:val="00761431"/>
    <w:rsid w:val="00775D91"/>
    <w:rsid w:val="00776238"/>
    <w:rsid w:val="00795BD6"/>
    <w:rsid w:val="007A1EDC"/>
    <w:rsid w:val="007A314F"/>
    <w:rsid w:val="007A57FF"/>
    <w:rsid w:val="007B1EEB"/>
    <w:rsid w:val="007B2D90"/>
    <w:rsid w:val="007C0091"/>
    <w:rsid w:val="007C1411"/>
    <w:rsid w:val="007C539C"/>
    <w:rsid w:val="007E2F8C"/>
    <w:rsid w:val="007E30CE"/>
    <w:rsid w:val="007E77C9"/>
    <w:rsid w:val="007E793B"/>
    <w:rsid w:val="00800604"/>
    <w:rsid w:val="00801B56"/>
    <w:rsid w:val="0083592B"/>
    <w:rsid w:val="008362FD"/>
    <w:rsid w:val="00852916"/>
    <w:rsid w:val="0086279C"/>
    <w:rsid w:val="00873C3F"/>
    <w:rsid w:val="008773DF"/>
    <w:rsid w:val="008B4F35"/>
    <w:rsid w:val="008C2379"/>
    <w:rsid w:val="008C36EA"/>
    <w:rsid w:val="008C3EBA"/>
    <w:rsid w:val="008C5ADA"/>
    <w:rsid w:val="008D4EE7"/>
    <w:rsid w:val="008E064D"/>
    <w:rsid w:val="0090423A"/>
    <w:rsid w:val="009149F7"/>
    <w:rsid w:val="00932FAD"/>
    <w:rsid w:val="00933932"/>
    <w:rsid w:val="00934CAB"/>
    <w:rsid w:val="00940163"/>
    <w:rsid w:val="00946602"/>
    <w:rsid w:val="0095176F"/>
    <w:rsid w:val="0095445B"/>
    <w:rsid w:val="00960D3D"/>
    <w:rsid w:val="00961DEB"/>
    <w:rsid w:val="009662C8"/>
    <w:rsid w:val="00992EB0"/>
    <w:rsid w:val="009958B3"/>
    <w:rsid w:val="009B0F20"/>
    <w:rsid w:val="009D015F"/>
    <w:rsid w:val="009D13CF"/>
    <w:rsid w:val="009D4906"/>
    <w:rsid w:val="009E4DC2"/>
    <w:rsid w:val="009F1E42"/>
    <w:rsid w:val="009F4886"/>
    <w:rsid w:val="00A008AA"/>
    <w:rsid w:val="00A05130"/>
    <w:rsid w:val="00A10B5B"/>
    <w:rsid w:val="00A13032"/>
    <w:rsid w:val="00A23267"/>
    <w:rsid w:val="00A243F9"/>
    <w:rsid w:val="00A2659E"/>
    <w:rsid w:val="00A325BC"/>
    <w:rsid w:val="00A45782"/>
    <w:rsid w:val="00A551C4"/>
    <w:rsid w:val="00A60A59"/>
    <w:rsid w:val="00A63B7A"/>
    <w:rsid w:val="00A74585"/>
    <w:rsid w:val="00A87F3E"/>
    <w:rsid w:val="00A93ED9"/>
    <w:rsid w:val="00AA2D75"/>
    <w:rsid w:val="00AB0004"/>
    <w:rsid w:val="00AC59A4"/>
    <w:rsid w:val="00AD21A9"/>
    <w:rsid w:val="00AE413F"/>
    <w:rsid w:val="00B06612"/>
    <w:rsid w:val="00B1154C"/>
    <w:rsid w:val="00B12ABA"/>
    <w:rsid w:val="00B22ED3"/>
    <w:rsid w:val="00B26D75"/>
    <w:rsid w:val="00B57BAC"/>
    <w:rsid w:val="00B6107C"/>
    <w:rsid w:val="00B721B4"/>
    <w:rsid w:val="00B86D46"/>
    <w:rsid w:val="00B9633D"/>
    <w:rsid w:val="00BB483D"/>
    <w:rsid w:val="00BE72D5"/>
    <w:rsid w:val="00BF2463"/>
    <w:rsid w:val="00C07D26"/>
    <w:rsid w:val="00C175BB"/>
    <w:rsid w:val="00C178BC"/>
    <w:rsid w:val="00C27BE1"/>
    <w:rsid w:val="00C428E2"/>
    <w:rsid w:val="00C4717A"/>
    <w:rsid w:val="00C6539F"/>
    <w:rsid w:val="00C7709C"/>
    <w:rsid w:val="00C77B67"/>
    <w:rsid w:val="00C82832"/>
    <w:rsid w:val="00C83737"/>
    <w:rsid w:val="00C97A2C"/>
    <w:rsid w:val="00CA113D"/>
    <w:rsid w:val="00CB0437"/>
    <w:rsid w:val="00CB1177"/>
    <w:rsid w:val="00CD6AF8"/>
    <w:rsid w:val="00CE1F46"/>
    <w:rsid w:val="00CE55FB"/>
    <w:rsid w:val="00CE581E"/>
    <w:rsid w:val="00CF6196"/>
    <w:rsid w:val="00D009AF"/>
    <w:rsid w:val="00D061E9"/>
    <w:rsid w:val="00D11A07"/>
    <w:rsid w:val="00D12A19"/>
    <w:rsid w:val="00D13DAE"/>
    <w:rsid w:val="00D1547C"/>
    <w:rsid w:val="00D23A5C"/>
    <w:rsid w:val="00D3008F"/>
    <w:rsid w:val="00D33E52"/>
    <w:rsid w:val="00D43F96"/>
    <w:rsid w:val="00D4755A"/>
    <w:rsid w:val="00D62AEC"/>
    <w:rsid w:val="00D6359D"/>
    <w:rsid w:val="00D66D87"/>
    <w:rsid w:val="00D722CC"/>
    <w:rsid w:val="00D7629B"/>
    <w:rsid w:val="00D905E8"/>
    <w:rsid w:val="00DB2AFC"/>
    <w:rsid w:val="00DB3B0C"/>
    <w:rsid w:val="00DD43B9"/>
    <w:rsid w:val="00DD7065"/>
    <w:rsid w:val="00DE0CCB"/>
    <w:rsid w:val="00DE5462"/>
    <w:rsid w:val="00DF41BF"/>
    <w:rsid w:val="00DF61B4"/>
    <w:rsid w:val="00E054CD"/>
    <w:rsid w:val="00E2317D"/>
    <w:rsid w:val="00E31556"/>
    <w:rsid w:val="00E31AB8"/>
    <w:rsid w:val="00E60193"/>
    <w:rsid w:val="00E659F6"/>
    <w:rsid w:val="00E80764"/>
    <w:rsid w:val="00E90711"/>
    <w:rsid w:val="00EB24BA"/>
    <w:rsid w:val="00EB613F"/>
    <w:rsid w:val="00ED4F7A"/>
    <w:rsid w:val="00ED6D12"/>
    <w:rsid w:val="00EF41B5"/>
    <w:rsid w:val="00F022E6"/>
    <w:rsid w:val="00F0275B"/>
    <w:rsid w:val="00F10AB5"/>
    <w:rsid w:val="00F14F6D"/>
    <w:rsid w:val="00F155FE"/>
    <w:rsid w:val="00F31051"/>
    <w:rsid w:val="00F33BE0"/>
    <w:rsid w:val="00F43A20"/>
    <w:rsid w:val="00F442B3"/>
    <w:rsid w:val="00F5201D"/>
    <w:rsid w:val="00F565DD"/>
    <w:rsid w:val="00F742D6"/>
    <w:rsid w:val="00F9202B"/>
    <w:rsid w:val="00FA5B3A"/>
    <w:rsid w:val="00FB5CCE"/>
    <w:rsid w:val="00FB5F8C"/>
    <w:rsid w:val="00FD2009"/>
    <w:rsid w:val="00FE1EAF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80113C"/>
  <w15:docId w15:val="{297C7B2F-9614-4597-A1A9-66FE359D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2EE"/>
  </w:style>
  <w:style w:type="paragraph" w:styleId="1">
    <w:name w:val="heading 1"/>
    <w:basedOn w:val="a"/>
    <w:link w:val="10"/>
    <w:uiPriority w:val="9"/>
    <w:qFormat/>
    <w:rsid w:val="00516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34"/>
    <w:pPr>
      <w:ind w:left="720"/>
      <w:contextualSpacing/>
    </w:pPr>
  </w:style>
  <w:style w:type="paragraph" w:styleId="a5">
    <w:name w:val="Body Text"/>
    <w:basedOn w:val="a"/>
    <w:link w:val="a6"/>
    <w:rsid w:val="000B00AA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0B00A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0B00A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00AA"/>
  </w:style>
  <w:style w:type="character" w:customStyle="1" w:styleId="a9">
    <w:name w:val="Основной текст_"/>
    <w:basedOn w:val="a0"/>
    <w:link w:val="2"/>
    <w:rsid w:val="002744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74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pt">
    <w:name w:val="Основной текст + 13 pt"/>
    <w:basedOn w:val="a9"/>
    <w:rsid w:val="00274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9"/>
    <w:rsid w:val="0027441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35pt">
    <w:name w:val="Основной текст (2) + 13;5 pt"/>
    <w:basedOn w:val="20"/>
    <w:rsid w:val="002744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27441F"/>
    <w:pPr>
      <w:shd w:val="clear" w:color="auto" w:fill="FFFFFF"/>
      <w:spacing w:after="420" w:line="485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27441F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DE0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6A18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69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1547C"/>
  </w:style>
  <w:style w:type="paragraph" w:styleId="ac">
    <w:name w:val="Balloon Text"/>
    <w:basedOn w:val="a"/>
    <w:link w:val="ad"/>
    <w:uiPriority w:val="99"/>
    <w:semiHidden/>
    <w:unhideWhenUsed/>
    <w:rsid w:val="0096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F3A6-0292-4A50-9FDB-8B7E5903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162</cp:revision>
  <cp:lastPrinted>2024-12-17T09:18:00Z</cp:lastPrinted>
  <dcterms:created xsi:type="dcterms:W3CDTF">2023-08-17T02:42:00Z</dcterms:created>
  <dcterms:modified xsi:type="dcterms:W3CDTF">2025-02-10T01:40:00Z</dcterms:modified>
</cp:coreProperties>
</file>