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BDF" w:rsidRDefault="00CF4BDF" w:rsidP="00CF4BDF">
      <w:pPr>
        <w:shd w:val="clear" w:color="auto" w:fill="FFFFFF"/>
        <w:jc w:val="center"/>
        <w:rPr>
          <w:rFonts w:ascii="PT Astra Serif" w:hAnsi="PT Astra Serif"/>
          <w:b/>
          <w:spacing w:val="20"/>
          <w:sz w:val="32"/>
          <w:szCs w:val="32"/>
        </w:rPr>
      </w:pPr>
      <w:r>
        <w:rPr>
          <w:rFonts w:ascii="PT Astra Serif" w:hAnsi="PT Astra Serif"/>
          <w:b/>
          <w:spacing w:val="20"/>
          <w:sz w:val="32"/>
          <w:szCs w:val="32"/>
        </w:rPr>
        <w:t>Администрация Ключевского района</w:t>
      </w:r>
    </w:p>
    <w:p w:rsidR="00CF4BDF" w:rsidRDefault="00CF4BDF" w:rsidP="00CF4BDF">
      <w:pPr>
        <w:shd w:val="clear" w:color="auto" w:fill="FFFFFF"/>
        <w:ind w:left="226"/>
        <w:jc w:val="center"/>
        <w:rPr>
          <w:b/>
          <w:spacing w:val="20"/>
          <w:sz w:val="32"/>
          <w:szCs w:val="32"/>
        </w:rPr>
      </w:pPr>
      <w:r>
        <w:rPr>
          <w:rFonts w:ascii="PT Astra Serif" w:hAnsi="PT Astra Serif"/>
          <w:b/>
          <w:spacing w:val="20"/>
          <w:sz w:val="32"/>
          <w:szCs w:val="32"/>
        </w:rPr>
        <w:t>Алтайского края</w:t>
      </w:r>
    </w:p>
    <w:p w:rsidR="00CF4BDF" w:rsidRDefault="00CF4BDF" w:rsidP="00CF4BDF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CF4BDF" w:rsidRDefault="00CF4BDF" w:rsidP="00CF4BDF">
      <w:pPr>
        <w:shd w:val="clear" w:color="auto" w:fill="FFFFFF"/>
        <w:ind w:left="226"/>
        <w:jc w:val="center"/>
        <w:rPr>
          <w:b/>
          <w:spacing w:val="20"/>
          <w:sz w:val="28"/>
          <w:szCs w:val="28"/>
        </w:rPr>
      </w:pPr>
    </w:p>
    <w:p w:rsidR="00CF4BDF" w:rsidRDefault="00CF4BDF" w:rsidP="00CF4BDF">
      <w:pPr>
        <w:shd w:val="clear" w:color="auto" w:fill="FFFFFF"/>
        <w:jc w:val="center"/>
        <w:rPr>
          <w:rFonts w:ascii="PT Astra Serif" w:hAnsi="PT Astra Serif"/>
          <w:b/>
          <w:spacing w:val="10"/>
          <w:sz w:val="36"/>
          <w:szCs w:val="36"/>
        </w:rPr>
      </w:pPr>
      <w:r>
        <w:rPr>
          <w:rFonts w:ascii="PT Astra Serif" w:hAnsi="PT Astra Serif"/>
          <w:b/>
          <w:spacing w:val="10"/>
          <w:sz w:val="36"/>
          <w:szCs w:val="36"/>
        </w:rPr>
        <w:t>П О С Т А Н О В Л Е Н И Е</w:t>
      </w:r>
    </w:p>
    <w:p w:rsidR="00CF4BDF" w:rsidRDefault="00CF4BDF" w:rsidP="00CF4BDF">
      <w:pPr>
        <w:shd w:val="clear" w:color="auto" w:fill="FFFFFF"/>
        <w:jc w:val="center"/>
        <w:rPr>
          <w:b/>
          <w:spacing w:val="10"/>
          <w:sz w:val="28"/>
          <w:szCs w:val="28"/>
        </w:rPr>
      </w:pPr>
    </w:p>
    <w:p w:rsidR="00CF4BDF" w:rsidRDefault="00CF4BDF" w:rsidP="00CF4BDF">
      <w:pPr>
        <w:shd w:val="clear" w:color="auto" w:fill="FFFFFF"/>
        <w:jc w:val="center"/>
        <w:rPr>
          <w:rFonts w:ascii="PT Astra Serif" w:hAnsi="PT Astra Serif"/>
          <w:b/>
          <w:spacing w:val="10"/>
          <w:sz w:val="28"/>
          <w:szCs w:val="28"/>
        </w:rPr>
      </w:pPr>
    </w:p>
    <w:p w:rsidR="00CF4BDF" w:rsidRDefault="00274510" w:rsidP="00CF4BDF">
      <w:pPr>
        <w:shd w:val="clear" w:color="auto" w:fill="FFFFFF"/>
        <w:tabs>
          <w:tab w:val="left" w:leader="underscore" w:pos="2050"/>
          <w:tab w:val="left" w:pos="7733"/>
        </w:tabs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CF4BDF">
        <w:rPr>
          <w:rFonts w:ascii="PT Astra Serif" w:hAnsi="PT Astra Serif"/>
          <w:sz w:val="28"/>
          <w:szCs w:val="28"/>
        </w:rPr>
        <w:t>.12.20</w:t>
      </w:r>
      <w:r w:rsidR="001A552F">
        <w:rPr>
          <w:rFonts w:ascii="PT Astra Serif" w:hAnsi="PT Astra Serif"/>
          <w:sz w:val="28"/>
          <w:szCs w:val="28"/>
        </w:rPr>
        <w:t>2</w:t>
      </w:r>
      <w:r w:rsidR="001A552F" w:rsidRPr="007E2296">
        <w:rPr>
          <w:rFonts w:ascii="PT Astra Serif" w:hAnsi="PT Astra Serif"/>
          <w:sz w:val="28"/>
          <w:szCs w:val="28"/>
        </w:rPr>
        <w:t>4</w:t>
      </w:r>
      <w:r w:rsidR="00CF4BDF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CF4BDF" w:rsidRPr="00CF4BDF">
        <w:rPr>
          <w:rFonts w:ascii="PT Astra Serif" w:hAnsi="PT Astra Serif"/>
          <w:sz w:val="28"/>
          <w:szCs w:val="28"/>
        </w:rPr>
        <w:t xml:space="preserve">       </w:t>
      </w:r>
      <w:r w:rsidRPr="003E6420">
        <w:rPr>
          <w:rFonts w:ascii="PT Astra Serif" w:hAnsi="PT Astra Serif"/>
          <w:sz w:val="28"/>
          <w:szCs w:val="28"/>
        </w:rPr>
        <w:t xml:space="preserve">          </w:t>
      </w:r>
      <w:r w:rsidR="001A552F">
        <w:rPr>
          <w:rFonts w:ascii="PT Astra Serif" w:hAnsi="PT Astra Serif"/>
          <w:sz w:val="28"/>
          <w:szCs w:val="28"/>
        </w:rPr>
        <w:t>№</w:t>
      </w:r>
      <w:r w:rsidR="00CF4BDF">
        <w:rPr>
          <w:sz w:val="28"/>
          <w:szCs w:val="28"/>
        </w:rPr>
        <w:t xml:space="preserve"> </w:t>
      </w:r>
      <w:r w:rsidRPr="003E6420">
        <w:rPr>
          <w:sz w:val="28"/>
          <w:szCs w:val="28"/>
        </w:rPr>
        <w:t>557</w:t>
      </w:r>
      <w:r w:rsidR="00CF4BDF">
        <w:rPr>
          <w:sz w:val="28"/>
          <w:szCs w:val="28"/>
        </w:rPr>
        <w:t xml:space="preserve">                       </w:t>
      </w:r>
    </w:p>
    <w:p w:rsidR="00CF4BDF" w:rsidRDefault="00CF4BDF" w:rsidP="00CF4BDF">
      <w:pPr>
        <w:shd w:val="clear" w:color="auto" w:fill="FFFFFF"/>
        <w:tabs>
          <w:tab w:val="left" w:leader="underscore" w:pos="2050"/>
          <w:tab w:val="left" w:pos="7733"/>
        </w:tabs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с. Ключи</w:t>
      </w:r>
    </w:p>
    <w:p w:rsidR="00CF4BDF" w:rsidRDefault="00CF4BDF" w:rsidP="00CF4BDF">
      <w:r>
        <w:t xml:space="preserve"> </w:t>
      </w:r>
    </w:p>
    <w:p w:rsidR="00CF4BDF" w:rsidRDefault="00CF4BDF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установлении платы, взимаемой </w:t>
      </w: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родителей (законных представителей)</w:t>
      </w: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 присмотр и уход за детьми, осваивающими</w:t>
      </w: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образовательные программы дошкольного</w:t>
      </w: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в организациях Ключевского</w:t>
      </w: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района, осуществляющих образовательную</w:t>
      </w: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деятельность </w:t>
      </w: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</w:p>
    <w:p w:rsidR="00CF4BDF" w:rsidRDefault="00CF4BDF" w:rsidP="00CF4BDF">
      <w:pPr>
        <w:ind w:firstLine="567"/>
        <w:jc w:val="both"/>
        <w:rPr>
          <w:rFonts w:ascii="PT Astra Serif" w:hAnsi="PT Astra Serif"/>
          <w:strike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hyperlink r:id="rId4" w:history="1">
        <w:r>
          <w:rPr>
            <w:rStyle w:val="a4"/>
            <w:rFonts w:ascii="PT Astra Serif" w:hAnsi="PT Astra Serif"/>
            <w:color w:val="000000"/>
            <w:sz w:val="28"/>
            <w:szCs w:val="28"/>
          </w:rPr>
          <w:t>законом Алтайского края от 4 сентября 2013 г. № 56-ЗС «Об образовании в Алтайском крае</w:t>
        </w:r>
      </w:hyperlink>
      <w:r>
        <w:rPr>
          <w:rFonts w:ascii="PT Astra Serif" w:hAnsi="PT Astra Serif"/>
          <w:color w:val="000000"/>
          <w:sz w:val="28"/>
          <w:szCs w:val="28"/>
        </w:rPr>
        <w:t xml:space="preserve">», </w:t>
      </w:r>
    </w:p>
    <w:p w:rsidR="00CF4BDF" w:rsidRDefault="00CF4BDF" w:rsidP="00CF4BD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CF4BDF" w:rsidRDefault="00CF4BDF" w:rsidP="00CF4BDF">
      <w:pPr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F4BDF" w:rsidRDefault="00CF4BDF" w:rsidP="00CF4BDF">
      <w:pPr>
        <w:shd w:val="clear" w:color="auto" w:fill="FFFFFF"/>
        <w:ind w:left="19" w:hanging="19"/>
        <w:jc w:val="center"/>
        <w:rPr>
          <w:rFonts w:ascii="PT Astra Serif" w:hAnsi="PT Astra Serif"/>
          <w:spacing w:val="20"/>
          <w:sz w:val="28"/>
          <w:szCs w:val="28"/>
        </w:rPr>
      </w:pPr>
      <w:r>
        <w:rPr>
          <w:rFonts w:ascii="PT Astra Serif" w:hAnsi="PT Astra Serif"/>
          <w:spacing w:val="20"/>
          <w:sz w:val="28"/>
          <w:szCs w:val="28"/>
        </w:rPr>
        <w:t>П о с т а н о в л я ю:</w:t>
      </w:r>
    </w:p>
    <w:p w:rsidR="00CF4BDF" w:rsidRDefault="00CF4BDF" w:rsidP="00CF4BD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CF4BDF" w:rsidRDefault="004D0E4F" w:rsidP="00D548BA">
      <w:pPr>
        <w:ind w:firstLine="42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Установить с 01.01.2025</w:t>
      </w:r>
      <w:r w:rsidR="00CF4BDF">
        <w:rPr>
          <w:rFonts w:ascii="PT Astra Serif" w:hAnsi="PT Astra Serif"/>
          <w:sz w:val="28"/>
          <w:szCs w:val="28"/>
        </w:rPr>
        <w:t xml:space="preserve"> г. плату, взимаемую с родителей (законных представителей) за присмотр и уход за детьми в муниципальных бюджетных дошкольных</w:t>
      </w:r>
      <w:r w:rsidR="00D548BA">
        <w:rPr>
          <w:rFonts w:ascii="PT Astra Serif" w:hAnsi="PT Astra Serif"/>
          <w:sz w:val="28"/>
          <w:szCs w:val="28"/>
        </w:rPr>
        <w:t xml:space="preserve"> </w:t>
      </w:r>
      <w:r w:rsidR="00CF4BDF">
        <w:rPr>
          <w:rFonts w:ascii="PT Astra Serif" w:hAnsi="PT Astra Serif"/>
          <w:sz w:val="28"/>
          <w:szCs w:val="28"/>
        </w:rPr>
        <w:t>образовательных учреждениях, осуществляющих образовательную деятельность:</w:t>
      </w:r>
    </w:p>
    <w:p w:rsidR="00CF4BDF" w:rsidRDefault="0037214D" w:rsidP="0037214D">
      <w:pPr>
        <w:ind w:left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4D0E4F">
        <w:rPr>
          <w:rFonts w:ascii="PT Astra Serif" w:hAnsi="PT Astra Serif"/>
          <w:sz w:val="28"/>
          <w:szCs w:val="28"/>
        </w:rPr>
        <w:t xml:space="preserve"> размере 2457,06</w:t>
      </w:r>
      <w:r w:rsidR="00CF4BDF">
        <w:rPr>
          <w:rFonts w:ascii="PT Astra Serif" w:hAnsi="PT Astra Serif"/>
          <w:sz w:val="28"/>
          <w:szCs w:val="28"/>
        </w:rPr>
        <w:t xml:space="preserve"> (</w:t>
      </w:r>
      <w:r w:rsidR="004D0E4F">
        <w:rPr>
          <w:rFonts w:ascii="PT Astra Serif" w:hAnsi="PT Astra Serif"/>
          <w:sz w:val="28"/>
          <w:szCs w:val="28"/>
        </w:rPr>
        <w:t>две тысячи четыреста пятьдесят семь ) рублей 06</w:t>
      </w:r>
      <w:r w:rsidR="00CF4BDF">
        <w:rPr>
          <w:rFonts w:ascii="PT Astra Serif" w:hAnsi="PT Astra Serif"/>
          <w:sz w:val="28"/>
          <w:szCs w:val="28"/>
        </w:rPr>
        <w:t xml:space="preserve"> копеек  для: </w:t>
      </w:r>
    </w:p>
    <w:p w:rsidR="00CF4BDF" w:rsidRDefault="00CF4BDF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МБДОУ Ключевский детский сад № 1 «Аленушка»; </w:t>
      </w:r>
    </w:p>
    <w:p w:rsidR="00EE6E0C" w:rsidRDefault="00CF4BDF" w:rsidP="0037214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МБДОУ Ключевский детский сад № 2 </w:t>
      </w:r>
      <w:r w:rsidR="0037214D">
        <w:rPr>
          <w:rFonts w:ascii="PT Astra Serif" w:hAnsi="PT Astra Serif"/>
          <w:sz w:val="28"/>
          <w:szCs w:val="28"/>
        </w:rPr>
        <w:t>«Теремок»;</w:t>
      </w:r>
      <w:r w:rsidR="00EE6E0C">
        <w:rPr>
          <w:rFonts w:ascii="PT Astra Serif" w:hAnsi="PT Astra Serif"/>
          <w:sz w:val="28"/>
          <w:szCs w:val="28"/>
        </w:rPr>
        <w:t xml:space="preserve">  </w:t>
      </w:r>
    </w:p>
    <w:p w:rsidR="0037214D" w:rsidRDefault="0037214D" w:rsidP="003721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размере 2300,31</w:t>
      </w:r>
      <w:r w:rsidR="00CF4B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(две тысячи триста) рублей 31 копейка</w:t>
      </w:r>
    </w:p>
    <w:p w:rsidR="004D0E4F" w:rsidRDefault="00CF4BDF" w:rsidP="0037214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для:</w:t>
      </w:r>
      <w:r w:rsidR="004D0E4F">
        <w:rPr>
          <w:rFonts w:ascii="PT Astra Serif" w:hAnsi="PT Astra Serif"/>
          <w:sz w:val="28"/>
          <w:szCs w:val="28"/>
        </w:rPr>
        <w:t xml:space="preserve">   </w:t>
      </w:r>
    </w:p>
    <w:p w:rsidR="0018374E" w:rsidRDefault="004D0E4F" w:rsidP="007E2296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37214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Целинный </w:t>
      </w:r>
      <w:r w:rsidR="0018374E">
        <w:rPr>
          <w:rFonts w:ascii="PT Astra Serif" w:hAnsi="PT Astra Serif"/>
          <w:sz w:val="28"/>
          <w:szCs w:val="28"/>
        </w:rPr>
        <w:t>детский сад «Колосок» филиал МБДОУ Ключевский</w:t>
      </w:r>
      <w:r w:rsidR="0037214D">
        <w:rPr>
          <w:rFonts w:ascii="PT Astra Serif" w:hAnsi="PT Astra Serif"/>
          <w:sz w:val="28"/>
          <w:szCs w:val="28"/>
        </w:rPr>
        <w:t xml:space="preserve">                       </w:t>
      </w:r>
      <w:r w:rsidR="0018374E">
        <w:rPr>
          <w:rFonts w:ascii="PT Astra Serif" w:hAnsi="PT Astra Serif"/>
          <w:sz w:val="28"/>
          <w:szCs w:val="28"/>
        </w:rPr>
        <w:t xml:space="preserve"> </w:t>
      </w:r>
      <w:r w:rsidR="0037214D">
        <w:rPr>
          <w:rFonts w:ascii="PT Astra Serif" w:hAnsi="PT Astra Serif"/>
          <w:sz w:val="28"/>
          <w:szCs w:val="28"/>
        </w:rPr>
        <w:t xml:space="preserve">           </w:t>
      </w:r>
      <w:r w:rsidR="0018374E">
        <w:rPr>
          <w:rFonts w:ascii="PT Astra Serif" w:hAnsi="PT Astra Serif"/>
          <w:sz w:val="28"/>
          <w:szCs w:val="28"/>
        </w:rPr>
        <w:t>детский сад № 1 «Аленушка»;</w:t>
      </w:r>
    </w:p>
    <w:p w:rsidR="00CF4BDF" w:rsidRDefault="00CF4BDF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Истимисский детский сад «Грибок» филиал МБДОУ Ключевский детский сад № 1 «Аленушка»; </w:t>
      </w:r>
    </w:p>
    <w:p w:rsidR="00D548BA" w:rsidRDefault="00CF4BDF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дошкольные группы МБОУ «Новополтавская СОШ»;</w:t>
      </w:r>
    </w:p>
    <w:p w:rsidR="00D548BA" w:rsidRDefault="00D548BA" w:rsidP="00D548B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дошкольная группа МБОУ «Северская СОШ»;</w:t>
      </w:r>
    </w:p>
    <w:p w:rsidR="00CF4BDF" w:rsidRDefault="00CF4BDF" w:rsidP="007E2296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дошкольная группа МБОУ «Петуховская СОШ». </w:t>
      </w:r>
      <w:r>
        <w:rPr>
          <w:rFonts w:ascii="PT Astra Serif" w:hAnsi="PT Astra Serif" w:cs="Helvetica"/>
          <w:color w:val="111111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Установить плату, взимаемую с родителей (законных представителей) за присмотр и уход за детьми в муниципальных бюджетных дошкольных образовательных учреждениях, осуществляющих образовательную деятельность при кратковременном режиме пребывания в течение 3,5 часов </w:t>
      </w:r>
      <w:r w:rsidR="0037214D">
        <w:rPr>
          <w:rFonts w:ascii="PT Astra Serif" w:hAnsi="PT Astra Serif"/>
          <w:sz w:val="28"/>
          <w:szCs w:val="28"/>
        </w:rPr>
        <w:t>с одноразовым питанием – 1092,03 (одна тысяча девяносто два) рубля 03 копейки</w:t>
      </w:r>
      <w:r>
        <w:rPr>
          <w:rFonts w:ascii="PT Astra Serif" w:hAnsi="PT Astra Serif"/>
          <w:sz w:val="28"/>
          <w:szCs w:val="28"/>
        </w:rPr>
        <w:t xml:space="preserve">.  </w:t>
      </w:r>
    </w:p>
    <w:p w:rsidR="00CF4BDF" w:rsidRDefault="007E2296" w:rsidP="007E229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11111"/>
          <w:sz w:val="28"/>
          <w:szCs w:val="28"/>
          <w:shd w:val="clear" w:color="auto" w:fill="FFFFFF"/>
        </w:rPr>
        <w:t xml:space="preserve">       </w:t>
      </w:r>
      <w:r w:rsidR="00CF4BDF">
        <w:rPr>
          <w:rFonts w:ascii="PT Astra Serif" w:hAnsi="PT Astra Serif"/>
          <w:color w:val="111111"/>
          <w:sz w:val="28"/>
          <w:szCs w:val="28"/>
          <w:shd w:val="clear" w:color="auto" w:fill="FFFFFF"/>
        </w:rPr>
        <w:t xml:space="preserve">2.При отсутствии ребенка без уважительной причины родительская плата взимается в размере 50% от установленной для конкретного дошкольного учреждения размера родительской платы за дни пропуска. </w:t>
      </w:r>
      <w:r w:rsidR="00CF4BDF">
        <w:rPr>
          <w:rFonts w:ascii="PT Astra Serif" w:hAnsi="PT Astra Serif" w:cs="Helvetica"/>
          <w:color w:val="111111"/>
          <w:sz w:val="28"/>
          <w:szCs w:val="28"/>
        </w:rPr>
        <w:br/>
      </w:r>
      <w:r w:rsidR="00CF4BDF">
        <w:rPr>
          <w:rFonts w:ascii="PT Astra Serif" w:hAnsi="PT Astra Serif"/>
          <w:sz w:val="28"/>
          <w:szCs w:val="28"/>
        </w:rPr>
        <w:t xml:space="preserve">        3. Родительская плата не взимается за присмотр и уход за:</w:t>
      </w:r>
    </w:p>
    <w:p w:rsidR="00CF4BDF" w:rsidRDefault="00CF4BDF" w:rsidP="00CF4BDF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детьми-инвалидами;</w:t>
      </w:r>
    </w:p>
    <w:p w:rsidR="00CF4BDF" w:rsidRDefault="00CF4BDF" w:rsidP="00CF4BDF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детьми-сиротами и детьми, оставшимся без попечения родителей;</w:t>
      </w:r>
    </w:p>
    <w:p w:rsidR="00CF4BDF" w:rsidRDefault="00CF4BDF" w:rsidP="00CF4BDF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детьми с туберкулезной интоксикацией;</w:t>
      </w:r>
    </w:p>
    <w:p w:rsidR="00CF4BDF" w:rsidRDefault="00CF4BDF" w:rsidP="00CF4BDF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детьми граждан, призванных на военную службу по мобилизации.</w:t>
      </w:r>
    </w:p>
    <w:p w:rsidR="00CF4BDF" w:rsidRDefault="00CF4BDF" w:rsidP="00CF4BDF">
      <w:pPr>
        <w:pStyle w:val="a3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-ребенка, являющим членом семьи погибшего (умершего) участника и ветерана боевых действий.</w:t>
      </w:r>
    </w:p>
    <w:p w:rsidR="00CF4BDF" w:rsidRDefault="00CF4BDF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Также родительская плата не взимается за дни пропуска ребенка по уважительной причине:</w:t>
      </w:r>
    </w:p>
    <w:p w:rsidR="00CF4BDF" w:rsidRDefault="00CF4BDF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заболевание;</w:t>
      </w:r>
    </w:p>
    <w:p w:rsidR="00CF4BDF" w:rsidRDefault="00CF4BDF" w:rsidP="00611873">
      <w:pPr>
        <w:ind w:right="-57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нахождение на санаторно-курортном лечении;</w:t>
      </w:r>
    </w:p>
    <w:p w:rsidR="00CF4BDF" w:rsidRDefault="00CF4BDF" w:rsidP="00CF4BDF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ежегодный отпуск родителей или летний период (по предварительному заявлению);</w:t>
      </w:r>
    </w:p>
    <w:p w:rsidR="00CF4BDF" w:rsidRDefault="00CF4BDF" w:rsidP="00CF4BDF">
      <w:pPr>
        <w:ind w:firstLine="709"/>
        <w:jc w:val="both"/>
        <w:rPr>
          <w:rFonts w:ascii="PT Astra Serif" w:hAnsi="PT Astra Serif"/>
          <w:color w:val="11111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111111"/>
          <w:sz w:val="28"/>
          <w:szCs w:val="28"/>
          <w:shd w:val="clear" w:color="auto" w:fill="FFFFFF"/>
        </w:rPr>
        <w:t>- закрытие образовательного учреждения на ремонт, ликвидацию аварий;</w:t>
      </w:r>
    </w:p>
    <w:p w:rsidR="00CF4BDF" w:rsidRDefault="00CF4BDF" w:rsidP="00CF4BDF">
      <w:pPr>
        <w:ind w:firstLine="709"/>
        <w:jc w:val="both"/>
        <w:rPr>
          <w:rFonts w:ascii="PT Astra Serif" w:hAnsi="PT Astra Serif"/>
          <w:color w:val="111111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111111"/>
          <w:sz w:val="28"/>
          <w:szCs w:val="28"/>
          <w:shd w:val="clear" w:color="auto" w:fill="FFFFFF"/>
        </w:rPr>
        <w:t>- карантин.</w:t>
      </w:r>
    </w:p>
    <w:p w:rsidR="00CF4BDF" w:rsidRPr="007E2296" w:rsidRDefault="00CF4BDF" w:rsidP="00611873">
      <w:pPr>
        <w:ind w:right="-11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Считать утратившими силу Постановления администрации Ключев</w:t>
      </w:r>
      <w:r w:rsidR="00FC23EE">
        <w:rPr>
          <w:rFonts w:ascii="PT Astra Serif" w:hAnsi="PT Astra Serif"/>
          <w:sz w:val="28"/>
          <w:szCs w:val="28"/>
        </w:rPr>
        <w:t>ского района от 20.12.2023 № 558</w:t>
      </w:r>
      <w:r>
        <w:rPr>
          <w:rFonts w:ascii="PT Astra Serif" w:hAnsi="PT Astra Serif"/>
          <w:sz w:val="28"/>
          <w:szCs w:val="28"/>
        </w:rPr>
        <w:t xml:space="preserve"> «Об установлении размера платы родителей (законных представителей) за присмотр и уход за детьми в муниципальных бюджетных образовательных о</w:t>
      </w:r>
      <w:r w:rsidR="00611873">
        <w:rPr>
          <w:rFonts w:ascii="PT Astra Serif" w:hAnsi="PT Astra Serif"/>
          <w:sz w:val="28"/>
          <w:szCs w:val="28"/>
        </w:rPr>
        <w:t xml:space="preserve">рганизациях Ключевского района, </w:t>
      </w:r>
      <w:r>
        <w:rPr>
          <w:rFonts w:ascii="PT Astra Serif" w:hAnsi="PT Astra Serif"/>
          <w:sz w:val="28"/>
          <w:szCs w:val="28"/>
        </w:rPr>
        <w:t>реализующих образовательную про</w:t>
      </w:r>
      <w:r w:rsidR="00611873">
        <w:rPr>
          <w:rFonts w:ascii="PT Astra Serif" w:hAnsi="PT Astra Serif"/>
          <w:sz w:val="28"/>
          <w:szCs w:val="28"/>
        </w:rPr>
        <w:t>грамму дошкольного образования», постановление администрации Ключевско</w:t>
      </w:r>
      <w:r w:rsidR="007E2296">
        <w:rPr>
          <w:rFonts w:ascii="PT Astra Serif" w:hAnsi="PT Astra Serif"/>
          <w:sz w:val="28"/>
          <w:szCs w:val="28"/>
        </w:rPr>
        <w:t>го района от 15.05.2024 № 222 «</w:t>
      </w:r>
      <w:r w:rsidR="00611873">
        <w:rPr>
          <w:rFonts w:ascii="PT Astra Serif" w:hAnsi="PT Astra Serif"/>
          <w:sz w:val="28"/>
          <w:szCs w:val="28"/>
        </w:rPr>
        <w:t>О внесении изменений в постановление от 20.12.2023 № 558,</w:t>
      </w:r>
      <w:r w:rsidR="00D548BA" w:rsidRPr="00D548BA">
        <w:rPr>
          <w:rFonts w:ascii="PT Astra Serif" w:hAnsi="PT Astra Serif"/>
          <w:sz w:val="28"/>
          <w:szCs w:val="28"/>
        </w:rPr>
        <w:t xml:space="preserve"> </w:t>
      </w:r>
      <w:r w:rsidR="00D548BA">
        <w:rPr>
          <w:rFonts w:ascii="PT Astra Serif" w:hAnsi="PT Astra Serif"/>
          <w:sz w:val="28"/>
          <w:szCs w:val="28"/>
        </w:rPr>
        <w:t>постановление администрации Ключевско</w:t>
      </w:r>
      <w:r w:rsidR="007E2296">
        <w:rPr>
          <w:rFonts w:ascii="PT Astra Serif" w:hAnsi="PT Astra Serif"/>
          <w:sz w:val="28"/>
          <w:szCs w:val="28"/>
        </w:rPr>
        <w:t>го района от 02.09.2024 № 383 «</w:t>
      </w:r>
      <w:r w:rsidR="00D548BA">
        <w:rPr>
          <w:rFonts w:ascii="PT Astra Serif" w:hAnsi="PT Astra Serif"/>
          <w:sz w:val="28"/>
          <w:szCs w:val="28"/>
        </w:rPr>
        <w:t>О внесении изменений в постановление от 20.12.2023 № 558</w:t>
      </w:r>
      <w:r w:rsidR="007E2296">
        <w:rPr>
          <w:rFonts w:ascii="PT Astra Serif" w:hAnsi="PT Astra Serif"/>
          <w:sz w:val="28"/>
          <w:szCs w:val="28"/>
        </w:rPr>
        <w:t>.</w:t>
      </w:r>
    </w:p>
    <w:p w:rsidR="00CF4BDF" w:rsidRDefault="007E2296" w:rsidP="00611873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CF4BDF">
        <w:rPr>
          <w:rFonts w:ascii="PT Astra Serif" w:hAnsi="PT Astra Serif"/>
          <w:sz w:val="28"/>
          <w:szCs w:val="28"/>
        </w:rPr>
        <w:t>5. Настоящее постановление разместить на официальном интернет-сайте администрации Ключевского района.</w:t>
      </w:r>
    </w:p>
    <w:p w:rsidR="00CF4BDF" w:rsidRDefault="00CF4BDF" w:rsidP="00CF4BD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Контроль за исполнением постановления возложить на заместителя Главы администрации района по социальным вопросам Л.А. Зюзину.</w:t>
      </w:r>
    </w:p>
    <w:p w:rsidR="00CF4BDF" w:rsidRDefault="00CF4BDF" w:rsidP="00CF4BDF">
      <w:pPr>
        <w:jc w:val="both"/>
        <w:rPr>
          <w:rFonts w:ascii="PT Astra Serif" w:hAnsi="PT Astra Serif"/>
          <w:sz w:val="28"/>
          <w:szCs w:val="28"/>
        </w:rPr>
      </w:pPr>
    </w:p>
    <w:p w:rsidR="00CF4BDF" w:rsidRDefault="00CF4BDF" w:rsidP="0027451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274510" w:rsidRDefault="00CF4BDF" w:rsidP="00CF4BD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района                                                                                         Д. А. Леснов </w:t>
      </w:r>
    </w:p>
    <w:p w:rsidR="00CF4BDF" w:rsidRDefault="00CF4BDF" w:rsidP="00CF4BD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7E2296" w:rsidRDefault="007E2296" w:rsidP="00CF4BDF">
      <w:pPr>
        <w:jc w:val="both"/>
        <w:rPr>
          <w:rFonts w:ascii="PT Astra Serif" w:hAnsi="PT Astra Serif"/>
          <w:sz w:val="28"/>
          <w:szCs w:val="28"/>
        </w:rPr>
      </w:pPr>
    </w:p>
    <w:p w:rsidR="006D4324" w:rsidRPr="003E6420" w:rsidRDefault="003E6420" w:rsidP="003E6420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 Г. А. Крупина</w:t>
      </w:r>
      <w:bookmarkStart w:id="0" w:name="_GoBack"/>
      <w:bookmarkEnd w:id="0"/>
    </w:p>
    <w:sectPr w:rsidR="006D4324" w:rsidRPr="003E6420" w:rsidSect="0027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97"/>
    <w:rsid w:val="000D1DC3"/>
    <w:rsid w:val="0018374E"/>
    <w:rsid w:val="001A552F"/>
    <w:rsid w:val="00274510"/>
    <w:rsid w:val="002B3FEC"/>
    <w:rsid w:val="00322714"/>
    <w:rsid w:val="0037214D"/>
    <w:rsid w:val="003E6420"/>
    <w:rsid w:val="004D0E4F"/>
    <w:rsid w:val="00611873"/>
    <w:rsid w:val="006D4324"/>
    <w:rsid w:val="006F6E00"/>
    <w:rsid w:val="007E2296"/>
    <w:rsid w:val="00A04097"/>
    <w:rsid w:val="00B759E4"/>
    <w:rsid w:val="00CE1A31"/>
    <w:rsid w:val="00CF4BDF"/>
    <w:rsid w:val="00D548BA"/>
    <w:rsid w:val="00DF2D63"/>
    <w:rsid w:val="00EE6E0C"/>
    <w:rsid w:val="00FC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C8156-8966-41EB-8CF3-49945F03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CF4BDF"/>
    <w:rPr>
      <w:rFonts w:ascii="Times New Roman" w:hAnsi="Times New Roman" w:cs="Times New Roman" w:hint="default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E6E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E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22680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Urist1</cp:lastModifiedBy>
  <cp:revision>3</cp:revision>
  <cp:lastPrinted>2024-12-20T04:22:00Z</cp:lastPrinted>
  <dcterms:created xsi:type="dcterms:W3CDTF">2024-12-27T04:41:00Z</dcterms:created>
  <dcterms:modified xsi:type="dcterms:W3CDTF">2025-01-29T05:13:00Z</dcterms:modified>
</cp:coreProperties>
</file>