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35825" w:rsidRPr="00952D8F" w:rsidRDefault="00A35825" w:rsidP="00A35825">
      <w:pPr>
        <w:pStyle w:val="aff2"/>
        <w:jc w:val="center"/>
        <w:rPr>
          <w:rFonts w:ascii="PT Astra Serif" w:hAnsi="PT Astra Serif"/>
          <w:b/>
          <w:sz w:val="32"/>
          <w:szCs w:val="32"/>
        </w:rPr>
      </w:pPr>
      <w:r w:rsidRPr="00952D8F">
        <w:rPr>
          <w:rFonts w:ascii="PT Astra Serif" w:hAnsi="PT Astra Serif"/>
          <w:b/>
          <w:sz w:val="32"/>
          <w:szCs w:val="32"/>
        </w:rPr>
        <w:t>Администрация Ключевского района</w:t>
      </w:r>
    </w:p>
    <w:p w:rsidR="00A35825" w:rsidRPr="00952D8F" w:rsidRDefault="00A35825" w:rsidP="00A35825">
      <w:pPr>
        <w:pStyle w:val="aff2"/>
        <w:jc w:val="center"/>
        <w:rPr>
          <w:rFonts w:ascii="PT Astra Serif" w:hAnsi="PT Astra Serif"/>
          <w:b/>
          <w:sz w:val="32"/>
          <w:szCs w:val="32"/>
        </w:rPr>
      </w:pPr>
      <w:r w:rsidRPr="00952D8F">
        <w:rPr>
          <w:rFonts w:ascii="PT Astra Serif" w:hAnsi="PT Astra Serif"/>
          <w:b/>
          <w:sz w:val="32"/>
          <w:szCs w:val="32"/>
        </w:rPr>
        <w:t>Алтайского края</w:t>
      </w:r>
    </w:p>
    <w:p w:rsidR="00A35825" w:rsidRPr="00952D8F" w:rsidRDefault="00A35825" w:rsidP="00A35825">
      <w:pPr>
        <w:spacing w:before="240"/>
        <w:jc w:val="center"/>
        <w:rPr>
          <w:rFonts w:ascii="PT Astra Serif" w:hAnsi="PT Astra Serif" w:cs="Arial"/>
          <w:b/>
          <w:spacing w:val="20"/>
          <w:sz w:val="36"/>
          <w:szCs w:val="36"/>
        </w:rPr>
      </w:pPr>
      <w:r w:rsidRPr="00952D8F">
        <w:rPr>
          <w:rFonts w:ascii="PT Astra Serif" w:hAnsi="PT Astra Serif" w:cs="Arial"/>
          <w:b/>
          <w:spacing w:val="20"/>
          <w:sz w:val="36"/>
          <w:szCs w:val="36"/>
        </w:rPr>
        <w:t>П О С Т А Н О В Л Е Н И Е</w:t>
      </w:r>
    </w:p>
    <w:p w:rsidR="00A35825" w:rsidRPr="00952D8F" w:rsidRDefault="00A35825" w:rsidP="00A35825">
      <w:pPr>
        <w:spacing w:before="240"/>
        <w:jc w:val="center"/>
        <w:rPr>
          <w:rFonts w:ascii="PT Astra Serif" w:hAnsi="PT Astra Serif" w:cs="Arial"/>
          <w:b/>
          <w:spacing w:val="20"/>
          <w:sz w:val="36"/>
          <w:szCs w:val="36"/>
        </w:rPr>
      </w:pPr>
    </w:p>
    <w:p w:rsidR="006B01C4" w:rsidRDefault="00EA68B8" w:rsidP="00A35825">
      <w:pPr>
        <w:jc w:val="both"/>
        <w:rPr>
          <w:rFonts w:ascii="PT Astra Serif" w:hAnsi="PT Astra Serif" w:cs="Arial"/>
          <w:szCs w:val="24"/>
        </w:rPr>
      </w:pPr>
      <w:r>
        <w:rPr>
          <w:rFonts w:ascii="PT Astra Serif" w:hAnsi="PT Astra Serif" w:cs="Arial"/>
          <w:szCs w:val="24"/>
        </w:rPr>
        <w:t>26.09.</w:t>
      </w:r>
    </w:p>
    <w:p w:rsidR="006B01C4" w:rsidRDefault="006B01C4" w:rsidP="00A35825">
      <w:pPr>
        <w:jc w:val="both"/>
        <w:rPr>
          <w:rFonts w:ascii="PT Astra Serif" w:hAnsi="PT Astra Serif" w:cs="Arial"/>
          <w:szCs w:val="24"/>
        </w:rPr>
      </w:pPr>
    </w:p>
    <w:p w:rsidR="00A35825" w:rsidRPr="00952D8F" w:rsidRDefault="00A35825" w:rsidP="00A35825">
      <w:pPr>
        <w:jc w:val="both"/>
        <w:rPr>
          <w:rFonts w:ascii="PT Astra Serif" w:hAnsi="PT Astra Serif" w:cs="Arial"/>
          <w:szCs w:val="24"/>
        </w:rPr>
      </w:pPr>
      <w:r w:rsidRPr="00952D8F">
        <w:rPr>
          <w:rFonts w:ascii="PT Astra Serif" w:hAnsi="PT Astra Serif" w:cs="Arial"/>
          <w:szCs w:val="24"/>
        </w:rPr>
        <w:t>202</w:t>
      </w:r>
      <w:r w:rsidR="00380306" w:rsidRPr="00952D8F">
        <w:rPr>
          <w:rFonts w:ascii="PT Astra Serif" w:hAnsi="PT Astra Serif" w:cs="Arial"/>
          <w:szCs w:val="24"/>
        </w:rPr>
        <w:t xml:space="preserve">4 </w:t>
      </w:r>
      <w:r w:rsidRPr="00952D8F">
        <w:rPr>
          <w:rFonts w:ascii="PT Astra Serif" w:hAnsi="PT Astra Serif" w:cs="Arial"/>
          <w:szCs w:val="24"/>
        </w:rPr>
        <w:t xml:space="preserve">г.                             </w:t>
      </w:r>
      <w:r w:rsidR="00F845A7">
        <w:rPr>
          <w:rFonts w:ascii="PT Astra Serif" w:hAnsi="PT Astra Serif" w:cs="Arial"/>
          <w:szCs w:val="24"/>
        </w:rPr>
        <w:t xml:space="preserve">                    </w:t>
      </w:r>
      <w:r w:rsidRPr="00952D8F">
        <w:rPr>
          <w:rFonts w:ascii="PT Astra Serif" w:hAnsi="PT Astra Serif" w:cs="Arial"/>
          <w:szCs w:val="24"/>
        </w:rPr>
        <w:t xml:space="preserve">                                                                              № </w:t>
      </w:r>
      <w:r w:rsidR="00EA68B8">
        <w:rPr>
          <w:rFonts w:ascii="PT Astra Serif" w:hAnsi="PT Astra Serif" w:cs="Arial"/>
          <w:szCs w:val="24"/>
        </w:rPr>
        <w:t>421</w:t>
      </w:r>
    </w:p>
    <w:p w:rsidR="00F845A7" w:rsidRDefault="00F845A7" w:rsidP="00380306">
      <w:pPr>
        <w:jc w:val="center"/>
        <w:rPr>
          <w:rFonts w:ascii="PT Astra Serif" w:hAnsi="PT Astra Serif" w:cs="Arial"/>
          <w:szCs w:val="24"/>
        </w:rPr>
      </w:pPr>
    </w:p>
    <w:p w:rsidR="00A35825" w:rsidRPr="00952D8F" w:rsidRDefault="00A35825" w:rsidP="00380306">
      <w:pPr>
        <w:jc w:val="center"/>
        <w:rPr>
          <w:rFonts w:ascii="PT Astra Serif" w:hAnsi="PT Astra Serif"/>
        </w:rPr>
      </w:pPr>
      <w:r w:rsidRPr="00952D8F">
        <w:rPr>
          <w:rFonts w:ascii="PT Astra Serif" w:hAnsi="PT Astra Serif"/>
        </w:rPr>
        <w:t>с. Ключи</w:t>
      </w:r>
    </w:p>
    <w:p w:rsidR="00A35825" w:rsidRPr="00952D8F" w:rsidRDefault="00A35825" w:rsidP="00A35825">
      <w:pPr>
        <w:pStyle w:val="2"/>
        <w:rPr>
          <w:rFonts w:ascii="PT Astra Serif" w:hAnsi="PT Astra Serif"/>
        </w:rPr>
      </w:pPr>
    </w:p>
    <w:p w:rsidR="00A35825" w:rsidRPr="00952D8F" w:rsidRDefault="00A35825" w:rsidP="00A35825">
      <w:pPr>
        <w:rPr>
          <w:rFonts w:ascii="PT Astra Serif" w:hAnsi="PT Astra Serif"/>
        </w:rPr>
      </w:pPr>
    </w:p>
    <w:p w:rsidR="00A35825" w:rsidRPr="00952D8F" w:rsidRDefault="00A35825" w:rsidP="00A35825">
      <w:pPr>
        <w:ind w:right="4959"/>
        <w:jc w:val="both"/>
        <w:rPr>
          <w:rFonts w:ascii="PT Astra Serif" w:hAnsi="PT Astra Serif"/>
          <w:sz w:val="28"/>
        </w:rPr>
      </w:pPr>
      <w:r w:rsidRPr="00952D8F">
        <w:rPr>
          <w:rFonts w:ascii="PT Astra Serif" w:hAnsi="PT Astra Serif"/>
          <w:sz w:val="28"/>
          <w:szCs w:val="28"/>
        </w:rPr>
        <w:t>Об утверждении муниципальной программы «Комплексное развитие сельских территорий Ключевского района на 202</w:t>
      </w:r>
      <w:r w:rsidR="00380306" w:rsidRPr="00952D8F">
        <w:rPr>
          <w:rFonts w:ascii="PT Astra Serif" w:hAnsi="PT Astra Serif"/>
          <w:sz w:val="28"/>
          <w:szCs w:val="28"/>
        </w:rPr>
        <w:t>5</w:t>
      </w:r>
      <w:r w:rsidRPr="00952D8F">
        <w:rPr>
          <w:rFonts w:ascii="PT Astra Serif" w:hAnsi="PT Astra Serif"/>
          <w:sz w:val="28"/>
          <w:szCs w:val="28"/>
        </w:rPr>
        <w:t xml:space="preserve"> – 20</w:t>
      </w:r>
      <w:r w:rsidR="00380306" w:rsidRPr="00952D8F">
        <w:rPr>
          <w:rFonts w:ascii="PT Astra Serif" w:hAnsi="PT Astra Serif"/>
          <w:sz w:val="28"/>
          <w:szCs w:val="28"/>
        </w:rPr>
        <w:t>30</w:t>
      </w:r>
      <w:r w:rsidRPr="00952D8F">
        <w:rPr>
          <w:rFonts w:ascii="PT Astra Serif" w:hAnsi="PT Astra Serif"/>
          <w:sz w:val="28"/>
          <w:szCs w:val="28"/>
        </w:rPr>
        <w:t xml:space="preserve"> годы»</w:t>
      </w:r>
    </w:p>
    <w:p w:rsidR="00A35825" w:rsidRPr="00952D8F" w:rsidRDefault="00A35825" w:rsidP="00A35825">
      <w:pPr>
        <w:rPr>
          <w:rFonts w:ascii="PT Astra Serif" w:hAnsi="PT Astra Serif"/>
        </w:rPr>
      </w:pPr>
    </w:p>
    <w:p w:rsidR="00A35825" w:rsidRPr="00952D8F" w:rsidRDefault="00A35825" w:rsidP="00A35825">
      <w:pPr>
        <w:rPr>
          <w:rFonts w:ascii="PT Astra Serif" w:hAnsi="PT Astra Serif"/>
        </w:rPr>
      </w:pPr>
    </w:p>
    <w:p w:rsidR="00A35825" w:rsidRPr="00952D8F" w:rsidRDefault="00A35825" w:rsidP="00A35825">
      <w:pPr>
        <w:widowControl w:val="0"/>
        <w:autoSpaceDE w:val="0"/>
        <w:ind w:firstLine="709"/>
        <w:jc w:val="both"/>
        <w:rPr>
          <w:rFonts w:ascii="PT Astra Serif" w:hAnsi="PT Astra Serif"/>
          <w:sz w:val="28"/>
          <w:szCs w:val="28"/>
        </w:rPr>
      </w:pPr>
      <w:r w:rsidRPr="00952D8F">
        <w:rPr>
          <w:rFonts w:ascii="PT Astra Serif" w:hAnsi="PT Astra Serif"/>
          <w:sz w:val="28"/>
          <w:szCs w:val="28"/>
        </w:rPr>
        <w:t>В целях повышения качества жизни сельского населения, создания благоприятных социально-экономических условий для комплексного и устойчивого развития сельской экономики</w:t>
      </w:r>
    </w:p>
    <w:p w:rsidR="00A35825" w:rsidRPr="00952D8F" w:rsidRDefault="00A35825" w:rsidP="00A35825">
      <w:pPr>
        <w:pStyle w:val="ConsPlusNormal"/>
        <w:widowControl/>
        <w:ind w:firstLine="540"/>
        <w:jc w:val="both"/>
        <w:rPr>
          <w:rFonts w:ascii="PT Astra Serif" w:hAnsi="PT Astra Serif" w:cs="Times New Roman"/>
          <w:sz w:val="28"/>
          <w:szCs w:val="28"/>
        </w:rPr>
      </w:pPr>
    </w:p>
    <w:p w:rsidR="00A35825" w:rsidRPr="00952D8F" w:rsidRDefault="00D47B33" w:rsidP="00380306">
      <w:pPr>
        <w:pStyle w:val="ConsPlusNormal"/>
        <w:widowControl/>
        <w:ind w:firstLine="540"/>
        <w:jc w:val="center"/>
        <w:rPr>
          <w:rFonts w:ascii="PT Astra Serif" w:hAnsi="PT Astra Serif" w:cs="Times New Roman"/>
          <w:sz w:val="28"/>
          <w:szCs w:val="28"/>
        </w:rPr>
      </w:pPr>
      <w:r w:rsidRPr="00952D8F">
        <w:rPr>
          <w:rFonts w:ascii="PT Astra Serif" w:hAnsi="PT Astra Serif" w:cs="Times New Roman"/>
          <w:sz w:val="28"/>
          <w:szCs w:val="28"/>
        </w:rPr>
        <w:t>постановляю</w:t>
      </w:r>
      <w:r w:rsidR="00A35825" w:rsidRPr="00952D8F">
        <w:rPr>
          <w:rFonts w:ascii="PT Astra Serif" w:hAnsi="PT Astra Serif" w:cs="Times New Roman"/>
          <w:sz w:val="28"/>
          <w:szCs w:val="28"/>
        </w:rPr>
        <w:t>:</w:t>
      </w:r>
    </w:p>
    <w:p w:rsidR="00A35825" w:rsidRPr="00952D8F" w:rsidRDefault="00A35825" w:rsidP="00A35825">
      <w:pPr>
        <w:pStyle w:val="ConsPlusNormal"/>
        <w:widowControl/>
        <w:ind w:firstLine="540"/>
        <w:jc w:val="both"/>
        <w:rPr>
          <w:rFonts w:ascii="PT Astra Serif" w:hAnsi="PT Astra Serif" w:cs="Times New Roman"/>
          <w:sz w:val="28"/>
          <w:szCs w:val="28"/>
        </w:rPr>
      </w:pPr>
    </w:p>
    <w:p w:rsidR="00A35825" w:rsidRPr="00952D8F" w:rsidRDefault="00A35825" w:rsidP="00D47B33">
      <w:pPr>
        <w:pStyle w:val="2"/>
        <w:numPr>
          <w:ilvl w:val="0"/>
          <w:numId w:val="0"/>
        </w:numPr>
        <w:jc w:val="both"/>
        <w:rPr>
          <w:rFonts w:ascii="PT Astra Serif" w:hAnsi="PT Astra Serif"/>
          <w:szCs w:val="28"/>
        </w:rPr>
      </w:pPr>
      <w:r w:rsidRPr="00952D8F">
        <w:rPr>
          <w:rFonts w:ascii="PT Astra Serif" w:hAnsi="PT Astra Serif"/>
          <w:szCs w:val="28"/>
        </w:rPr>
        <w:t xml:space="preserve">         1. Утвердить муниципальную программу «Комплексное развитие сельских территорий Ключевского района на 202</w:t>
      </w:r>
      <w:r w:rsidR="00D47B33" w:rsidRPr="00952D8F">
        <w:rPr>
          <w:rFonts w:ascii="PT Astra Serif" w:hAnsi="PT Astra Serif"/>
          <w:szCs w:val="28"/>
        </w:rPr>
        <w:t>5</w:t>
      </w:r>
      <w:r w:rsidRPr="00952D8F">
        <w:rPr>
          <w:rFonts w:ascii="PT Astra Serif" w:hAnsi="PT Astra Serif"/>
          <w:szCs w:val="28"/>
        </w:rPr>
        <w:t xml:space="preserve"> – 20</w:t>
      </w:r>
      <w:r w:rsidR="00D47B33" w:rsidRPr="00952D8F">
        <w:rPr>
          <w:rFonts w:ascii="PT Astra Serif" w:hAnsi="PT Astra Serif"/>
          <w:szCs w:val="28"/>
        </w:rPr>
        <w:t>30</w:t>
      </w:r>
      <w:r w:rsidRPr="00952D8F">
        <w:rPr>
          <w:rFonts w:ascii="PT Astra Serif" w:hAnsi="PT Astra Serif"/>
          <w:szCs w:val="28"/>
        </w:rPr>
        <w:t xml:space="preserve"> годы»</w:t>
      </w:r>
      <w:r w:rsidR="00D47B33" w:rsidRPr="00952D8F">
        <w:rPr>
          <w:rFonts w:ascii="PT Astra Serif" w:hAnsi="PT Astra Serif"/>
          <w:szCs w:val="28"/>
        </w:rPr>
        <w:t xml:space="preserve"> (Приложение 1).</w:t>
      </w:r>
    </w:p>
    <w:p w:rsidR="00D47B33" w:rsidRPr="00952D8F" w:rsidRDefault="00A35825" w:rsidP="00A35825">
      <w:pPr>
        <w:ind w:firstLine="709"/>
        <w:jc w:val="both"/>
        <w:rPr>
          <w:rFonts w:ascii="PT Astra Serif" w:hAnsi="PT Astra Serif"/>
          <w:sz w:val="28"/>
          <w:szCs w:val="28"/>
        </w:rPr>
      </w:pPr>
      <w:r w:rsidRPr="00952D8F">
        <w:rPr>
          <w:rFonts w:ascii="PT Astra Serif" w:hAnsi="PT Astra Serif"/>
          <w:sz w:val="28"/>
          <w:szCs w:val="28"/>
        </w:rPr>
        <w:t xml:space="preserve">2. </w:t>
      </w:r>
      <w:r w:rsidR="00D47B33" w:rsidRPr="00952D8F">
        <w:rPr>
          <w:rFonts w:ascii="PT Astra Serif" w:hAnsi="PT Astra Serif"/>
          <w:sz w:val="28"/>
          <w:szCs w:val="28"/>
        </w:rPr>
        <w:t xml:space="preserve">Признать утратившим силу постановление Администрации Ключевского района Алтайского края от 03.08.2020 г. № 235 (с изм.) «Об утверждении муниципальной программы «Комплексное развитие сельских территорий Ключевского района на 2020-2025 годы» с 01.01.2025 г. </w:t>
      </w:r>
    </w:p>
    <w:p w:rsidR="00A35825" w:rsidRPr="00952D8F" w:rsidRDefault="00A35825" w:rsidP="00A35825">
      <w:pPr>
        <w:pStyle w:val="18"/>
        <w:ind w:firstLine="709"/>
        <w:rPr>
          <w:rFonts w:ascii="PT Astra Serif" w:hAnsi="PT Astra Serif"/>
          <w:spacing w:val="-7"/>
          <w:sz w:val="28"/>
        </w:rPr>
      </w:pPr>
      <w:r w:rsidRPr="00952D8F">
        <w:rPr>
          <w:rFonts w:ascii="PT Astra Serif" w:hAnsi="PT Astra Serif"/>
          <w:spacing w:val="-7"/>
          <w:sz w:val="28"/>
        </w:rPr>
        <w:t>3. Контроль за исполнением настоящего постановления оставляю за собой.</w:t>
      </w:r>
    </w:p>
    <w:p w:rsidR="00A35825" w:rsidRPr="00952D8F" w:rsidRDefault="00A35825" w:rsidP="00A35825">
      <w:pPr>
        <w:ind w:left="360"/>
        <w:jc w:val="both"/>
        <w:rPr>
          <w:rFonts w:ascii="PT Astra Serif" w:hAnsi="PT Astra Serif"/>
          <w:sz w:val="28"/>
          <w:szCs w:val="28"/>
        </w:rPr>
      </w:pPr>
    </w:p>
    <w:p w:rsidR="00A35825" w:rsidRPr="00952D8F" w:rsidRDefault="00A35825" w:rsidP="00A35825">
      <w:pPr>
        <w:jc w:val="both"/>
        <w:rPr>
          <w:rFonts w:ascii="PT Astra Serif" w:hAnsi="PT Astra Serif"/>
          <w:sz w:val="28"/>
          <w:szCs w:val="28"/>
        </w:rPr>
      </w:pPr>
    </w:p>
    <w:p w:rsidR="00A35825" w:rsidRPr="00952D8F" w:rsidRDefault="00A35825" w:rsidP="00A35825">
      <w:pPr>
        <w:jc w:val="both"/>
        <w:rPr>
          <w:rFonts w:ascii="PT Astra Serif" w:hAnsi="PT Astra Serif"/>
          <w:sz w:val="28"/>
          <w:szCs w:val="28"/>
        </w:rPr>
      </w:pPr>
    </w:p>
    <w:p w:rsidR="00A35825" w:rsidRPr="00952D8F" w:rsidRDefault="00A35825" w:rsidP="00A35825">
      <w:pPr>
        <w:jc w:val="both"/>
        <w:rPr>
          <w:rFonts w:ascii="PT Astra Serif" w:hAnsi="PT Astra Serif"/>
          <w:sz w:val="28"/>
          <w:szCs w:val="28"/>
        </w:rPr>
      </w:pPr>
      <w:r w:rsidRPr="00952D8F">
        <w:rPr>
          <w:rFonts w:ascii="PT Astra Serif" w:hAnsi="PT Astra Serif"/>
          <w:sz w:val="28"/>
          <w:szCs w:val="28"/>
        </w:rPr>
        <w:t>Глава</w:t>
      </w:r>
      <w:r w:rsidR="00D47B33" w:rsidRPr="00952D8F">
        <w:rPr>
          <w:rFonts w:ascii="PT Astra Serif" w:hAnsi="PT Astra Serif"/>
          <w:sz w:val="28"/>
          <w:szCs w:val="28"/>
        </w:rPr>
        <w:t xml:space="preserve"> </w:t>
      </w:r>
      <w:r w:rsidRPr="00952D8F">
        <w:rPr>
          <w:rFonts w:ascii="PT Astra Serif" w:hAnsi="PT Astra Serif"/>
          <w:sz w:val="28"/>
          <w:szCs w:val="28"/>
        </w:rPr>
        <w:t xml:space="preserve">района       </w:t>
      </w:r>
      <w:r w:rsidR="00D47B33" w:rsidRPr="00952D8F">
        <w:rPr>
          <w:rFonts w:ascii="PT Astra Serif" w:hAnsi="PT Astra Serif"/>
          <w:sz w:val="28"/>
          <w:szCs w:val="28"/>
        </w:rPr>
        <w:t xml:space="preserve">                  </w:t>
      </w:r>
      <w:r w:rsidRPr="00952D8F">
        <w:rPr>
          <w:rFonts w:ascii="PT Astra Serif" w:hAnsi="PT Astra Serif"/>
          <w:sz w:val="28"/>
          <w:szCs w:val="28"/>
        </w:rPr>
        <w:t xml:space="preserve">                                                                 Д.А. </w:t>
      </w:r>
      <w:proofErr w:type="spellStart"/>
      <w:r w:rsidRPr="00952D8F">
        <w:rPr>
          <w:rFonts w:ascii="PT Astra Serif" w:hAnsi="PT Astra Serif"/>
          <w:sz w:val="28"/>
          <w:szCs w:val="28"/>
        </w:rPr>
        <w:t>Леснов</w:t>
      </w:r>
      <w:proofErr w:type="spellEnd"/>
    </w:p>
    <w:p w:rsidR="00A35825" w:rsidRPr="00952D8F" w:rsidRDefault="00A35825" w:rsidP="00A35825">
      <w:pPr>
        <w:jc w:val="both"/>
        <w:rPr>
          <w:rFonts w:ascii="PT Astra Serif" w:hAnsi="PT Astra Serif"/>
        </w:rPr>
      </w:pPr>
    </w:p>
    <w:p w:rsidR="00A35825" w:rsidRPr="00952D8F" w:rsidRDefault="00A35825" w:rsidP="00A35825">
      <w:pPr>
        <w:rPr>
          <w:rFonts w:ascii="PT Astra Serif" w:hAnsi="PT Astra Serif"/>
        </w:rPr>
      </w:pPr>
    </w:p>
    <w:p w:rsidR="00A35825" w:rsidRPr="00952D8F" w:rsidRDefault="00A35825" w:rsidP="00A35825">
      <w:pPr>
        <w:widowControl w:val="0"/>
        <w:tabs>
          <w:tab w:val="left" w:pos="4927"/>
          <w:tab w:val="left" w:pos="9854"/>
        </w:tabs>
        <w:jc w:val="center"/>
        <w:rPr>
          <w:rFonts w:ascii="PT Astra Serif" w:hAnsi="PT Astra Serif"/>
          <w:sz w:val="12"/>
          <w:szCs w:val="12"/>
        </w:rPr>
      </w:pPr>
    </w:p>
    <w:p w:rsidR="00A35825" w:rsidRPr="00952D8F" w:rsidRDefault="00A35825" w:rsidP="00A35825">
      <w:pPr>
        <w:widowControl w:val="0"/>
        <w:tabs>
          <w:tab w:val="left" w:pos="4927"/>
          <w:tab w:val="left" w:pos="9854"/>
        </w:tabs>
        <w:jc w:val="both"/>
        <w:rPr>
          <w:rFonts w:ascii="PT Astra Serif" w:hAnsi="PT Astra Serif"/>
          <w:sz w:val="12"/>
          <w:szCs w:val="12"/>
        </w:rPr>
      </w:pPr>
    </w:p>
    <w:p w:rsidR="00EC06E0" w:rsidRPr="00952D8F" w:rsidRDefault="00EC06E0" w:rsidP="00A35825">
      <w:pPr>
        <w:widowControl w:val="0"/>
        <w:ind w:right="-1" w:firstLine="709"/>
        <w:jc w:val="both"/>
        <w:rPr>
          <w:rFonts w:ascii="PT Astra Serif" w:hAnsi="PT Astra Serif"/>
          <w:sz w:val="28"/>
          <w:szCs w:val="28"/>
        </w:rPr>
      </w:pPr>
    </w:p>
    <w:p w:rsidR="00A35825" w:rsidRPr="00952D8F" w:rsidRDefault="00A35825" w:rsidP="00A35825">
      <w:pPr>
        <w:rPr>
          <w:rFonts w:ascii="PT Astra Serif" w:hAnsi="PT Astra Serif"/>
        </w:rPr>
      </w:pPr>
    </w:p>
    <w:p w:rsidR="00A35825" w:rsidRPr="00952D8F" w:rsidRDefault="00A35825" w:rsidP="00A35825">
      <w:pPr>
        <w:rPr>
          <w:rFonts w:ascii="PT Astra Serif" w:hAnsi="PT Astra Serif"/>
        </w:rPr>
      </w:pPr>
    </w:p>
    <w:p w:rsidR="00A35825" w:rsidRPr="00952D8F" w:rsidRDefault="00A35825" w:rsidP="00A35825">
      <w:pPr>
        <w:rPr>
          <w:rFonts w:ascii="PT Astra Serif" w:hAnsi="PT Astra Serif"/>
        </w:rPr>
      </w:pPr>
    </w:p>
    <w:p w:rsidR="00A35825" w:rsidRPr="00952D8F" w:rsidRDefault="00A35825" w:rsidP="00A35825">
      <w:pPr>
        <w:rPr>
          <w:rFonts w:ascii="PT Astra Serif" w:hAnsi="PT Astra Serif"/>
        </w:rPr>
      </w:pPr>
    </w:p>
    <w:p w:rsidR="00D47B33" w:rsidRDefault="00D47B33" w:rsidP="00A35825">
      <w:pPr>
        <w:rPr>
          <w:rFonts w:ascii="PT Astra Serif" w:hAnsi="PT Astra Serif"/>
        </w:rPr>
      </w:pPr>
    </w:p>
    <w:p w:rsidR="0034348E" w:rsidRPr="00952D8F" w:rsidRDefault="0034348E" w:rsidP="00A35825">
      <w:pPr>
        <w:rPr>
          <w:rFonts w:ascii="PT Astra Serif" w:hAnsi="PT Astra Serif"/>
        </w:rPr>
      </w:pPr>
    </w:p>
    <w:p w:rsidR="00D47B33" w:rsidRPr="00952D8F" w:rsidRDefault="00D47B33" w:rsidP="00A35825">
      <w:pPr>
        <w:rPr>
          <w:rFonts w:ascii="PT Astra Serif" w:hAnsi="PT Astra Serif"/>
        </w:rPr>
      </w:pPr>
    </w:p>
    <w:p w:rsidR="00D47B33" w:rsidRPr="00952D8F" w:rsidRDefault="00D47B33" w:rsidP="00A35825">
      <w:pPr>
        <w:rPr>
          <w:rFonts w:ascii="PT Astra Serif" w:hAnsi="PT Astra Serif"/>
        </w:rPr>
      </w:pPr>
    </w:p>
    <w:p w:rsidR="00D47B33" w:rsidRPr="00952D8F" w:rsidRDefault="00D47B33" w:rsidP="00A35825">
      <w:pPr>
        <w:rPr>
          <w:rFonts w:ascii="PT Astra Serif" w:hAnsi="PT Astra Serif"/>
        </w:rPr>
      </w:pPr>
      <w:r w:rsidRPr="00952D8F">
        <w:rPr>
          <w:rFonts w:ascii="PT Astra Serif" w:hAnsi="PT Astra Serif"/>
        </w:rPr>
        <w:t>Фоменко Любовь Михайловна</w:t>
      </w:r>
    </w:p>
    <w:p w:rsidR="00F3766A" w:rsidRPr="00952D8F" w:rsidRDefault="00D47B33" w:rsidP="00D47B33">
      <w:pPr>
        <w:rPr>
          <w:rFonts w:ascii="PT Astra Serif" w:hAnsi="PT Astra Serif"/>
          <w:sz w:val="12"/>
          <w:szCs w:val="12"/>
        </w:rPr>
      </w:pPr>
      <w:r w:rsidRPr="00952D8F">
        <w:rPr>
          <w:rFonts w:ascii="PT Astra Serif" w:hAnsi="PT Astra Serif"/>
        </w:rPr>
        <w:t xml:space="preserve">Сердюк Наталья Александровна </w:t>
      </w:r>
    </w:p>
    <w:p w:rsidR="001746E1" w:rsidRPr="003E35B5" w:rsidRDefault="003E35B5" w:rsidP="003E35B5">
      <w:pPr>
        <w:widowControl w:val="0"/>
        <w:ind w:right="-1" w:firstLine="709"/>
        <w:jc w:val="right"/>
        <w:rPr>
          <w:rFonts w:ascii="PT Astra Serif" w:hAnsi="PT Astra Serif"/>
        </w:rPr>
      </w:pPr>
      <w:r w:rsidRPr="003E35B5">
        <w:rPr>
          <w:rFonts w:ascii="PT Astra Serif" w:hAnsi="PT Astra Serif"/>
        </w:rPr>
        <w:lastRenderedPageBreak/>
        <w:t>Приложение 1</w:t>
      </w:r>
    </w:p>
    <w:p w:rsidR="003E35B5" w:rsidRPr="003E35B5" w:rsidRDefault="003E35B5" w:rsidP="003E35B5">
      <w:pPr>
        <w:widowControl w:val="0"/>
        <w:ind w:right="-1" w:firstLine="709"/>
        <w:jc w:val="right"/>
        <w:rPr>
          <w:rFonts w:ascii="PT Astra Serif" w:hAnsi="PT Astra Serif"/>
        </w:rPr>
      </w:pPr>
      <w:r>
        <w:rPr>
          <w:rFonts w:ascii="PT Astra Serif" w:hAnsi="PT Astra Serif"/>
        </w:rPr>
        <w:t>к</w:t>
      </w:r>
      <w:r w:rsidRPr="003E35B5">
        <w:rPr>
          <w:rFonts w:ascii="PT Astra Serif" w:hAnsi="PT Astra Serif"/>
        </w:rPr>
        <w:t xml:space="preserve"> постановлению Администрации</w:t>
      </w:r>
    </w:p>
    <w:p w:rsidR="003E35B5" w:rsidRDefault="003E35B5" w:rsidP="003E35B5">
      <w:pPr>
        <w:widowControl w:val="0"/>
        <w:ind w:right="-1" w:firstLine="709"/>
        <w:jc w:val="right"/>
        <w:rPr>
          <w:rFonts w:ascii="PT Astra Serif" w:hAnsi="PT Astra Serif"/>
        </w:rPr>
      </w:pPr>
      <w:r w:rsidRPr="003E35B5">
        <w:rPr>
          <w:rFonts w:ascii="PT Astra Serif" w:hAnsi="PT Astra Serif"/>
        </w:rPr>
        <w:t>№ 421 от 26.09.2024г.</w:t>
      </w:r>
    </w:p>
    <w:p w:rsidR="003E35B5" w:rsidRPr="003E35B5" w:rsidRDefault="003E35B5" w:rsidP="003E35B5">
      <w:pPr>
        <w:widowControl w:val="0"/>
        <w:ind w:right="-1" w:firstLine="709"/>
        <w:jc w:val="right"/>
        <w:rPr>
          <w:rFonts w:ascii="PT Astra Serif" w:hAnsi="PT Astra Serif"/>
        </w:rPr>
      </w:pPr>
      <w:bookmarkStart w:id="0" w:name="_GoBack"/>
      <w:bookmarkEnd w:id="0"/>
    </w:p>
    <w:p w:rsidR="001746E1" w:rsidRPr="00952D8F" w:rsidRDefault="00685FE5">
      <w:pPr>
        <w:widowControl w:val="0"/>
        <w:autoSpaceDE w:val="0"/>
        <w:jc w:val="center"/>
        <w:rPr>
          <w:rFonts w:ascii="PT Astra Serif" w:hAnsi="PT Astra Serif"/>
          <w:sz w:val="28"/>
          <w:szCs w:val="28"/>
        </w:rPr>
      </w:pPr>
      <w:r w:rsidRPr="00952D8F">
        <w:rPr>
          <w:rFonts w:ascii="PT Astra Serif" w:hAnsi="PT Astra Serif"/>
          <w:sz w:val="28"/>
          <w:szCs w:val="28"/>
        </w:rPr>
        <w:t>МУНИЦИПАЛЬНАЯ ПРОГРАММА КЛЮЧЕВСКОГО РАЙОНА</w:t>
      </w:r>
    </w:p>
    <w:p w:rsidR="001746E1" w:rsidRPr="00952D8F" w:rsidRDefault="001746E1">
      <w:pPr>
        <w:widowControl w:val="0"/>
        <w:jc w:val="center"/>
        <w:rPr>
          <w:rFonts w:ascii="PT Astra Serif" w:hAnsi="PT Astra Serif"/>
          <w:sz w:val="28"/>
          <w:szCs w:val="28"/>
        </w:rPr>
      </w:pPr>
      <w:r w:rsidRPr="00952D8F">
        <w:rPr>
          <w:rFonts w:ascii="PT Astra Serif" w:hAnsi="PT Astra Serif"/>
          <w:sz w:val="28"/>
          <w:szCs w:val="28"/>
        </w:rPr>
        <w:t xml:space="preserve">«Комплексное развитие сельских территорий </w:t>
      </w:r>
      <w:r w:rsidR="00ED0D07" w:rsidRPr="00952D8F">
        <w:rPr>
          <w:rFonts w:ascii="PT Astra Serif" w:hAnsi="PT Astra Serif"/>
          <w:sz w:val="28"/>
          <w:szCs w:val="28"/>
        </w:rPr>
        <w:t>Ключевского района</w:t>
      </w:r>
      <w:r w:rsidR="00D47B33" w:rsidRPr="00952D8F">
        <w:rPr>
          <w:rFonts w:ascii="PT Astra Serif" w:hAnsi="PT Astra Serif"/>
          <w:sz w:val="28"/>
          <w:szCs w:val="28"/>
        </w:rPr>
        <w:t xml:space="preserve"> на 2025-2030</w:t>
      </w:r>
      <w:r w:rsidR="00A35825" w:rsidRPr="00952D8F">
        <w:rPr>
          <w:rFonts w:ascii="PT Astra Serif" w:hAnsi="PT Astra Serif"/>
          <w:sz w:val="28"/>
          <w:szCs w:val="28"/>
        </w:rPr>
        <w:t xml:space="preserve"> годы</w:t>
      </w:r>
      <w:r w:rsidR="00685FE5" w:rsidRPr="00952D8F">
        <w:rPr>
          <w:rFonts w:ascii="PT Astra Serif" w:hAnsi="PT Astra Serif"/>
          <w:sz w:val="28"/>
          <w:szCs w:val="28"/>
        </w:rPr>
        <w:t>»</w:t>
      </w:r>
    </w:p>
    <w:p w:rsidR="001746E1" w:rsidRPr="00952D8F" w:rsidRDefault="001746E1">
      <w:pPr>
        <w:widowControl w:val="0"/>
        <w:autoSpaceDE w:val="0"/>
        <w:jc w:val="center"/>
        <w:rPr>
          <w:rFonts w:ascii="PT Astra Serif" w:hAnsi="PT Astra Serif"/>
          <w:sz w:val="28"/>
          <w:szCs w:val="28"/>
        </w:rPr>
      </w:pPr>
    </w:p>
    <w:p w:rsidR="001746E1" w:rsidRPr="00952D8F" w:rsidRDefault="001746E1">
      <w:pPr>
        <w:widowControl w:val="0"/>
        <w:autoSpaceDE w:val="0"/>
        <w:spacing w:line="240" w:lineRule="exact"/>
        <w:jc w:val="center"/>
        <w:rPr>
          <w:rFonts w:ascii="PT Astra Serif" w:hAnsi="PT Astra Serif"/>
          <w:sz w:val="28"/>
          <w:szCs w:val="28"/>
        </w:rPr>
      </w:pPr>
      <w:r w:rsidRPr="00952D8F">
        <w:rPr>
          <w:rFonts w:ascii="PT Astra Serif" w:hAnsi="PT Astra Serif"/>
          <w:sz w:val="28"/>
          <w:szCs w:val="28"/>
        </w:rPr>
        <w:t xml:space="preserve">ПАСПОРТ </w:t>
      </w:r>
    </w:p>
    <w:p w:rsidR="001746E1" w:rsidRPr="00952D8F" w:rsidRDefault="00685FE5">
      <w:pPr>
        <w:widowControl w:val="0"/>
        <w:autoSpaceDE w:val="0"/>
        <w:spacing w:line="240" w:lineRule="exact"/>
        <w:jc w:val="center"/>
        <w:rPr>
          <w:rFonts w:ascii="PT Astra Serif" w:hAnsi="PT Astra Serif"/>
          <w:sz w:val="28"/>
          <w:szCs w:val="28"/>
        </w:rPr>
      </w:pPr>
      <w:r w:rsidRPr="00952D8F">
        <w:rPr>
          <w:rFonts w:ascii="PT Astra Serif" w:hAnsi="PT Astra Serif"/>
          <w:sz w:val="28"/>
          <w:szCs w:val="28"/>
        </w:rPr>
        <w:t>Муниципальной программы</w:t>
      </w:r>
      <w:r w:rsidR="001746E1" w:rsidRPr="00952D8F">
        <w:rPr>
          <w:rFonts w:ascii="PT Astra Serif" w:hAnsi="PT Astra Serif"/>
          <w:sz w:val="28"/>
          <w:szCs w:val="28"/>
        </w:rPr>
        <w:t xml:space="preserve"> </w:t>
      </w:r>
      <w:r w:rsidRPr="00952D8F">
        <w:rPr>
          <w:rFonts w:ascii="PT Astra Serif" w:hAnsi="PT Astra Serif"/>
          <w:sz w:val="28"/>
          <w:szCs w:val="28"/>
        </w:rPr>
        <w:t>Ключевского района</w:t>
      </w:r>
    </w:p>
    <w:p w:rsidR="001746E1" w:rsidRPr="00952D8F" w:rsidRDefault="001746E1">
      <w:pPr>
        <w:widowControl w:val="0"/>
        <w:spacing w:line="240" w:lineRule="exact"/>
        <w:jc w:val="center"/>
        <w:rPr>
          <w:rFonts w:ascii="PT Astra Serif" w:hAnsi="PT Astra Serif"/>
          <w:sz w:val="24"/>
          <w:szCs w:val="28"/>
        </w:rPr>
      </w:pPr>
      <w:r w:rsidRPr="00952D8F">
        <w:rPr>
          <w:rFonts w:ascii="PT Astra Serif" w:hAnsi="PT Astra Serif"/>
          <w:sz w:val="28"/>
          <w:szCs w:val="28"/>
        </w:rPr>
        <w:t>«</w:t>
      </w:r>
      <w:r w:rsidR="00393AFB" w:rsidRPr="00952D8F">
        <w:rPr>
          <w:rFonts w:ascii="PT Astra Serif" w:hAnsi="PT Astra Serif"/>
          <w:sz w:val="28"/>
          <w:szCs w:val="28"/>
        </w:rPr>
        <w:t>Комплексно</w:t>
      </w:r>
      <w:r w:rsidRPr="00952D8F">
        <w:rPr>
          <w:rFonts w:ascii="PT Astra Serif" w:hAnsi="PT Astra Serif"/>
          <w:sz w:val="28"/>
          <w:szCs w:val="28"/>
        </w:rPr>
        <w:t xml:space="preserve">е развитие сельских территорий </w:t>
      </w:r>
      <w:r w:rsidR="00685FE5" w:rsidRPr="00952D8F">
        <w:rPr>
          <w:rFonts w:ascii="PT Astra Serif" w:hAnsi="PT Astra Serif"/>
          <w:sz w:val="28"/>
          <w:szCs w:val="28"/>
        </w:rPr>
        <w:t>Ключевского района</w:t>
      </w:r>
      <w:r w:rsidR="00A35825" w:rsidRPr="00952D8F">
        <w:rPr>
          <w:rFonts w:ascii="PT Astra Serif" w:hAnsi="PT Astra Serif"/>
          <w:sz w:val="28"/>
          <w:szCs w:val="28"/>
        </w:rPr>
        <w:t xml:space="preserve"> на 202</w:t>
      </w:r>
      <w:r w:rsidR="00D47B33" w:rsidRPr="00952D8F">
        <w:rPr>
          <w:rFonts w:ascii="PT Astra Serif" w:hAnsi="PT Astra Serif"/>
          <w:sz w:val="28"/>
          <w:szCs w:val="28"/>
        </w:rPr>
        <w:t>5-2030</w:t>
      </w:r>
      <w:r w:rsidR="00A35825" w:rsidRPr="00952D8F">
        <w:rPr>
          <w:rFonts w:ascii="PT Astra Serif" w:hAnsi="PT Astra Serif"/>
          <w:sz w:val="28"/>
          <w:szCs w:val="28"/>
        </w:rPr>
        <w:t xml:space="preserve"> </w:t>
      </w:r>
      <w:proofErr w:type="gramStart"/>
      <w:r w:rsidR="00A35825" w:rsidRPr="00952D8F">
        <w:rPr>
          <w:rFonts w:ascii="PT Astra Serif" w:hAnsi="PT Astra Serif"/>
          <w:sz w:val="28"/>
          <w:szCs w:val="28"/>
        </w:rPr>
        <w:t xml:space="preserve">годы </w:t>
      </w:r>
      <w:r w:rsidR="00685FE5" w:rsidRPr="00952D8F">
        <w:rPr>
          <w:rFonts w:ascii="PT Astra Serif" w:hAnsi="PT Astra Serif"/>
          <w:sz w:val="28"/>
          <w:szCs w:val="28"/>
        </w:rPr>
        <w:t>»</w:t>
      </w:r>
      <w:proofErr w:type="gramEnd"/>
      <w:r w:rsidRPr="00952D8F">
        <w:rPr>
          <w:rFonts w:ascii="PT Astra Serif" w:hAnsi="PT Astra Serif"/>
          <w:sz w:val="28"/>
          <w:szCs w:val="28"/>
        </w:rPr>
        <w:t xml:space="preserve"> </w:t>
      </w:r>
    </w:p>
    <w:p w:rsidR="001746E1" w:rsidRPr="00952D8F" w:rsidRDefault="001746E1">
      <w:pPr>
        <w:widowControl w:val="0"/>
        <w:autoSpaceDE w:val="0"/>
        <w:jc w:val="center"/>
        <w:rPr>
          <w:rFonts w:ascii="PT Astra Serif" w:hAnsi="PT Astra Serif"/>
          <w:sz w:val="24"/>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3261"/>
        <w:gridCol w:w="5953"/>
      </w:tblGrid>
      <w:tr w:rsidR="001746E1" w:rsidRPr="00952D8F">
        <w:trPr>
          <w:cantSplit/>
          <w:trHeight w:val="240"/>
        </w:trPr>
        <w:tc>
          <w:tcPr>
            <w:tcW w:w="3261" w:type="dxa"/>
            <w:shd w:val="clear" w:color="auto" w:fill="auto"/>
          </w:tcPr>
          <w:p w:rsidR="001746E1" w:rsidRPr="00952D8F" w:rsidRDefault="001746E1">
            <w:pPr>
              <w:widowControl w:val="0"/>
              <w:autoSpaceDE w:val="0"/>
              <w:jc w:val="both"/>
              <w:rPr>
                <w:rFonts w:ascii="PT Astra Serif" w:hAnsi="PT Astra Serif"/>
                <w:sz w:val="28"/>
                <w:szCs w:val="28"/>
              </w:rPr>
            </w:pPr>
            <w:r w:rsidRPr="00952D8F">
              <w:rPr>
                <w:rFonts w:ascii="PT Astra Serif" w:hAnsi="PT Astra Serif"/>
                <w:sz w:val="28"/>
                <w:szCs w:val="28"/>
              </w:rPr>
              <w:t xml:space="preserve">Ответственный </w:t>
            </w:r>
            <w:proofErr w:type="spellStart"/>
            <w:r w:rsidRPr="00952D8F">
              <w:rPr>
                <w:rFonts w:ascii="PT Astra Serif" w:hAnsi="PT Astra Serif"/>
                <w:sz w:val="28"/>
                <w:szCs w:val="28"/>
              </w:rPr>
              <w:t>испол</w:t>
            </w:r>
            <w:proofErr w:type="spellEnd"/>
            <w:r w:rsidRPr="00952D8F">
              <w:rPr>
                <w:rFonts w:ascii="PT Astra Serif" w:hAnsi="PT Astra Serif"/>
                <w:sz w:val="28"/>
                <w:szCs w:val="28"/>
              </w:rPr>
              <w:t>-</w:t>
            </w:r>
          </w:p>
          <w:p w:rsidR="001746E1" w:rsidRPr="00952D8F" w:rsidRDefault="001746E1">
            <w:pPr>
              <w:widowControl w:val="0"/>
              <w:autoSpaceDE w:val="0"/>
              <w:jc w:val="both"/>
              <w:rPr>
                <w:rFonts w:ascii="PT Astra Serif" w:eastAsia="Lucida Sans Unicode" w:hAnsi="PT Astra Serif"/>
                <w:sz w:val="28"/>
                <w:szCs w:val="28"/>
              </w:rPr>
            </w:pPr>
            <w:proofErr w:type="spellStart"/>
            <w:r w:rsidRPr="00952D8F">
              <w:rPr>
                <w:rFonts w:ascii="PT Astra Serif" w:hAnsi="PT Astra Serif"/>
                <w:sz w:val="28"/>
                <w:szCs w:val="28"/>
              </w:rPr>
              <w:t>нитель</w:t>
            </w:r>
            <w:proofErr w:type="spellEnd"/>
            <w:r w:rsidRPr="00952D8F">
              <w:rPr>
                <w:rFonts w:ascii="PT Astra Serif" w:hAnsi="PT Astra Serif"/>
                <w:sz w:val="28"/>
                <w:szCs w:val="28"/>
              </w:rPr>
              <w:t xml:space="preserve"> программы</w:t>
            </w:r>
          </w:p>
        </w:tc>
        <w:tc>
          <w:tcPr>
            <w:tcW w:w="5953" w:type="dxa"/>
            <w:shd w:val="clear" w:color="auto" w:fill="auto"/>
          </w:tcPr>
          <w:p w:rsidR="00F20C75" w:rsidRPr="00952D8F" w:rsidRDefault="00F20C75" w:rsidP="00F20C75">
            <w:pPr>
              <w:widowControl w:val="0"/>
              <w:suppressAutoHyphens/>
              <w:autoSpaceDE w:val="0"/>
              <w:jc w:val="both"/>
              <w:rPr>
                <w:rFonts w:ascii="PT Astra Serif" w:eastAsia="Lucida Sans Unicode" w:hAnsi="PT Astra Serif"/>
                <w:sz w:val="28"/>
                <w:szCs w:val="28"/>
              </w:rPr>
            </w:pPr>
            <w:r w:rsidRPr="00952D8F">
              <w:rPr>
                <w:rFonts w:ascii="PT Astra Serif" w:eastAsia="Lucida Sans Unicode" w:hAnsi="PT Astra Serif"/>
                <w:sz w:val="28"/>
                <w:szCs w:val="28"/>
              </w:rPr>
              <w:t>Управление по экономическому разви</w:t>
            </w:r>
            <w:r w:rsidR="00EC06E0">
              <w:rPr>
                <w:rFonts w:ascii="PT Astra Serif" w:eastAsia="Lucida Sans Unicode" w:hAnsi="PT Astra Serif"/>
                <w:sz w:val="28"/>
                <w:szCs w:val="28"/>
              </w:rPr>
              <w:t>тию и имущественным отношениям А</w:t>
            </w:r>
            <w:r w:rsidRPr="00952D8F">
              <w:rPr>
                <w:rFonts w:ascii="PT Astra Serif" w:eastAsia="Lucida Sans Unicode" w:hAnsi="PT Astra Serif"/>
                <w:sz w:val="28"/>
                <w:szCs w:val="28"/>
              </w:rPr>
              <w:t>дминистрации Ключевского района Алтайского края</w:t>
            </w:r>
          </w:p>
          <w:p w:rsidR="001746E1" w:rsidRPr="00952D8F" w:rsidRDefault="00F20C75" w:rsidP="00F20C75">
            <w:pPr>
              <w:widowControl w:val="0"/>
              <w:suppressAutoHyphens/>
              <w:autoSpaceDE w:val="0"/>
              <w:jc w:val="both"/>
              <w:rPr>
                <w:rFonts w:ascii="PT Astra Serif" w:hAnsi="PT Astra Serif"/>
              </w:rPr>
            </w:pPr>
            <w:r w:rsidRPr="00952D8F">
              <w:rPr>
                <w:rFonts w:ascii="PT Astra Serif" w:eastAsia="Lucida Sans Unicode" w:hAnsi="PT Astra Serif"/>
                <w:sz w:val="28"/>
                <w:szCs w:val="28"/>
              </w:rPr>
              <w:t>Управление сельск</w:t>
            </w:r>
            <w:r w:rsidR="00EC06E0">
              <w:rPr>
                <w:rFonts w:ascii="PT Astra Serif" w:eastAsia="Lucida Sans Unicode" w:hAnsi="PT Astra Serif"/>
                <w:sz w:val="28"/>
                <w:szCs w:val="28"/>
              </w:rPr>
              <w:t>ого хозяйства и продовольствия А</w:t>
            </w:r>
            <w:r w:rsidRPr="00952D8F">
              <w:rPr>
                <w:rFonts w:ascii="PT Astra Serif" w:eastAsia="Lucida Sans Unicode" w:hAnsi="PT Astra Serif"/>
                <w:sz w:val="28"/>
                <w:szCs w:val="28"/>
              </w:rPr>
              <w:t>дминистрации Ключевского района Алтайского края</w:t>
            </w:r>
          </w:p>
        </w:tc>
      </w:tr>
      <w:tr w:rsidR="001746E1" w:rsidRPr="00952D8F">
        <w:trPr>
          <w:cantSplit/>
          <w:trHeight w:val="240"/>
        </w:trPr>
        <w:tc>
          <w:tcPr>
            <w:tcW w:w="3261" w:type="dxa"/>
            <w:shd w:val="clear" w:color="auto" w:fill="auto"/>
          </w:tcPr>
          <w:p w:rsidR="001746E1" w:rsidRPr="00952D8F" w:rsidRDefault="001746E1">
            <w:pPr>
              <w:widowControl w:val="0"/>
              <w:autoSpaceDE w:val="0"/>
              <w:snapToGrid w:val="0"/>
              <w:jc w:val="both"/>
              <w:rPr>
                <w:rFonts w:ascii="PT Astra Serif" w:hAnsi="PT Astra Serif"/>
                <w:sz w:val="24"/>
                <w:szCs w:val="28"/>
              </w:rPr>
            </w:pPr>
          </w:p>
        </w:tc>
        <w:tc>
          <w:tcPr>
            <w:tcW w:w="5953" w:type="dxa"/>
            <w:shd w:val="clear" w:color="auto" w:fill="auto"/>
          </w:tcPr>
          <w:p w:rsidR="001746E1" w:rsidRPr="00952D8F" w:rsidRDefault="001746E1">
            <w:pPr>
              <w:widowControl w:val="0"/>
              <w:suppressAutoHyphens/>
              <w:autoSpaceDE w:val="0"/>
              <w:snapToGrid w:val="0"/>
              <w:jc w:val="both"/>
              <w:rPr>
                <w:rFonts w:ascii="PT Astra Serif" w:eastAsia="Lucida Sans Unicode" w:hAnsi="PT Astra Serif"/>
                <w:sz w:val="24"/>
                <w:szCs w:val="28"/>
              </w:rPr>
            </w:pPr>
          </w:p>
        </w:tc>
      </w:tr>
      <w:tr w:rsidR="001746E1" w:rsidRPr="00952D8F">
        <w:trPr>
          <w:trHeight w:val="240"/>
        </w:trPr>
        <w:tc>
          <w:tcPr>
            <w:tcW w:w="3261" w:type="dxa"/>
            <w:shd w:val="clear" w:color="auto" w:fill="auto"/>
          </w:tcPr>
          <w:p w:rsidR="001746E1" w:rsidRPr="00952D8F" w:rsidRDefault="001746E1">
            <w:pPr>
              <w:widowControl w:val="0"/>
              <w:autoSpaceDE w:val="0"/>
              <w:jc w:val="both"/>
              <w:rPr>
                <w:rFonts w:ascii="PT Astra Serif" w:hAnsi="PT Astra Serif"/>
                <w:sz w:val="28"/>
                <w:szCs w:val="28"/>
              </w:rPr>
            </w:pPr>
            <w:r w:rsidRPr="00952D8F">
              <w:rPr>
                <w:rFonts w:ascii="PT Astra Serif" w:hAnsi="PT Astra Serif"/>
                <w:sz w:val="28"/>
                <w:szCs w:val="28"/>
              </w:rPr>
              <w:t>Соисполнители про-</w:t>
            </w:r>
          </w:p>
          <w:p w:rsidR="001746E1" w:rsidRPr="00952D8F" w:rsidRDefault="001746E1">
            <w:pPr>
              <w:widowControl w:val="0"/>
              <w:autoSpaceDE w:val="0"/>
              <w:jc w:val="both"/>
              <w:rPr>
                <w:rFonts w:ascii="PT Astra Serif" w:hAnsi="PT Astra Serif"/>
                <w:sz w:val="28"/>
                <w:szCs w:val="28"/>
              </w:rPr>
            </w:pPr>
            <w:r w:rsidRPr="00952D8F">
              <w:rPr>
                <w:rFonts w:ascii="PT Astra Serif" w:hAnsi="PT Astra Serif"/>
                <w:sz w:val="28"/>
                <w:szCs w:val="28"/>
              </w:rPr>
              <w:t>граммы</w:t>
            </w:r>
          </w:p>
        </w:tc>
        <w:tc>
          <w:tcPr>
            <w:tcW w:w="5953" w:type="dxa"/>
            <w:shd w:val="clear" w:color="auto" w:fill="auto"/>
          </w:tcPr>
          <w:p w:rsidR="001746E1" w:rsidRPr="00952D8F" w:rsidRDefault="00F1258A">
            <w:pPr>
              <w:widowControl w:val="0"/>
              <w:snapToGrid w:val="0"/>
              <w:jc w:val="both"/>
              <w:rPr>
                <w:rFonts w:ascii="PT Astra Serif" w:hAnsi="PT Astra Serif"/>
                <w:sz w:val="28"/>
                <w:szCs w:val="28"/>
              </w:rPr>
            </w:pPr>
            <w:r w:rsidRPr="00952D8F">
              <w:rPr>
                <w:rFonts w:ascii="PT Astra Serif" w:hAnsi="PT Astra Serif"/>
                <w:sz w:val="28"/>
                <w:szCs w:val="28"/>
              </w:rPr>
              <w:t>отсутствуют</w:t>
            </w:r>
          </w:p>
        </w:tc>
      </w:tr>
      <w:tr w:rsidR="001746E1" w:rsidRPr="00952D8F">
        <w:trPr>
          <w:trHeight w:val="240"/>
        </w:trPr>
        <w:tc>
          <w:tcPr>
            <w:tcW w:w="3261" w:type="dxa"/>
            <w:shd w:val="clear" w:color="auto" w:fill="auto"/>
          </w:tcPr>
          <w:p w:rsidR="001746E1" w:rsidRPr="00952D8F" w:rsidRDefault="001746E1">
            <w:pPr>
              <w:widowControl w:val="0"/>
              <w:autoSpaceDE w:val="0"/>
              <w:snapToGrid w:val="0"/>
              <w:jc w:val="both"/>
              <w:rPr>
                <w:rFonts w:ascii="PT Astra Serif" w:hAnsi="PT Astra Serif"/>
                <w:sz w:val="28"/>
                <w:szCs w:val="28"/>
              </w:rPr>
            </w:pPr>
          </w:p>
          <w:p w:rsidR="001746E1" w:rsidRPr="00952D8F" w:rsidRDefault="001746E1">
            <w:pPr>
              <w:widowControl w:val="0"/>
              <w:autoSpaceDE w:val="0"/>
              <w:jc w:val="both"/>
              <w:rPr>
                <w:rFonts w:ascii="PT Astra Serif" w:eastAsia="Lucida Sans Unicode" w:hAnsi="PT Astra Serif"/>
                <w:sz w:val="28"/>
                <w:szCs w:val="28"/>
              </w:rPr>
            </w:pPr>
            <w:r w:rsidRPr="00952D8F">
              <w:rPr>
                <w:rFonts w:ascii="PT Astra Serif" w:hAnsi="PT Astra Serif"/>
                <w:sz w:val="28"/>
                <w:szCs w:val="28"/>
              </w:rPr>
              <w:t>Участники программы</w:t>
            </w:r>
          </w:p>
        </w:tc>
        <w:tc>
          <w:tcPr>
            <w:tcW w:w="5953" w:type="dxa"/>
            <w:shd w:val="clear" w:color="auto" w:fill="auto"/>
          </w:tcPr>
          <w:p w:rsidR="001746E1" w:rsidRPr="00952D8F" w:rsidRDefault="001746E1">
            <w:pPr>
              <w:widowControl w:val="0"/>
              <w:snapToGrid w:val="0"/>
              <w:jc w:val="both"/>
              <w:rPr>
                <w:rFonts w:ascii="PT Astra Serif" w:eastAsia="Lucida Sans Unicode" w:hAnsi="PT Astra Serif"/>
                <w:sz w:val="28"/>
                <w:szCs w:val="28"/>
              </w:rPr>
            </w:pPr>
          </w:p>
          <w:p w:rsidR="001746E1" w:rsidRPr="00952D8F" w:rsidRDefault="00F20C75">
            <w:pPr>
              <w:widowControl w:val="0"/>
              <w:jc w:val="both"/>
              <w:rPr>
                <w:rFonts w:ascii="PT Astra Serif" w:eastAsia="Lucida Sans Unicode" w:hAnsi="PT Astra Serif"/>
                <w:sz w:val="28"/>
                <w:szCs w:val="28"/>
              </w:rPr>
            </w:pPr>
            <w:r w:rsidRPr="00952D8F">
              <w:rPr>
                <w:rFonts w:ascii="PT Astra Serif" w:eastAsia="Lucida Sans Unicode" w:hAnsi="PT Astra Serif"/>
                <w:sz w:val="28"/>
                <w:szCs w:val="28"/>
              </w:rPr>
              <w:t>Управление сельск</w:t>
            </w:r>
            <w:r w:rsidR="00EC06E0">
              <w:rPr>
                <w:rFonts w:ascii="PT Astra Serif" w:eastAsia="Lucida Sans Unicode" w:hAnsi="PT Astra Serif"/>
                <w:sz w:val="28"/>
                <w:szCs w:val="28"/>
              </w:rPr>
              <w:t>ого хозяйства и продовольствия А</w:t>
            </w:r>
            <w:r w:rsidRPr="00952D8F">
              <w:rPr>
                <w:rFonts w:ascii="PT Astra Serif" w:eastAsia="Lucida Sans Unicode" w:hAnsi="PT Astra Serif"/>
                <w:sz w:val="28"/>
                <w:szCs w:val="28"/>
              </w:rPr>
              <w:t>дминистрации Ключевского района Алтайского края</w:t>
            </w:r>
            <w:r w:rsidR="001746E1" w:rsidRPr="00952D8F">
              <w:rPr>
                <w:rFonts w:ascii="PT Astra Serif" w:eastAsia="Lucida Sans Unicode" w:hAnsi="PT Astra Serif"/>
                <w:sz w:val="28"/>
                <w:szCs w:val="28"/>
              </w:rPr>
              <w:t>;</w:t>
            </w:r>
          </w:p>
          <w:p w:rsidR="00F20C75" w:rsidRPr="00952D8F" w:rsidRDefault="00F20C75" w:rsidP="00F20C75">
            <w:pPr>
              <w:widowControl w:val="0"/>
              <w:suppressAutoHyphens/>
              <w:autoSpaceDE w:val="0"/>
              <w:jc w:val="both"/>
              <w:rPr>
                <w:rFonts w:ascii="PT Astra Serif" w:eastAsia="Lucida Sans Unicode" w:hAnsi="PT Astra Serif"/>
                <w:sz w:val="28"/>
                <w:szCs w:val="28"/>
              </w:rPr>
            </w:pPr>
            <w:r w:rsidRPr="00952D8F">
              <w:rPr>
                <w:rFonts w:ascii="PT Astra Serif" w:eastAsia="Lucida Sans Unicode" w:hAnsi="PT Astra Serif"/>
                <w:sz w:val="28"/>
                <w:szCs w:val="28"/>
              </w:rPr>
              <w:t xml:space="preserve">Управление по экономическому развитию и имущественным отношениям </w:t>
            </w:r>
            <w:r w:rsidR="00EC06E0">
              <w:rPr>
                <w:rFonts w:ascii="PT Astra Serif" w:eastAsia="Lucida Sans Unicode" w:hAnsi="PT Astra Serif"/>
                <w:sz w:val="28"/>
                <w:szCs w:val="28"/>
              </w:rPr>
              <w:t>А</w:t>
            </w:r>
            <w:r w:rsidRPr="00952D8F">
              <w:rPr>
                <w:rFonts w:ascii="PT Astra Serif" w:eastAsia="Lucida Sans Unicode" w:hAnsi="PT Astra Serif"/>
                <w:sz w:val="28"/>
                <w:szCs w:val="28"/>
              </w:rPr>
              <w:t>дминистрации Ключевского района Алтайского края</w:t>
            </w:r>
          </w:p>
          <w:p w:rsidR="001746E1" w:rsidRPr="00952D8F" w:rsidRDefault="00F20C75">
            <w:pPr>
              <w:widowControl w:val="0"/>
              <w:jc w:val="both"/>
              <w:rPr>
                <w:rFonts w:ascii="PT Astra Serif" w:hAnsi="PT Astra Serif"/>
                <w:sz w:val="28"/>
                <w:szCs w:val="28"/>
              </w:rPr>
            </w:pPr>
            <w:r w:rsidRPr="00952D8F">
              <w:rPr>
                <w:rFonts w:ascii="PT Astra Serif" w:hAnsi="PT Astra Serif"/>
                <w:sz w:val="28"/>
                <w:szCs w:val="28"/>
              </w:rPr>
              <w:t xml:space="preserve">Комитет по образованию </w:t>
            </w:r>
            <w:r w:rsidR="00EC06E0">
              <w:rPr>
                <w:rFonts w:ascii="PT Astra Serif" w:hAnsi="PT Astra Serif"/>
                <w:sz w:val="28"/>
                <w:szCs w:val="28"/>
              </w:rPr>
              <w:t>А</w:t>
            </w:r>
            <w:r w:rsidRPr="00952D8F">
              <w:rPr>
                <w:rFonts w:ascii="PT Astra Serif" w:hAnsi="PT Astra Serif"/>
                <w:sz w:val="28"/>
                <w:szCs w:val="28"/>
              </w:rPr>
              <w:t>дминистрации Ключевского района Алтайского края</w:t>
            </w:r>
            <w:r w:rsidR="001746E1" w:rsidRPr="00952D8F">
              <w:rPr>
                <w:rFonts w:ascii="PT Astra Serif" w:hAnsi="PT Astra Serif"/>
                <w:sz w:val="28"/>
                <w:szCs w:val="28"/>
              </w:rPr>
              <w:t>;</w:t>
            </w:r>
          </w:p>
          <w:p w:rsidR="001746E1" w:rsidRPr="00952D8F" w:rsidRDefault="00283EC7">
            <w:pPr>
              <w:widowControl w:val="0"/>
              <w:jc w:val="both"/>
              <w:rPr>
                <w:rFonts w:ascii="PT Astra Serif" w:hAnsi="PT Astra Serif"/>
                <w:sz w:val="28"/>
                <w:szCs w:val="28"/>
              </w:rPr>
            </w:pPr>
            <w:r w:rsidRPr="00952D8F">
              <w:rPr>
                <w:rFonts w:ascii="PT Astra Serif" w:hAnsi="PT Astra Serif"/>
                <w:sz w:val="28"/>
                <w:szCs w:val="28"/>
              </w:rPr>
              <w:t>Отдел</w:t>
            </w:r>
            <w:r w:rsidR="00F20C75" w:rsidRPr="00952D8F">
              <w:rPr>
                <w:rFonts w:ascii="PT Astra Serif" w:hAnsi="PT Astra Serif"/>
                <w:sz w:val="28"/>
                <w:szCs w:val="28"/>
              </w:rPr>
              <w:t xml:space="preserve"> по жилищно-коммунальному </w:t>
            </w:r>
            <w:proofErr w:type="gramStart"/>
            <w:r w:rsidR="00F20C75" w:rsidRPr="00952D8F">
              <w:rPr>
                <w:rFonts w:ascii="PT Astra Serif" w:hAnsi="PT Astra Serif"/>
                <w:sz w:val="28"/>
                <w:szCs w:val="28"/>
              </w:rPr>
              <w:t xml:space="preserve">хозяйству  </w:t>
            </w:r>
            <w:r w:rsidR="00EC06E0">
              <w:rPr>
                <w:rFonts w:ascii="PT Astra Serif" w:hAnsi="PT Astra Serif"/>
                <w:sz w:val="28"/>
                <w:szCs w:val="28"/>
              </w:rPr>
              <w:t>А</w:t>
            </w:r>
            <w:r w:rsidR="00F20C75" w:rsidRPr="00952D8F">
              <w:rPr>
                <w:rFonts w:ascii="PT Astra Serif" w:hAnsi="PT Astra Serif"/>
                <w:sz w:val="28"/>
                <w:szCs w:val="28"/>
              </w:rPr>
              <w:t>дминистрации</w:t>
            </w:r>
            <w:proofErr w:type="gramEnd"/>
            <w:r w:rsidR="00F20C75" w:rsidRPr="00952D8F">
              <w:rPr>
                <w:rFonts w:ascii="PT Astra Serif" w:hAnsi="PT Astra Serif"/>
                <w:sz w:val="28"/>
                <w:szCs w:val="28"/>
              </w:rPr>
              <w:t xml:space="preserve"> Ключевского района </w:t>
            </w:r>
            <w:r w:rsidR="001746E1" w:rsidRPr="00952D8F">
              <w:rPr>
                <w:rFonts w:ascii="PT Astra Serif" w:hAnsi="PT Astra Serif"/>
                <w:sz w:val="28"/>
                <w:szCs w:val="28"/>
              </w:rPr>
              <w:t>Алтайского края;</w:t>
            </w:r>
          </w:p>
          <w:p w:rsidR="001746E1" w:rsidRPr="00952D8F" w:rsidRDefault="00283EC7">
            <w:pPr>
              <w:widowControl w:val="0"/>
              <w:jc w:val="both"/>
              <w:rPr>
                <w:rFonts w:ascii="PT Astra Serif" w:hAnsi="PT Astra Serif"/>
                <w:sz w:val="28"/>
                <w:szCs w:val="28"/>
              </w:rPr>
            </w:pPr>
            <w:r w:rsidRPr="00952D8F">
              <w:rPr>
                <w:rFonts w:ascii="PT Astra Serif" w:hAnsi="PT Astra Serif"/>
                <w:sz w:val="28"/>
                <w:szCs w:val="28"/>
              </w:rPr>
              <w:t>Отдел</w:t>
            </w:r>
            <w:r w:rsidR="00F20C75" w:rsidRPr="00952D8F">
              <w:rPr>
                <w:rFonts w:ascii="PT Astra Serif" w:hAnsi="PT Astra Serif"/>
                <w:sz w:val="28"/>
                <w:szCs w:val="28"/>
              </w:rPr>
              <w:t xml:space="preserve"> по физической культуре и </w:t>
            </w:r>
            <w:r w:rsidR="00EC06E0">
              <w:rPr>
                <w:rFonts w:ascii="PT Astra Serif" w:hAnsi="PT Astra Serif"/>
                <w:sz w:val="28"/>
                <w:szCs w:val="28"/>
              </w:rPr>
              <w:t>спорту А</w:t>
            </w:r>
            <w:r w:rsidR="00F20C75" w:rsidRPr="00952D8F">
              <w:rPr>
                <w:rFonts w:ascii="PT Astra Serif" w:hAnsi="PT Astra Serif"/>
                <w:sz w:val="28"/>
                <w:szCs w:val="28"/>
              </w:rPr>
              <w:t xml:space="preserve">дминистрации Ключевского района </w:t>
            </w:r>
            <w:r w:rsidR="001746E1" w:rsidRPr="00952D8F">
              <w:rPr>
                <w:rFonts w:ascii="PT Astra Serif" w:hAnsi="PT Astra Serif"/>
                <w:sz w:val="28"/>
                <w:szCs w:val="28"/>
              </w:rPr>
              <w:t>Алтайского края;</w:t>
            </w:r>
          </w:p>
          <w:p w:rsidR="001746E1" w:rsidRPr="00952D8F" w:rsidRDefault="00F20C75">
            <w:pPr>
              <w:widowControl w:val="0"/>
              <w:jc w:val="both"/>
              <w:rPr>
                <w:rFonts w:ascii="PT Astra Serif" w:hAnsi="PT Astra Serif"/>
                <w:sz w:val="28"/>
                <w:szCs w:val="28"/>
              </w:rPr>
            </w:pPr>
            <w:r w:rsidRPr="00952D8F">
              <w:rPr>
                <w:rFonts w:ascii="PT Astra Serif" w:hAnsi="PT Astra Serif"/>
                <w:sz w:val="28"/>
                <w:szCs w:val="28"/>
              </w:rPr>
              <w:t xml:space="preserve">Комитет по </w:t>
            </w:r>
            <w:r w:rsidR="00EC06E0">
              <w:rPr>
                <w:rFonts w:ascii="PT Astra Serif" w:hAnsi="PT Astra Serif"/>
                <w:sz w:val="28"/>
                <w:szCs w:val="28"/>
              </w:rPr>
              <w:t>культуре и молодежной политике А</w:t>
            </w:r>
            <w:r w:rsidRPr="00952D8F">
              <w:rPr>
                <w:rFonts w:ascii="PT Astra Serif" w:hAnsi="PT Astra Serif"/>
                <w:sz w:val="28"/>
                <w:szCs w:val="28"/>
              </w:rPr>
              <w:t xml:space="preserve">дминистрации Ключевского района </w:t>
            </w:r>
            <w:r w:rsidR="001746E1" w:rsidRPr="00952D8F">
              <w:rPr>
                <w:rFonts w:ascii="PT Astra Serif" w:hAnsi="PT Astra Serif"/>
                <w:sz w:val="28"/>
                <w:szCs w:val="28"/>
              </w:rPr>
              <w:t>Алтайского края;</w:t>
            </w:r>
          </w:p>
          <w:p w:rsidR="001746E1" w:rsidRPr="00952D8F" w:rsidRDefault="001746E1">
            <w:pPr>
              <w:widowControl w:val="0"/>
              <w:jc w:val="both"/>
              <w:rPr>
                <w:rFonts w:ascii="PT Astra Serif" w:hAnsi="PT Astra Serif"/>
                <w:sz w:val="28"/>
                <w:szCs w:val="28"/>
              </w:rPr>
            </w:pPr>
            <w:r w:rsidRPr="00952D8F">
              <w:rPr>
                <w:rFonts w:ascii="PT Astra Serif" w:hAnsi="PT Astra Serif"/>
                <w:sz w:val="28"/>
                <w:szCs w:val="28"/>
              </w:rPr>
              <w:t xml:space="preserve">органы местного самоуправления </w:t>
            </w:r>
            <w:r w:rsidR="00F20C75" w:rsidRPr="00952D8F">
              <w:rPr>
                <w:rFonts w:ascii="PT Astra Serif" w:hAnsi="PT Astra Serif"/>
                <w:sz w:val="28"/>
                <w:szCs w:val="28"/>
              </w:rPr>
              <w:t>сельских поселений Ключевского района (по согласованию)</w:t>
            </w:r>
            <w:r w:rsidRPr="00952D8F">
              <w:rPr>
                <w:rFonts w:ascii="PT Astra Serif" w:hAnsi="PT Astra Serif"/>
                <w:sz w:val="28"/>
                <w:szCs w:val="28"/>
              </w:rPr>
              <w:t>;</w:t>
            </w:r>
          </w:p>
          <w:p w:rsidR="001746E1" w:rsidRPr="00952D8F" w:rsidRDefault="001746E1">
            <w:pPr>
              <w:widowControl w:val="0"/>
              <w:jc w:val="both"/>
              <w:rPr>
                <w:rFonts w:ascii="PT Astra Serif" w:hAnsi="PT Astra Serif"/>
                <w:sz w:val="28"/>
                <w:szCs w:val="28"/>
              </w:rPr>
            </w:pPr>
            <w:r w:rsidRPr="00952D8F">
              <w:rPr>
                <w:rFonts w:ascii="PT Astra Serif" w:hAnsi="PT Astra Serif"/>
                <w:sz w:val="28"/>
                <w:szCs w:val="28"/>
              </w:rPr>
              <w:t xml:space="preserve">юридические лица и индивидуальные предприниматели, осуществляющие хозяйственную деятельность на сельских территориях </w:t>
            </w:r>
            <w:r w:rsidR="00F20C75" w:rsidRPr="00952D8F">
              <w:rPr>
                <w:rFonts w:ascii="PT Astra Serif" w:hAnsi="PT Astra Serif"/>
                <w:sz w:val="28"/>
                <w:szCs w:val="28"/>
              </w:rPr>
              <w:t xml:space="preserve">Ключевского района </w:t>
            </w:r>
            <w:r w:rsidRPr="00952D8F">
              <w:rPr>
                <w:rFonts w:ascii="PT Astra Serif" w:hAnsi="PT Astra Serif"/>
                <w:sz w:val="28"/>
                <w:szCs w:val="28"/>
              </w:rPr>
              <w:t>(по согласованию);</w:t>
            </w:r>
          </w:p>
          <w:p w:rsidR="001746E1" w:rsidRPr="00952D8F" w:rsidRDefault="001746E1">
            <w:pPr>
              <w:widowControl w:val="0"/>
              <w:jc w:val="both"/>
              <w:rPr>
                <w:rFonts w:ascii="PT Astra Serif" w:hAnsi="PT Astra Serif"/>
                <w:sz w:val="24"/>
                <w:szCs w:val="28"/>
              </w:rPr>
            </w:pPr>
            <w:r w:rsidRPr="00952D8F">
              <w:rPr>
                <w:rFonts w:ascii="PT Astra Serif" w:hAnsi="PT Astra Serif"/>
                <w:sz w:val="28"/>
                <w:szCs w:val="28"/>
              </w:rPr>
              <w:t xml:space="preserve">граждане, проживающие в сельской местности, </w:t>
            </w:r>
            <w:r w:rsidRPr="00952D8F">
              <w:rPr>
                <w:rFonts w:ascii="PT Astra Serif" w:hAnsi="PT Astra Serif"/>
                <w:sz w:val="28"/>
                <w:szCs w:val="28"/>
              </w:rPr>
              <w:lastRenderedPageBreak/>
              <w:t>и их общественные объединения (по согласованию)</w:t>
            </w:r>
          </w:p>
          <w:p w:rsidR="001746E1" w:rsidRPr="00952D8F" w:rsidRDefault="001746E1">
            <w:pPr>
              <w:widowControl w:val="0"/>
              <w:jc w:val="both"/>
              <w:rPr>
                <w:rFonts w:ascii="PT Astra Serif" w:hAnsi="PT Astra Serif"/>
                <w:sz w:val="24"/>
                <w:szCs w:val="28"/>
              </w:rPr>
            </w:pPr>
          </w:p>
        </w:tc>
      </w:tr>
      <w:tr w:rsidR="001746E1" w:rsidRPr="00952D8F">
        <w:trPr>
          <w:trHeight w:val="240"/>
        </w:trPr>
        <w:tc>
          <w:tcPr>
            <w:tcW w:w="3261" w:type="dxa"/>
            <w:shd w:val="clear" w:color="auto" w:fill="auto"/>
          </w:tcPr>
          <w:p w:rsidR="001746E1" w:rsidRPr="00952D8F" w:rsidRDefault="001746E1">
            <w:pPr>
              <w:widowControl w:val="0"/>
              <w:autoSpaceDE w:val="0"/>
              <w:snapToGrid w:val="0"/>
              <w:spacing w:line="216" w:lineRule="auto"/>
              <w:jc w:val="both"/>
              <w:rPr>
                <w:rFonts w:ascii="PT Astra Serif" w:hAnsi="PT Astra Serif"/>
                <w:sz w:val="4"/>
                <w:szCs w:val="4"/>
              </w:rPr>
            </w:pPr>
          </w:p>
          <w:p w:rsidR="001746E1" w:rsidRPr="00952D8F" w:rsidRDefault="001746E1">
            <w:pPr>
              <w:widowControl w:val="0"/>
              <w:autoSpaceDE w:val="0"/>
              <w:spacing w:line="216" w:lineRule="auto"/>
              <w:jc w:val="both"/>
              <w:rPr>
                <w:rFonts w:ascii="PT Astra Serif" w:hAnsi="PT Astra Serif"/>
                <w:sz w:val="28"/>
                <w:szCs w:val="28"/>
              </w:rPr>
            </w:pPr>
            <w:r w:rsidRPr="00952D8F">
              <w:rPr>
                <w:rFonts w:ascii="PT Astra Serif" w:hAnsi="PT Astra Serif"/>
                <w:sz w:val="28"/>
                <w:szCs w:val="28"/>
              </w:rPr>
              <w:t>Цел</w:t>
            </w:r>
            <w:r w:rsidR="00F82976" w:rsidRPr="00952D8F">
              <w:rPr>
                <w:rFonts w:ascii="PT Astra Serif" w:hAnsi="PT Astra Serif"/>
                <w:sz w:val="28"/>
                <w:szCs w:val="28"/>
              </w:rPr>
              <w:t>ь</w:t>
            </w:r>
            <w:r w:rsidRPr="00952D8F">
              <w:rPr>
                <w:rFonts w:ascii="PT Astra Serif" w:hAnsi="PT Astra Serif"/>
                <w:sz w:val="28"/>
                <w:szCs w:val="28"/>
              </w:rPr>
              <w:t xml:space="preserve"> программы</w:t>
            </w:r>
          </w:p>
          <w:p w:rsidR="001746E1" w:rsidRPr="00952D8F" w:rsidRDefault="001746E1">
            <w:pPr>
              <w:widowControl w:val="0"/>
              <w:autoSpaceDE w:val="0"/>
              <w:spacing w:line="216" w:lineRule="auto"/>
              <w:jc w:val="both"/>
              <w:rPr>
                <w:rFonts w:ascii="PT Astra Serif" w:hAnsi="PT Astra Serif"/>
                <w:sz w:val="28"/>
                <w:szCs w:val="28"/>
              </w:rPr>
            </w:pPr>
          </w:p>
          <w:p w:rsidR="001746E1" w:rsidRPr="00952D8F" w:rsidRDefault="001746E1">
            <w:pPr>
              <w:widowControl w:val="0"/>
              <w:autoSpaceDE w:val="0"/>
              <w:spacing w:line="216" w:lineRule="auto"/>
              <w:jc w:val="both"/>
              <w:rPr>
                <w:rFonts w:ascii="PT Astra Serif" w:hAnsi="PT Astra Serif"/>
                <w:sz w:val="28"/>
                <w:szCs w:val="28"/>
              </w:rPr>
            </w:pPr>
          </w:p>
          <w:p w:rsidR="001746E1" w:rsidRPr="00952D8F" w:rsidRDefault="001746E1">
            <w:pPr>
              <w:widowControl w:val="0"/>
              <w:autoSpaceDE w:val="0"/>
              <w:spacing w:line="216" w:lineRule="auto"/>
              <w:jc w:val="both"/>
              <w:rPr>
                <w:rFonts w:ascii="PT Astra Serif" w:hAnsi="PT Astra Serif"/>
                <w:sz w:val="28"/>
                <w:szCs w:val="28"/>
              </w:rPr>
            </w:pPr>
          </w:p>
          <w:p w:rsidR="001746E1" w:rsidRPr="00952D8F" w:rsidRDefault="001746E1">
            <w:pPr>
              <w:widowControl w:val="0"/>
              <w:autoSpaceDE w:val="0"/>
              <w:spacing w:line="216" w:lineRule="auto"/>
              <w:jc w:val="both"/>
              <w:rPr>
                <w:rFonts w:ascii="PT Astra Serif" w:hAnsi="PT Astra Serif"/>
                <w:sz w:val="28"/>
                <w:szCs w:val="28"/>
              </w:rPr>
            </w:pPr>
          </w:p>
          <w:p w:rsidR="001746E1" w:rsidRPr="00952D8F" w:rsidRDefault="001746E1">
            <w:pPr>
              <w:widowControl w:val="0"/>
              <w:autoSpaceDE w:val="0"/>
              <w:spacing w:line="216" w:lineRule="auto"/>
              <w:jc w:val="both"/>
              <w:rPr>
                <w:rFonts w:ascii="PT Astra Serif" w:hAnsi="PT Astra Serif"/>
                <w:sz w:val="28"/>
                <w:szCs w:val="28"/>
              </w:rPr>
            </w:pPr>
          </w:p>
          <w:p w:rsidR="001746E1" w:rsidRPr="00952D8F" w:rsidRDefault="001746E1">
            <w:pPr>
              <w:widowControl w:val="0"/>
              <w:autoSpaceDE w:val="0"/>
              <w:spacing w:line="216" w:lineRule="auto"/>
              <w:jc w:val="both"/>
              <w:rPr>
                <w:rFonts w:ascii="PT Astra Serif" w:hAnsi="PT Astra Serif"/>
                <w:sz w:val="28"/>
                <w:szCs w:val="28"/>
              </w:rPr>
            </w:pPr>
            <w:r w:rsidRPr="00952D8F">
              <w:rPr>
                <w:rFonts w:ascii="PT Astra Serif" w:hAnsi="PT Astra Serif"/>
                <w:sz w:val="28"/>
                <w:szCs w:val="28"/>
              </w:rPr>
              <w:t>Задачи программы</w:t>
            </w:r>
          </w:p>
          <w:p w:rsidR="001746E1" w:rsidRPr="00952D8F" w:rsidRDefault="001746E1">
            <w:pPr>
              <w:widowControl w:val="0"/>
              <w:autoSpaceDE w:val="0"/>
              <w:spacing w:line="216" w:lineRule="auto"/>
              <w:jc w:val="both"/>
              <w:rPr>
                <w:rFonts w:ascii="PT Astra Serif" w:hAnsi="PT Astra Serif"/>
                <w:sz w:val="28"/>
                <w:szCs w:val="28"/>
              </w:rPr>
            </w:pPr>
          </w:p>
        </w:tc>
        <w:tc>
          <w:tcPr>
            <w:tcW w:w="5953" w:type="dxa"/>
            <w:shd w:val="clear" w:color="auto" w:fill="auto"/>
          </w:tcPr>
          <w:p w:rsidR="001746E1" w:rsidRPr="00952D8F" w:rsidRDefault="00F82976">
            <w:pPr>
              <w:widowControl w:val="0"/>
              <w:jc w:val="both"/>
              <w:rPr>
                <w:rFonts w:ascii="PT Astra Serif" w:hAnsi="PT Astra Serif"/>
                <w:sz w:val="28"/>
                <w:szCs w:val="28"/>
              </w:rPr>
            </w:pPr>
            <w:r w:rsidRPr="00952D8F">
              <w:rPr>
                <w:rFonts w:ascii="PT Astra Serif" w:hAnsi="PT Astra Serif"/>
                <w:sz w:val="28"/>
                <w:szCs w:val="28"/>
              </w:rPr>
              <w:t>создание благоприятных социально-экономических условий для выполнения сельскими территориями их общенациональных функций и решения задач территориального развития</w:t>
            </w:r>
          </w:p>
          <w:p w:rsidR="00F82976" w:rsidRPr="00952D8F" w:rsidRDefault="00F82976">
            <w:pPr>
              <w:widowControl w:val="0"/>
              <w:jc w:val="both"/>
              <w:rPr>
                <w:rFonts w:ascii="PT Astra Serif" w:hAnsi="PT Astra Serif"/>
                <w:sz w:val="28"/>
                <w:szCs w:val="28"/>
              </w:rPr>
            </w:pPr>
          </w:p>
          <w:p w:rsidR="001746E1" w:rsidRPr="00952D8F" w:rsidRDefault="00F82976">
            <w:pPr>
              <w:widowControl w:val="0"/>
              <w:jc w:val="both"/>
              <w:rPr>
                <w:rFonts w:ascii="PT Astra Serif" w:hAnsi="PT Astra Serif"/>
                <w:sz w:val="28"/>
                <w:szCs w:val="28"/>
              </w:rPr>
            </w:pPr>
            <w:r w:rsidRPr="00952D8F">
              <w:rPr>
                <w:rFonts w:ascii="PT Astra Serif" w:hAnsi="PT Astra Serif"/>
                <w:sz w:val="28"/>
                <w:szCs w:val="28"/>
              </w:rPr>
              <w:t>с</w:t>
            </w:r>
            <w:r w:rsidR="001746E1" w:rsidRPr="00952D8F">
              <w:rPr>
                <w:rFonts w:ascii="PT Astra Serif" w:hAnsi="PT Astra Serif"/>
                <w:sz w:val="28"/>
                <w:szCs w:val="28"/>
              </w:rPr>
              <w:t>оздание условий для обеспечения доступным и комфортным жильем сельского населения;</w:t>
            </w:r>
          </w:p>
          <w:p w:rsidR="001746E1" w:rsidRDefault="001746E1">
            <w:pPr>
              <w:widowControl w:val="0"/>
              <w:jc w:val="both"/>
              <w:rPr>
                <w:rFonts w:ascii="PT Astra Serif" w:hAnsi="PT Astra Serif"/>
                <w:sz w:val="28"/>
                <w:szCs w:val="28"/>
              </w:rPr>
            </w:pPr>
            <w:r w:rsidRPr="00952D8F">
              <w:rPr>
                <w:rFonts w:ascii="PT Astra Serif" w:hAnsi="PT Astra Serif"/>
                <w:sz w:val="28"/>
                <w:szCs w:val="28"/>
              </w:rPr>
              <w:t>развитие рынка труда (кадрового потенциала) на сельских территориях;</w:t>
            </w:r>
          </w:p>
          <w:p w:rsidR="005E46FC" w:rsidRPr="00952D8F" w:rsidRDefault="005E46FC">
            <w:pPr>
              <w:widowControl w:val="0"/>
              <w:jc w:val="both"/>
              <w:rPr>
                <w:rFonts w:ascii="PT Astra Serif" w:hAnsi="PT Astra Serif"/>
                <w:sz w:val="28"/>
                <w:szCs w:val="28"/>
              </w:rPr>
            </w:pPr>
            <w:r>
              <w:rPr>
                <w:rFonts w:ascii="PT Astra Serif" w:hAnsi="PT Astra Serif"/>
                <w:sz w:val="28"/>
                <w:szCs w:val="28"/>
              </w:rPr>
              <w:t>создание и развитие инфраструктуры на сельских территориях;</w:t>
            </w:r>
          </w:p>
          <w:p w:rsidR="001746E1" w:rsidRPr="00952D8F" w:rsidRDefault="001746E1">
            <w:pPr>
              <w:widowControl w:val="0"/>
              <w:jc w:val="both"/>
              <w:rPr>
                <w:rFonts w:ascii="PT Astra Serif" w:eastAsia="Lucida Sans Unicode" w:hAnsi="PT Astra Serif"/>
                <w:sz w:val="24"/>
                <w:szCs w:val="28"/>
              </w:rPr>
            </w:pPr>
            <w:r w:rsidRPr="00952D8F">
              <w:rPr>
                <w:rFonts w:ascii="PT Astra Serif" w:hAnsi="PT Astra Serif"/>
                <w:sz w:val="28"/>
                <w:szCs w:val="28"/>
              </w:rPr>
              <w:t>придание современного облика сельским территориям</w:t>
            </w:r>
            <w:r w:rsidRPr="00952D8F">
              <w:rPr>
                <w:rFonts w:ascii="PT Astra Serif" w:eastAsia="Lucida Sans Unicode" w:hAnsi="PT Astra Serif"/>
                <w:sz w:val="24"/>
                <w:szCs w:val="28"/>
              </w:rPr>
              <w:t xml:space="preserve"> </w:t>
            </w:r>
          </w:p>
          <w:p w:rsidR="001746E1" w:rsidRPr="00952D8F" w:rsidRDefault="001746E1">
            <w:pPr>
              <w:widowControl w:val="0"/>
              <w:jc w:val="both"/>
              <w:rPr>
                <w:rFonts w:ascii="PT Astra Serif" w:eastAsia="Lucida Sans Unicode" w:hAnsi="PT Astra Serif"/>
                <w:sz w:val="24"/>
                <w:szCs w:val="28"/>
              </w:rPr>
            </w:pPr>
          </w:p>
        </w:tc>
      </w:tr>
      <w:tr w:rsidR="001746E1" w:rsidRPr="00952D8F">
        <w:trPr>
          <w:trHeight w:val="360"/>
        </w:trPr>
        <w:tc>
          <w:tcPr>
            <w:tcW w:w="3261" w:type="dxa"/>
            <w:shd w:val="clear" w:color="auto" w:fill="auto"/>
          </w:tcPr>
          <w:p w:rsidR="001746E1" w:rsidRPr="00952D8F" w:rsidRDefault="001746E1">
            <w:pPr>
              <w:widowControl w:val="0"/>
              <w:autoSpaceDE w:val="0"/>
              <w:jc w:val="both"/>
              <w:rPr>
                <w:rFonts w:ascii="PT Astra Serif" w:hAnsi="PT Astra Serif"/>
                <w:sz w:val="28"/>
                <w:szCs w:val="28"/>
              </w:rPr>
            </w:pPr>
            <w:r w:rsidRPr="00952D8F">
              <w:rPr>
                <w:rFonts w:ascii="PT Astra Serif" w:hAnsi="PT Astra Serif"/>
                <w:sz w:val="28"/>
                <w:szCs w:val="28"/>
              </w:rPr>
              <w:t xml:space="preserve">Индикаторы и показатели </w:t>
            </w:r>
          </w:p>
          <w:p w:rsidR="001746E1" w:rsidRPr="00952D8F" w:rsidRDefault="001746E1">
            <w:pPr>
              <w:widowControl w:val="0"/>
              <w:autoSpaceDE w:val="0"/>
              <w:jc w:val="both"/>
              <w:rPr>
                <w:rFonts w:ascii="PT Astra Serif" w:hAnsi="PT Astra Serif"/>
                <w:sz w:val="28"/>
                <w:szCs w:val="28"/>
              </w:rPr>
            </w:pPr>
            <w:r w:rsidRPr="00952D8F">
              <w:rPr>
                <w:rFonts w:ascii="PT Astra Serif" w:hAnsi="PT Astra Serif"/>
                <w:sz w:val="28"/>
                <w:szCs w:val="28"/>
              </w:rPr>
              <w:t xml:space="preserve">программы </w:t>
            </w: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1746E1">
            <w:pPr>
              <w:widowControl w:val="0"/>
              <w:autoSpaceDE w:val="0"/>
              <w:jc w:val="both"/>
              <w:rPr>
                <w:rFonts w:ascii="PT Astra Serif" w:hAnsi="PT Astra Serif"/>
                <w:sz w:val="28"/>
                <w:szCs w:val="28"/>
              </w:rPr>
            </w:pPr>
          </w:p>
          <w:p w:rsidR="001746E1" w:rsidRPr="00952D8F" w:rsidRDefault="0051683D">
            <w:pPr>
              <w:widowControl w:val="0"/>
              <w:suppressAutoHyphens/>
              <w:autoSpaceDE w:val="0"/>
              <w:jc w:val="both"/>
              <w:rPr>
                <w:rFonts w:ascii="PT Astra Serif" w:eastAsia="Lucida Sans Unicode" w:hAnsi="PT Astra Serif"/>
                <w:sz w:val="28"/>
                <w:szCs w:val="28"/>
              </w:rPr>
            </w:pPr>
            <w:r w:rsidRPr="00952D8F">
              <w:rPr>
                <w:rFonts w:ascii="PT Astra Serif" w:eastAsia="Lucida Sans Unicode" w:hAnsi="PT Astra Serif"/>
                <w:sz w:val="28"/>
                <w:szCs w:val="28"/>
              </w:rPr>
              <w:t>С</w:t>
            </w:r>
            <w:r w:rsidR="001746E1" w:rsidRPr="00952D8F">
              <w:rPr>
                <w:rFonts w:ascii="PT Astra Serif" w:eastAsia="Lucida Sans Unicode" w:hAnsi="PT Astra Serif"/>
                <w:sz w:val="28"/>
                <w:szCs w:val="28"/>
              </w:rPr>
              <w:t xml:space="preserve">роки и этапы </w:t>
            </w:r>
            <w:proofErr w:type="spellStart"/>
            <w:r w:rsidR="001746E1" w:rsidRPr="00952D8F">
              <w:rPr>
                <w:rFonts w:ascii="PT Astra Serif" w:eastAsia="Lucida Sans Unicode" w:hAnsi="PT Astra Serif"/>
                <w:sz w:val="28"/>
                <w:szCs w:val="28"/>
              </w:rPr>
              <w:t>реа</w:t>
            </w:r>
            <w:proofErr w:type="spellEnd"/>
            <w:r w:rsidR="001746E1" w:rsidRPr="00952D8F">
              <w:rPr>
                <w:rFonts w:ascii="PT Astra Serif" w:eastAsia="Lucida Sans Unicode" w:hAnsi="PT Astra Serif"/>
                <w:sz w:val="28"/>
                <w:szCs w:val="28"/>
              </w:rPr>
              <w:t>-</w:t>
            </w:r>
          </w:p>
          <w:p w:rsidR="001746E1" w:rsidRPr="00952D8F" w:rsidRDefault="001746E1">
            <w:pPr>
              <w:widowControl w:val="0"/>
              <w:autoSpaceDE w:val="0"/>
              <w:jc w:val="both"/>
              <w:rPr>
                <w:rFonts w:ascii="PT Astra Serif" w:eastAsia="Lucida Sans Unicode" w:hAnsi="PT Astra Serif"/>
                <w:sz w:val="28"/>
                <w:szCs w:val="28"/>
              </w:rPr>
            </w:pPr>
            <w:proofErr w:type="spellStart"/>
            <w:r w:rsidRPr="00952D8F">
              <w:rPr>
                <w:rFonts w:ascii="PT Astra Serif" w:eastAsia="Lucida Sans Unicode" w:hAnsi="PT Astra Serif"/>
                <w:sz w:val="28"/>
                <w:szCs w:val="28"/>
              </w:rPr>
              <w:t>лизации</w:t>
            </w:r>
            <w:proofErr w:type="spellEnd"/>
            <w:r w:rsidRPr="00952D8F">
              <w:rPr>
                <w:rFonts w:ascii="PT Astra Serif" w:eastAsia="Lucida Sans Unicode" w:hAnsi="PT Astra Serif"/>
                <w:sz w:val="28"/>
                <w:szCs w:val="28"/>
              </w:rPr>
              <w:t xml:space="preserve"> программы</w:t>
            </w:r>
          </w:p>
        </w:tc>
        <w:tc>
          <w:tcPr>
            <w:tcW w:w="5953" w:type="dxa"/>
            <w:shd w:val="clear" w:color="auto" w:fill="auto"/>
          </w:tcPr>
          <w:p w:rsidR="00092FA0" w:rsidRPr="00952D8F" w:rsidRDefault="001746E1" w:rsidP="0051683D">
            <w:pPr>
              <w:widowControl w:val="0"/>
              <w:autoSpaceDE w:val="0"/>
              <w:jc w:val="both"/>
              <w:rPr>
                <w:rFonts w:ascii="PT Astra Serif" w:eastAsia="Lucida Sans Unicode" w:hAnsi="PT Astra Serif"/>
                <w:sz w:val="28"/>
                <w:szCs w:val="28"/>
              </w:rPr>
            </w:pPr>
            <w:r w:rsidRPr="00952D8F">
              <w:rPr>
                <w:rFonts w:ascii="PT Astra Serif" w:eastAsia="Lucida Sans Unicode" w:hAnsi="PT Astra Serif"/>
                <w:sz w:val="28"/>
                <w:szCs w:val="28"/>
              </w:rPr>
              <w:t>количество сельских семей, улучшивших жилищные условия</w:t>
            </w:r>
            <w:r w:rsidR="00092FA0" w:rsidRPr="00952D8F">
              <w:rPr>
                <w:rFonts w:ascii="PT Astra Serif" w:eastAsia="Lucida Sans Unicode" w:hAnsi="PT Astra Serif"/>
                <w:sz w:val="28"/>
                <w:szCs w:val="28"/>
              </w:rPr>
              <w:t xml:space="preserve"> с использованием программных механизмов</w:t>
            </w:r>
            <w:r w:rsidR="0051683D" w:rsidRPr="00952D8F">
              <w:rPr>
                <w:rFonts w:ascii="PT Astra Serif" w:eastAsia="Lucida Sans Unicode" w:hAnsi="PT Astra Serif"/>
                <w:sz w:val="28"/>
                <w:szCs w:val="28"/>
              </w:rPr>
              <w:t>;</w:t>
            </w:r>
          </w:p>
          <w:p w:rsidR="00092FA0" w:rsidRPr="00952D8F" w:rsidRDefault="001746E1">
            <w:pPr>
              <w:widowControl w:val="0"/>
              <w:autoSpaceDE w:val="0"/>
              <w:jc w:val="both"/>
              <w:rPr>
                <w:rFonts w:ascii="PT Astra Serif" w:eastAsia="Lucida Sans Unicode" w:hAnsi="PT Astra Serif"/>
                <w:sz w:val="28"/>
                <w:szCs w:val="28"/>
              </w:rPr>
            </w:pPr>
            <w:r w:rsidRPr="00952D8F">
              <w:rPr>
                <w:rFonts w:ascii="PT Astra Serif" w:eastAsia="Lucida Sans Unicode" w:hAnsi="PT Astra Serif"/>
                <w:sz w:val="28"/>
                <w:szCs w:val="28"/>
              </w:rPr>
              <w:t>ввод (приобретение) жилых помещений (жилых домов)</w:t>
            </w:r>
            <w:r w:rsidR="0051683D" w:rsidRPr="00952D8F">
              <w:rPr>
                <w:rFonts w:ascii="PT Astra Serif" w:eastAsia="Lucida Sans Unicode" w:hAnsi="PT Astra Serif"/>
                <w:sz w:val="28"/>
                <w:szCs w:val="28"/>
              </w:rPr>
              <w:t>;</w:t>
            </w:r>
          </w:p>
          <w:p w:rsidR="00092FA0" w:rsidRPr="00952D8F" w:rsidRDefault="00F110F2">
            <w:pPr>
              <w:widowControl w:val="0"/>
              <w:autoSpaceDE w:val="0"/>
              <w:jc w:val="both"/>
              <w:rPr>
                <w:rFonts w:ascii="PT Astra Serif" w:eastAsia="Lucida Sans Unicode" w:hAnsi="PT Astra Serif"/>
                <w:sz w:val="28"/>
                <w:szCs w:val="28"/>
              </w:rPr>
            </w:pPr>
            <w:r w:rsidRPr="00952D8F">
              <w:rPr>
                <w:rFonts w:ascii="PT Astra Serif" w:eastAsia="Lucida Sans Unicode" w:hAnsi="PT Astra Serif"/>
                <w:sz w:val="28"/>
                <w:szCs w:val="28"/>
              </w:rPr>
              <w:t>количество введенных в действие проектов по благоустройству;</w:t>
            </w:r>
          </w:p>
          <w:p w:rsidR="001746E1" w:rsidRPr="00952D8F" w:rsidRDefault="001746E1">
            <w:pPr>
              <w:widowControl w:val="0"/>
              <w:jc w:val="both"/>
              <w:rPr>
                <w:rFonts w:ascii="PT Astra Serif" w:eastAsia="Lucida Sans Unicode" w:hAnsi="PT Astra Serif"/>
                <w:sz w:val="28"/>
                <w:szCs w:val="28"/>
              </w:rPr>
            </w:pPr>
            <w:r w:rsidRPr="00952D8F">
              <w:rPr>
                <w:rFonts w:ascii="PT Astra Serif" w:eastAsia="Lucida Sans Unicode" w:hAnsi="PT Astra Serif"/>
                <w:sz w:val="28"/>
                <w:szCs w:val="28"/>
              </w:rPr>
              <w:t>протяженность введенных в действие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p w:rsidR="00CB7671" w:rsidRPr="00952D8F" w:rsidRDefault="00CB7671">
            <w:pPr>
              <w:widowControl w:val="0"/>
              <w:jc w:val="both"/>
              <w:rPr>
                <w:rFonts w:ascii="PT Astra Serif" w:eastAsia="Lucida Sans Unicode" w:hAnsi="PT Astra Serif"/>
                <w:sz w:val="28"/>
                <w:szCs w:val="28"/>
              </w:rPr>
            </w:pPr>
            <w:r w:rsidRPr="00952D8F">
              <w:rPr>
                <w:rFonts w:ascii="PT Astra Serif" w:eastAsia="Lucida Sans Unicode" w:hAnsi="PT Astra Serif"/>
                <w:sz w:val="28"/>
                <w:szCs w:val="28"/>
              </w:rPr>
              <w:t>удельный вес сельских населенных пунктов, имеющих доступ к информационно-телекоммуникационной сети «Интернет»;</w:t>
            </w:r>
          </w:p>
          <w:p w:rsidR="00D83F70" w:rsidRPr="00952D8F" w:rsidRDefault="00D83F70">
            <w:pPr>
              <w:widowControl w:val="0"/>
              <w:jc w:val="both"/>
              <w:rPr>
                <w:rFonts w:ascii="PT Astra Serif" w:eastAsia="Lucida Sans Unicode" w:hAnsi="PT Astra Serif"/>
                <w:sz w:val="28"/>
                <w:szCs w:val="28"/>
              </w:rPr>
            </w:pPr>
            <w:r w:rsidRPr="00952D8F">
              <w:rPr>
                <w:rFonts w:ascii="PT Astra Serif" w:eastAsia="Lucida Sans Unicode" w:hAnsi="PT Astra Serif"/>
                <w:sz w:val="28"/>
                <w:szCs w:val="28"/>
              </w:rPr>
              <w:t>охват детей в возрасте 1-6 лет, проживающих в сельской местности, дошкольным образованием;</w:t>
            </w:r>
          </w:p>
          <w:p w:rsidR="00D83F70" w:rsidRPr="00952D8F" w:rsidRDefault="00D83F70">
            <w:pPr>
              <w:widowControl w:val="0"/>
              <w:jc w:val="both"/>
              <w:rPr>
                <w:rFonts w:ascii="PT Astra Serif" w:eastAsia="Lucida Sans Unicode" w:hAnsi="PT Astra Serif"/>
                <w:sz w:val="28"/>
                <w:szCs w:val="28"/>
              </w:rPr>
            </w:pPr>
            <w:r w:rsidRPr="00952D8F">
              <w:rPr>
                <w:rFonts w:ascii="PT Astra Serif" w:eastAsia="Lucida Sans Unicode" w:hAnsi="PT Astra Serif"/>
                <w:sz w:val="28"/>
                <w:szCs w:val="28"/>
              </w:rPr>
              <w:t>доля сельского населения, систематически занимающегося физической культурой и спортом;</w:t>
            </w:r>
          </w:p>
          <w:p w:rsidR="00F110F2" w:rsidRPr="00952D8F" w:rsidRDefault="00D83F70">
            <w:pPr>
              <w:widowControl w:val="0"/>
              <w:jc w:val="both"/>
              <w:rPr>
                <w:rFonts w:ascii="PT Astra Serif" w:eastAsia="Lucida Sans Unicode" w:hAnsi="PT Astra Serif"/>
                <w:sz w:val="28"/>
                <w:szCs w:val="28"/>
              </w:rPr>
            </w:pPr>
            <w:r w:rsidRPr="00952D8F">
              <w:rPr>
                <w:rFonts w:ascii="PT Astra Serif" w:eastAsia="Lucida Sans Unicode" w:hAnsi="PT Astra Serif"/>
                <w:sz w:val="28"/>
                <w:szCs w:val="28"/>
              </w:rPr>
              <w:t>доля сельских автомобильных дорог общего пользования (местного значения), не отвечающих нормативным требованиям</w:t>
            </w:r>
          </w:p>
          <w:p w:rsidR="00F968A4" w:rsidRPr="00952D8F" w:rsidRDefault="00F968A4">
            <w:pPr>
              <w:widowControl w:val="0"/>
              <w:jc w:val="both"/>
              <w:rPr>
                <w:rFonts w:ascii="PT Astra Serif" w:eastAsia="Lucida Sans Unicode" w:hAnsi="PT Astra Serif"/>
                <w:sz w:val="28"/>
                <w:szCs w:val="28"/>
              </w:rPr>
            </w:pPr>
          </w:p>
          <w:p w:rsidR="001746E1" w:rsidRPr="00952D8F" w:rsidRDefault="001746E1">
            <w:pPr>
              <w:widowControl w:val="0"/>
              <w:suppressAutoHyphens/>
              <w:autoSpaceDE w:val="0"/>
              <w:jc w:val="both"/>
              <w:rPr>
                <w:rFonts w:ascii="PT Astra Serif" w:hAnsi="PT Astra Serif"/>
                <w:sz w:val="28"/>
                <w:szCs w:val="28"/>
              </w:rPr>
            </w:pPr>
            <w:r w:rsidRPr="00952D8F">
              <w:rPr>
                <w:rFonts w:ascii="PT Astra Serif" w:eastAsia="Lucida Sans Unicode" w:hAnsi="PT Astra Serif"/>
                <w:sz w:val="28"/>
                <w:szCs w:val="28"/>
              </w:rPr>
              <w:t>202</w:t>
            </w:r>
            <w:r w:rsidR="001A69AE" w:rsidRPr="00952D8F">
              <w:rPr>
                <w:rFonts w:ascii="PT Astra Serif" w:eastAsia="Lucida Sans Unicode" w:hAnsi="PT Astra Serif"/>
                <w:sz w:val="28"/>
                <w:szCs w:val="28"/>
              </w:rPr>
              <w:t>5 – 2030</w:t>
            </w:r>
            <w:r w:rsidRPr="00952D8F">
              <w:rPr>
                <w:rFonts w:ascii="PT Astra Serif" w:eastAsia="Lucida Sans Unicode" w:hAnsi="PT Astra Serif"/>
                <w:sz w:val="28"/>
                <w:szCs w:val="28"/>
              </w:rPr>
              <w:t xml:space="preserve"> годы:</w:t>
            </w:r>
          </w:p>
          <w:p w:rsidR="001746E1" w:rsidRPr="00952D8F" w:rsidRDefault="001746E1">
            <w:pPr>
              <w:widowControl w:val="0"/>
              <w:suppressAutoHyphens/>
              <w:autoSpaceDE w:val="0"/>
              <w:jc w:val="both"/>
              <w:rPr>
                <w:rFonts w:ascii="PT Astra Serif" w:hAnsi="PT Astra Serif"/>
                <w:sz w:val="28"/>
                <w:szCs w:val="28"/>
              </w:rPr>
            </w:pPr>
          </w:p>
        </w:tc>
      </w:tr>
      <w:tr w:rsidR="001746E1" w:rsidRPr="00952D8F">
        <w:trPr>
          <w:trHeight w:val="240"/>
        </w:trPr>
        <w:tc>
          <w:tcPr>
            <w:tcW w:w="3261" w:type="dxa"/>
            <w:shd w:val="clear" w:color="auto" w:fill="auto"/>
          </w:tcPr>
          <w:p w:rsidR="001746E1" w:rsidRPr="006563A5" w:rsidRDefault="001746E1">
            <w:pPr>
              <w:widowControl w:val="0"/>
              <w:autoSpaceDE w:val="0"/>
              <w:snapToGrid w:val="0"/>
              <w:spacing w:line="216" w:lineRule="auto"/>
              <w:jc w:val="both"/>
              <w:rPr>
                <w:rFonts w:ascii="PT Astra Serif" w:hAnsi="PT Astra Serif"/>
                <w:sz w:val="24"/>
                <w:szCs w:val="28"/>
              </w:rPr>
            </w:pPr>
          </w:p>
          <w:p w:rsidR="001746E1" w:rsidRPr="006563A5" w:rsidRDefault="001746E1">
            <w:pPr>
              <w:widowControl w:val="0"/>
              <w:autoSpaceDE w:val="0"/>
              <w:spacing w:line="216" w:lineRule="auto"/>
              <w:jc w:val="both"/>
              <w:rPr>
                <w:rFonts w:ascii="PT Astra Serif" w:hAnsi="PT Astra Serif"/>
                <w:sz w:val="28"/>
                <w:szCs w:val="28"/>
              </w:rPr>
            </w:pPr>
            <w:r w:rsidRPr="006563A5">
              <w:rPr>
                <w:rFonts w:ascii="PT Astra Serif" w:hAnsi="PT Astra Serif"/>
                <w:sz w:val="28"/>
                <w:szCs w:val="28"/>
              </w:rPr>
              <w:t xml:space="preserve">Объемы и </w:t>
            </w:r>
            <w:proofErr w:type="spellStart"/>
            <w:r w:rsidRPr="006563A5">
              <w:rPr>
                <w:rFonts w:ascii="PT Astra Serif" w:hAnsi="PT Astra Serif"/>
                <w:sz w:val="28"/>
                <w:szCs w:val="28"/>
              </w:rPr>
              <w:t>источни</w:t>
            </w:r>
            <w:proofErr w:type="spellEnd"/>
            <w:r w:rsidRPr="006563A5">
              <w:rPr>
                <w:rFonts w:ascii="PT Astra Serif" w:hAnsi="PT Astra Serif"/>
                <w:sz w:val="28"/>
                <w:szCs w:val="28"/>
              </w:rPr>
              <w:t>-</w:t>
            </w:r>
          </w:p>
          <w:p w:rsidR="001746E1" w:rsidRPr="006563A5" w:rsidRDefault="001746E1">
            <w:pPr>
              <w:widowControl w:val="0"/>
              <w:autoSpaceDE w:val="0"/>
              <w:spacing w:line="216" w:lineRule="auto"/>
              <w:jc w:val="both"/>
              <w:rPr>
                <w:rFonts w:ascii="PT Astra Serif" w:hAnsi="PT Astra Serif"/>
                <w:sz w:val="28"/>
                <w:szCs w:val="28"/>
              </w:rPr>
            </w:pPr>
            <w:proofErr w:type="spellStart"/>
            <w:r w:rsidRPr="006563A5">
              <w:rPr>
                <w:rFonts w:ascii="PT Astra Serif" w:hAnsi="PT Astra Serif"/>
                <w:sz w:val="28"/>
                <w:szCs w:val="28"/>
              </w:rPr>
              <w:t>ки</w:t>
            </w:r>
            <w:proofErr w:type="spellEnd"/>
            <w:r w:rsidRPr="006563A5">
              <w:rPr>
                <w:rFonts w:ascii="PT Astra Serif" w:hAnsi="PT Astra Serif"/>
                <w:sz w:val="28"/>
                <w:szCs w:val="28"/>
              </w:rPr>
              <w:t xml:space="preserve"> финансирования </w:t>
            </w:r>
          </w:p>
          <w:p w:rsidR="001746E1" w:rsidRPr="006563A5" w:rsidRDefault="001746E1">
            <w:pPr>
              <w:widowControl w:val="0"/>
              <w:autoSpaceDE w:val="0"/>
              <w:spacing w:line="216" w:lineRule="auto"/>
              <w:jc w:val="both"/>
              <w:rPr>
                <w:rFonts w:ascii="PT Astra Serif" w:eastAsia="Lucida Sans Unicode" w:hAnsi="PT Astra Serif"/>
                <w:szCs w:val="28"/>
              </w:rPr>
            </w:pPr>
            <w:r w:rsidRPr="006563A5">
              <w:rPr>
                <w:rFonts w:ascii="PT Astra Serif" w:hAnsi="PT Astra Serif"/>
                <w:sz w:val="28"/>
                <w:szCs w:val="28"/>
              </w:rPr>
              <w:t xml:space="preserve">программы </w:t>
            </w:r>
          </w:p>
        </w:tc>
        <w:tc>
          <w:tcPr>
            <w:tcW w:w="5953" w:type="dxa"/>
            <w:shd w:val="clear" w:color="auto" w:fill="auto"/>
          </w:tcPr>
          <w:p w:rsidR="001746E1" w:rsidRPr="006563A5" w:rsidRDefault="001746E1">
            <w:pPr>
              <w:widowControl w:val="0"/>
              <w:snapToGrid w:val="0"/>
              <w:spacing w:line="216" w:lineRule="auto"/>
              <w:jc w:val="both"/>
              <w:rPr>
                <w:rFonts w:ascii="PT Astra Serif" w:eastAsia="Lucida Sans Unicode" w:hAnsi="PT Astra Serif"/>
                <w:szCs w:val="28"/>
              </w:rPr>
            </w:pPr>
          </w:p>
          <w:p w:rsidR="001746E1" w:rsidRPr="006563A5" w:rsidRDefault="001746E1">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 xml:space="preserve">общий объем финансирования программы составляет </w:t>
            </w:r>
            <w:r w:rsidR="00D258F8">
              <w:rPr>
                <w:rFonts w:ascii="PT Astra Serif" w:eastAsia="Lucida Sans Unicode" w:hAnsi="PT Astra Serif"/>
                <w:sz w:val="28"/>
                <w:szCs w:val="28"/>
              </w:rPr>
              <w:t>231339,40</w:t>
            </w:r>
            <w:r w:rsidRPr="006563A5">
              <w:rPr>
                <w:rFonts w:ascii="PT Astra Serif" w:eastAsia="Lucida Sans Unicode" w:hAnsi="PT Astra Serif"/>
                <w:sz w:val="28"/>
                <w:szCs w:val="28"/>
              </w:rPr>
              <w:t xml:space="preserve"> тыс. руб</w:t>
            </w:r>
            <w:r w:rsidR="000C640A" w:rsidRPr="006563A5">
              <w:rPr>
                <w:rFonts w:ascii="PT Astra Serif" w:eastAsia="Lucida Sans Unicode" w:hAnsi="PT Astra Serif"/>
                <w:sz w:val="28"/>
                <w:szCs w:val="28"/>
              </w:rPr>
              <w:t>лей</w:t>
            </w:r>
            <w:r w:rsidRPr="006563A5">
              <w:rPr>
                <w:rFonts w:ascii="PT Astra Serif" w:eastAsia="Lucida Sans Unicode" w:hAnsi="PT Astra Serif"/>
                <w:sz w:val="28"/>
                <w:szCs w:val="28"/>
              </w:rPr>
              <w:t>, в том числе:</w:t>
            </w:r>
          </w:p>
          <w:p w:rsidR="000C640A" w:rsidRPr="006563A5" w:rsidRDefault="000C640A">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5</w:t>
            </w:r>
            <w:r w:rsidRPr="006563A5">
              <w:rPr>
                <w:rFonts w:ascii="PT Astra Serif" w:eastAsia="Lucida Sans Unicode" w:hAnsi="PT Astra Serif"/>
                <w:sz w:val="28"/>
                <w:szCs w:val="28"/>
              </w:rPr>
              <w:t xml:space="preserve"> год – </w:t>
            </w:r>
            <w:r w:rsidR="00D258F8">
              <w:rPr>
                <w:rFonts w:ascii="PT Astra Serif" w:eastAsia="Lucida Sans Unicode" w:hAnsi="PT Astra Serif"/>
                <w:sz w:val="28"/>
                <w:szCs w:val="28"/>
              </w:rPr>
              <w:t>1637,80</w:t>
            </w:r>
            <w:r w:rsidR="00F968A4" w:rsidRPr="006563A5">
              <w:rPr>
                <w:rFonts w:ascii="PT Astra Serif" w:eastAsia="Lucida Sans Unicode" w:hAnsi="PT Astra Serif"/>
                <w:sz w:val="28"/>
                <w:szCs w:val="28"/>
              </w:rPr>
              <w:t xml:space="preserve"> </w:t>
            </w:r>
            <w:r w:rsidRPr="006563A5">
              <w:rPr>
                <w:rFonts w:ascii="PT Astra Serif" w:eastAsia="Lucida Sans Unicode" w:hAnsi="PT Astra Serif"/>
                <w:sz w:val="28"/>
                <w:szCs w:val="28"/>
              </w:rPr>
              <w:t>тыс. рублей;</w:t>
            </w:r>
          </w:p>
          <w:p w:rsidR="000C640A" w:rsidRPr="006563A5" w:rsidRDefault="000C640A">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6</w:t>
            </w:r>
            <w:r w:rsidRPr="006563A5">
              <w:rPr>
                <w:rFonts w:ascii="PT Astra Serif" w:eastAsia="Lucida Sans Unicode" w:hAnsi="PT Astra Serif"/>
                <w:sz w:val="28"/>
                <w:szCs w:val="28"/>
              </w:rPr>
              <w:t xml:space="preserve"> год – </w:t>
            </w:r>
            <w:r w:rsidR="008D5197" w:rsidRPr="006563A5">
              <w:rPr>
                <w:rFonts w:ascii="PT Astra Serif" w:eastAsia="Lucida Sans Unicode" w:hAnsi="PT Astra Serif"/>
                <w:sz w:val="28"/>
                <w:szCs w:val="28"/>
              </w:rPr>
              <w:t>1</w:t>
            </w:r>
            <w:r w:rsidR="00D258F8">
              <w:rPr>
                <w:rFonts w:ascii="PT Astra Serif" w:eastAsia="Lucida Sans Unicode" w:hAnsi="PT Astra Serif"/>
                <w:sz w:val="28"/>
                <w:szCs w:val="28"/>
              </w:rPr>
              <w:t>485,40</w:t>
            </w:r>
            <w:r w:rsidRPr="006563A5">
              <w:rPr>
                <w:rFonts w:ascii="PT Astra Serif" w:eastAsia="Lucida Sans Unicode" w:hAnsi="PT Astra Serif"/>
                <w:sz w:val="28"/>
                <w:szCs w:val="28"/>
              </w:rPr>
              <w:t xml:space="preserve"> тыс. рублей;</w:t>
            </w:r>
          </w:p>
          <w:p w:rsidR="000C640A" w:rsidRPr="006563A5" w:rsidRDefault="000C640A">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7</w:t>
            </w:r>
            <w:r w:rsidRPr="006563A5">
              <w:rPr>
                <w:rFonts w:ascii="PT Astra Serif" w:eastAsia="Lucida Sans Unicode" w:hAnsi="PT Astra Serif"/>
                <w:sz w:val="28"/>
                <w:szCs w:val="28"/>
              </w:rPr>
              <w:t xml:space="preserve"> год –</w:t>
            </w:r>
            <w:r w:rsidR="00D258F8">
              <w:rPr>
                <w:rFonts w:ascii="PT Astra Serif" w:eastAsia="Lucida Sans Unicode" w:hAnsi="PT Astra Serif"/>
                <w:sz w:val="28"/>
                <w:szCs w:val="28"/>
              </w:rPr>
              <w:t>2388,00</w:t>
            </w:r>
            <w:r w:rsidRPr="006563A5">
              <w:rPr>
                <w:rFonts w:ascii="PT Astra Serif" w:eastAsia="Lucida Sans Unicode" w:hAnsi="PT Astra Serif"/>
                <w:sz w:val="28"/>
                <w:szCs w:val="28"/>
              </w:rPr>
              <w:t xml:space="preserve"> тыс. рублей;</w:t>
            </w:r>
          </w:p>
          <w:p w:rsidR="000C640A" w:rsidRPr="006563A5" w:rsidRDefault="008D5197">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2028</w:t>
            </w:r>
            <w:r w:rsidR="000C640A" w:rsidRPr="006563A5">
              <w:rPr>
                <w:rFonts w:ascii="PT Astra Serif" w:eastAsia="Lucida Sans Unicode" w:hAnsi="PT Astra Serif"/>
                <w:sz w:val="28"/>
                <w:szCs w:val="28"/>
              </w:rPr>
              <w:t xml:space="preserve"> год – </w:t>
            </w:r>
            <w:r w:rsidR="00D258F8">
              <w:rPr>
                <w:rFonts w:ascii="PT Astra Serif" w:eastAsia="Lucida Sans Unicode" w:hAnsi="PT Astra Serif"/>
                <w:sz w:val="28"/>
                <w:szCs w:val="28"/>
              </w:rPr>
              <w:t>73023,20</w:t>
            </w:r>
            <w:r w:rsidR="000C640A" w:rsidRPr="006563A5">
              <w:rPr>
                <w:rFonts w:ascii="PT Astra Serif" w:eastAsia="Lucida Sans Unicode" w:hAnsi="PT Astra Serif"/>
                <w:sz w:val="28"/>
                <w:szCs w:val="28"/>
              </w:rPr>
              <w:t xml:space="preserve"> тыс. рублей;</w:t>
            </w:r>
          </w:p>
          <w:p w:rsidR="000C640A" w:rsidRPr="006563A5" w:rsidRDefault="008D5197">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2029</w:t>
            </w:r>
            <w:r w:rsidR="000C640A" w:rsidRPr="006563A5">
              <w:rPr>
                <w:rFonts w:ascii="PT Astra Serif" w:eastAsia="Lucida Sans Unicode" w:hAnsi="PT Astra Serif"/>
                <w:sz w:val="28"/>
                <w:szCs w:val="28"/>
              </w:rPr>
              <w:t xml:space="preserve"> год – </w:t>
            </w:r>
            <w:r w:rsidR="00D258F8">
              <w:rPr>
                <w:rFonts w:ascii="PT Astra Serif" w:eastAsia="Lucida Sans Unicode" w:hAnsi="PT Astra Serif"/>
                <w:sz w:val="28"/>
                <w:szCs w:val="28"/>
              </w:rPr>
              <w:t>75295,00</w:t>
            </w:r>
            <w:r w:rsidR="000C640A" w:rsidRPr="006563A5">
              <w:rPr>
                <w:rFonts w:ascii="PT Astra Serif" w:eastAsia="Lucida Sans Unicode" w:hAnsi="PT Astra Serif"/>
                <w:sz w:val="28"/>
                <w:szCs w:val="28"/>
              </w:rPr>
              <w:t xml:space="preserve"> тыс. рублей;</w:t>
            </w:r>
          </w:p>
          <w:p w:rsidR="000C640A" w:rsidRPr="006563A5" w:rsidRDefault="008D5197">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2030</w:t>
            </w:r>
            <w:r w:rsidR="000C640A" w:rsidRPr="006563A5">
              <w:rPr>
                <w:rFonts w:ascii="PT Astra Serif" w:eastAsia="Lucida Sans Unicode" w:hAnsi="PT Astra Serif"/>
                <w:sz w:val="28"/>
                <w:szCs w:val="28"/>
              </w:rPr>
              <w:t xml:space="preserve"> год – </w:t>
            </w:r>
            <w:r w:rsidR="00D258F8">
              <w:rPr>
                <w:rFonts w:ascii="PT Astra Serif" w:eastAsia="Lucida Sans Unicode" w:hAnsi="PT Astra Serif"/>
                <w:sz w:val="28"/>
                <w:szCs w:val="28"/>
              </w:rPr>
              <w:t>77510,00</w:t>
            </w:r>
            <w:r w:rsidR="000C640A" w:rsidRPr="006563A5">
              <w:rPr>
                <w:rFonts w:ascii="PT Astra Serif" w:eastAsia="Lucida Sans Unicode" w:hAnsi="PT Astra Serif"/>
                <w:sz w:val="28"/>
                <w:szCs w:val="28"/>
              </w:rPr>
              <w:t xml:space="preserve"> тыс. рублей,</w:t>
            </w:r>
          </w:p>
          <w:p w:rsidR="001746E1" w:rsidRPr="006563A5" w:rsidRDefault="001746E1">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 xml:space="preserve">из них: </w:t>
            </w:r>
          </w:p>
          <w:p w:rsidR="000C640A" w:rsidRPr="006563A5" w:rsidRDefault="000C640A">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 xml:space="preserve">объем бюджетных ассигнований из федерального бюджета – </w:t>
            </w:r>
            <w:r w:rsidR="00D258F8">
              <w:rPr>
                <w:rFonts w:ascii="PT Astra Serif" w:eastAsia="Lucida Sans Unicode" w:hAnsi="PT Astra Serif"/>
                <w:sz w:val="28"/>
                <w:szCs w:val="28"/>
              </w:rPr>
              <w:t>112797,30</w:t>
            </w:r>
            <w:r w:rsidRPr="006563A5">
              <w:rPr>
                <w:rFonts w:ascii="PT Astra Serif" w:eastAsia="Lucida Sans Unicode" w:hAnsi="PT Astra Serif"/>
                <w:sz w:val="28"/>
                <w:szCs w:val="28"/>
              </w:rPr>
              <w:t xml:space="preserve"> тыс. рублей, в том числе:</w:t>
            </w:r>
          </w:p>
          <w:p w:rsidR="000C640A" w:rsidRPr="006563A5" w:rsidRDefault="000C640A">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w:t>
            </w:r>
            <w:r w:rsidR="001746E1" w:rsidRPr="006563A5">
              <w:rPr>
                <w:rFonts w:ascii="PT Astra Serif" w:eastAsia="Lucida Sans Unicode" w:hAnsi="PT Astra Serif"/>
                <w:sz w:val="28"/>
                <w:szCs w:val="28"/>
              </w:rPr>
              <w:t xml:space="preserve"> 202</w:t>
            </w:r>
            <w:r w:rsidR="008D5197" w:rsidRPr="006563A5">
              <w:rPr>
                <w:rFonts w:ascii="PT Astra Serif" w:eastAsia="Lucida Sans Unicode" w:hAnsi="PT Astra Serif"/>
                <w:sz w:val="28"/>
                <w:szCs w:val="28"/>
              </w:rPr>
              <w:t>5</w:t>
            </w:r>
            <w:r w:rsidR="001746E1" w:rsidRPr="006563A5">
              <w:rPr>
                <w:rFonts w:ascii="PT Astra Serif" w:eastAsia="Lucida Sans Unicode" w:hAnsi="PT Astra Serif"/>
                <w:sz w:val="28"/>
                <w:szCs w:val="28"/>
              </w:rPr>
              <w:t xml:space="preserve"> год</w:t>
            </w:r>
            <w:r w:rsidRPr="006563A5">
              <w:rPr>
                <w:rFonts w:ascii="PT Astra Serif" w:eastAsia="Lucida Sans Unicode" w:hAnsi="PT Astra Serif"/>
                <w:sz w:val="28"/>
                <w:szCs w:val="28"/>
              </w:rPr>
              <w:t xml:space="preserve"> – </w:t>
            </w:r>
            <w:r w:rsidR="00D258F8">
              <w:rPr>
                <w:rFonts w:ascii="PT Astra Serif" w:eastAsia="Lucida Sans Unicode" w:hAnsi="PT Astra Serif"/>
                <w:sz w:val="28"/>
                <w:szCs w:val="28"/>
              </w:rPr>
              <w:t>583,20</w:t>
            </w:r>
            <w:r w:rsidRPr="006563A5">
              <w:rPr>
                <w:rFonts w:ascii="PT Astra Serif" w:eastAsia="Lucida Sans Unicode" w:hAnsi="PT Astra Serif"/>
                <w:sz w:val="28"/>
                <w:szCs w:val="28"/>
              </w:rPr>
              <w:t xml:space="preserve"> тыс. рублей;</w:t>
            </w:r>
          </w:p>
          <w:p w:rsidR="000C640A" w:rsidRPr="006563A5" w:rsidRDefault="008D5197">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2026</w:t>
            </w:r>
            <w:r w:rsidR="000C640A" w:rsidRPr="006563A5">
              <w:rPr>
                <w:rFonts w:ascii="PT Astra Serif" w:eastAsia="Lucida Sans Unicode" w:hAnsi="PT Astra Serif"/>
                <w:sz w:val="28"/>
                <w:szCs w:val="28"/>
              </w:rPr>
              <w:t xml:space="preserve"> год – </w:t>
            </w:r>
            <w:r w:rsidR="00D258F8">
              <w:rPr>
                <w:rFonts w:ascii="PT Astra Serif" w:eastAsia="Lucida Sans Unicode" w:hAnsi="PT Astra Serif"/>
                <w:sz w:val="28"/>
                <w:szCs w:val="28"/>
              </w:rPr>
              <w:t>487,20</w:t>
            </w:r>
            <w:r w:rsidR="000C640A" w:rsidRPr="006563A5">
              <w:rPr>
                <w:rFonts w:ascii="PT Astra Serif" w:eastAsia="Lucida Sans Unicode" w:hAnsi="PT Astra Serif"/>
                <w:sz w:val="28"/>
                <w:szCs w:val="28"/>
              </w:rPr>
              <w:t xml:space="preserve"> тыс. рублей;</w:t>
            </w:r>
          </w:p>
          <w:p w:rsidR="000C640A" w:rsidRPr="006563A5" w:rsidRDefault="000C640A">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7</w:t>
            </w:r>
            <w:r w:rsidRPr="006563A5">
              <w:rPr>
                <w:rFonts w:ascii="PT Astra Serif" w:eastAsia="Lucida Sans Unicode" w:hAnsi="PT Astra Serif"/>
                <w:sz w:val="28"/>
                <w:szCs w:val="28"/>
              </w:rPr>
              <w:t xml:space="preserve"> год – </w:t>
            </w:r>
            <w:r w:rsidR="00D258F8">
              <w:rPr>
                <w:rFonts w:ascii="PT Astra Serif" w:eastAsia="Lucida Sans Unicode" w:hAnsi="PT Astra Serif"/>
                <w:sz w:val="28"/>
                <w:szCs w:val="28"/>
              </w:rPr>
              <w:t>626,40</w:t>
            </w:r>
            <w:r w:rsidRPr="006563A5">
              <w:rPr>
                <w:rFonts w:ascii="PT Astra Serif" w:eastAsia="Lucida Sans Unicode" w:hAnsi="PT Astra Serif"/>
                <w:sz w:val="28"/>
                <w:szCs w:val="28"/>
              </w:rPr>
              <w:t xml:space="preserve"> тыс. рублей;</w:t>
            </w:r>
          </w:p>
          <w:p w:rsidR="000C640A" w:rsidRPr="006563A5" w:rsidRDefault="000C640A">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8</w:t>
            </w:r>
            <w:r w:rsidRPr="006563A5">
              <w:rPr>
                <w:rFonts w:ascii="PT Astra Serif" w:eastAsia="Lucida Sans Unicode" w:hAnsi="PT Astra Serif"/>
                <w:sz w:val="28"/>
                <w:szCs w:val="28"/>
              </w:rPr>
              <w:t xml:space="preserve"> год – </w:t>
            </w:r>
            <w:r w:rsidR="00D258F8">
              <w:rPr>
                <w:rFonts w:ascii="PT Astra Serif" w:eastAsia="Lucida Sans Unicode" w:hAnsi="PT Astra Serif"/>
                <w:sz w:val="28"/>
                <w:szCs w:val="28"/>
              </w:rPr>
              <w:t>35851,50</w:t>
            </w:r>
            <w:r w:rsidRPr="006563A5">
              <w:rPr>
                <w:rFonts w:ascii="PT Astra Serif" w:eastAsia="Lucida Sans Unicode" w:hAnsi="PT Astra Serif"/>
                <w:sz w:val="28"/>
                <w:szCs w:val="28"/>
              </w:rPr>
              <w:t xml:space="preserve"> тыс. рублей;</w:t>
            </w:r>
          </w:p>
          <w:p w:rsidR="000C640A" w:rsidRPr="006563A5" w:rsidRDefault="000C640A">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9</w:t>
            </w:r>
            <w:r w:rsidRPr="006563A5">
              <w:rPr>
                <w:rFonts w:ascii="PT Astra Serif" w:eastAsia="Lucida Sans Unicode" w:hAnsi="PT Astra Serif"/>
                <w:sz w:val="28"/>
                <w:szCs w:val="28"/>
              </w:rPr>
              <w:t xml:space="preserve"> год – </w:t>
            </w:r>
            <w:r w:rsidR="00D258F8">
              <w:rPr>
                <w:rFonts w:ascii="PT Astra Serif" w:eastAsia="Lucida Sans Unicode" w:hAnsi="PT Astra Serif"/>
                <w:sz w:val="28"/>
                <w:szCs w:val="28"/>
              </w:rPr>
              <w:t>36891,50</w:t>
            </w:r>
            <w:r w:rsidRPr="006563A5">
              <w:rPr>
                <w:rFonts w:ascii="PT Astra Serif" w:eastAsia="Lucida Sans Unicode" w:hAnsi="PT Astra Serif"/>
                <w:sz w:val="28"/>
                <w:szCs w:val="28"/>
              </w:rPr>
              <w:t xml:space="preserve"> тыс. рублей;</w:t>
            </w:r>
          </w:p>
          <w:p w:rsidR="000C640A" w:rsidRPr="006563A5" w:rsidRDefault="008D5197">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2030</w:t>
            </w:r>
            <w:r w:rsidR="000C640A" w:rsidRPr="006563A5">
              <w:rPr>
                <w:rFonts w:ascii="PT Astra Serif" w:eastAsia="Lucida Sans Unicode" w:hAnsi="PT Astra Serif"/>
                <w:sz w:val="28"/>
                <w:szCs w:val="28"/>
              </w:rPr>
              <w:t xml:space="preserve"> год – </w:t>
            </w:r>
            <w:r w:rsidR="00D258F8">
              <w:rPr>
                <w:rFonts w:ascii="PT Astra Serif" w:eastAsia="Lucida Sans Unicode" w:hAnsi="PT Astra Serif"/>
                <w:sz w:val="28"/>
                <w:szCs w:val="28"/>
              </w:rPr>
              <w:t>38357,50</w:t>
            </w:r>
            <w:r w:rsidR="000C640A" w:rsidRPr="006563A5">
              <w:rPr>
                <w:rFonts w:ascii="PT Astra Serif" w:eastAsia="Lucida Sans Unicode" w:hAnsi="PT Astra Serif"/>
                <w:sz w:val="28"/>
                <w:szCs w:val="28"/>
              </w:rPr>
              <w:t xml:space="preserve"> тыс. рублей,</w:t>
            </w:r>
          </w:p>
          <w:p w:rsidR="000C640A" w:rsidRPr="006563A5" w:rsidRDefault="000C640A">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объем бюджетных ассигн</w:t>
            </w:r>
            <w:r w:rsidR="00360160" w:rsidRPr="006563A5">
              <w:rPr>
                <w:rFonts w:ascii="PT Astra Serif" w:eastAsia="Lucida Sans Unicode" w:hAnsi="PT Astra Serif"/>
                <w:sz w:val="28"/>
                <w:szCs w:val="28"/>
              </w:rPr>
              <w:t xml:space="preserve">ований из краевого бюджета – </w:t>
            </w:r>
            <w:r w:rsidR="00D258F8">
              <w:rPr>
                <w:rFonts w:ascii="PT Astra Serif" w:eastAsia="Lucida Sans Unicode" w:hAnsi="PT Astra Serif"/>
                <w:sz w:val="28"/>
                <w:szCs w:val="28"/>
              </w:rPr>
              <w:t>109092,70</w:t>
            </w:r>
            <w:r w:rsidRPr="006563A5">
              <w:rPr>
                <w:rFonts w:ascii="PT Astra Serif" w:eastAsia="Lucida Sans Unicode" w:hAnsi="PT Astra Serif"/>
                <w:sz w:val="28"/>
                <w:szCs w:val="28"/>
              </w:rPr>
              <w:t xml:space="preserve"> тыс. рублей, в том числе:</w:t>
            </w:r>
          </w:p>
          <w:p w:rsidR="000C640A" w:rsidRPr="006563A5" w:rsidRDefault="000C640A">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5</w:t>
            </w:r>
            <w:r w:rsidRPr="006563A5">
              <w:rPr>
                <w:rFonts w:ascii="PT Astra Serif" w:eastAsia="Lucida Sans Unicode" w:hAnsi="PT Astra Serif"/>
                <w:sz w:val="28"/>
                <w:szCs w:val="28"/>
              </w:rPr>
              <w:t xml:space="preserve"> год – </w:t>
            </w:r>
            <w:r w:rsidR="00D258F8">
              <w:rPr>
                <w:rFonts w:ascii="PT Astra Serif" w:eastAsia="Lucida Sans Unicode" w:hAnsi="PT Astra Serif"/>
                <w:sz w:val="28"/>
                <w:szCs w:val="28"/>
              </w:rPr>
              <w:t>617,20</w:t>
            </w:r>
            <w:r w:rsidRPr="006563A5">
              <w:rPr>
                <w:rFonts w:ascii="PT Astra Serif" w:eastAsia="Lucida Sans Unicode" w:hAnsi="PT Astra Serif"/>
                <w:sz w:val="28"/>
                <w:szCs w:val="28"/>
              </w:rPr>
              <w:t xml:space="preserve"> тыс. рублей;</w:t>
            </w:r>
          </w:p>
          <w:p w:rsidR="000C640A" w:rsidRPr="006563A5" w:rsidRDefault="000C640A">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6</w:t>
            </w:r>
            <w:r w:rsidRPr="006563A5">
              <w:rPr>
                <w:rFonts w:ascii="PT Astra Serif" w:eastAsia="Lucida Sans Unicode" w:hAnsi="PT Astra Serif"/>
                <w:sz w:val="28"/>
                <w:szCs w:val="28"/>
              </w:rPr>
              <w:t xml:space="preserve"> год – </w:t>
            </w:r>
            <w:r w:rsidR="00D258F8">
              <w:rPr>
                <w:rFonts w:ascii="PT Astra Serif" w:eastAsia="Lucida Sans Unicode" w:hAnsi="PT Astra Serif"/>
                <w:sz w:val="28"/>
                <w:szCs w:val="28"/>
              </w:rPr>
              <w:t>632,80</w:t>
            </w:r>
            <w:r w:rsidRPr="006563A5">
              <w:rPr>
                <w:rFonts w:ascii="PT Astra Serif" w:eastAsia="Lucida Sans Unicode" w:hAnsi="PT Astra Serif"/>
                <w:sz w:val="28"/>
                <w:szCs w:val="28"/>
              </w:rPr>
              <w:t xml:space="preserve"> тыс. рублей;</w:t>
            </w:r>
          </w:p>
          <w:p w:rsidR="000C640A" w:rsidRPr="006563A5" w:rsidRDefault="000C640A">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7</w:t>
            </w:r>
            <w:r w:rsidRPr="006563A5">
              <w:rPr>
                <w:rFonts w:ascii="PT Astra Serif" w:eastAsia="Lucida Sans Unicode" w:hAnsi="PT Astra Serif"/>
                <w:sz w:val="28"/>
                <w:szCs w:val="28"/>
              </w:rPr>
              <w:t xml:space="preserve"> год – </w:t>
            </w:r>
            <w:r w:rsidR="00D258F8">
              <w:rPr>
                <w:rFonts w:ascii="PT Astra Serif" w:eastAsia="Lucida Sans Unicode" w:hAnsi="PT Astra Serif"/>
                <w:sz w:val="28"/>
                <w:szCs w:val="28"/>
              </w:rPr>
              <w:t>1135,20</w:t>
            </w:r>
            <w:r w:rsidRPr="006563A5">
              <w:rPr>
                <w:rFonts w:ascii="PT Astra Serif" w:eastAsia="Lucida Sans Unicode" w:hAnsi="PT Astra Serif"/>
                <w:sz w:val="28"/>
                <w:szCs w:val="28"/>
              </w:rPr>
              <w:t xml:space="preserve"> тыс. рублей;</w:t>
            </w:r>
          </w:p>
          <w:p w:rsidR="000C640A" w:rsidRPr="006563A5" w:rsidRDefault="000C640A">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8</w:t>
            </w:r>
            <w:r w:rsidRPr="006563A5">
              <w:rPr>
                <w:rFonts w:ascii="PT Astra Serif" w:eastAsia="Lucida Sans Unicode" w:hAnsi="PT Astra Serif"/>
                <w:sz w:val="28"/>
                <w:szCs w:val="28"/>
              </w:rPr>
              <w:t xml:space="preserve"> год – </w:t>
            </w:r>
            <w:r w:rsidR="00D258F8">
              <w:rPr>
                <w:rFonts w:ascii="PT Astra Serif" w:eastAsia="Lucida Sans Unicode" w:hAnsi="PT Astra Serif"/>
                <w:sz w:val="28"/>
                <w:szCs w:val="28"/>
              </w:rPr>
              <w:t>34791,50</w:t>
            </w:r>
            <w:r w:rsidRPr="006563A5">
              <w:rPr>
                <w:rFonts w:ascii="PT Astra Serif" w:eastAsia="Lucida Sans Unicode" w:hAnsi="PT Astra Serif"/>
                <w:sz w:val="28"/>
                <w:szCs w:val="28"/>
              </w:rPr>
              <w:t xml:space="preserve"> тыс. рублей;</w:t>
            </w:r>
          </w:p>
          <w:p w:rsidR="000C640A" w:rsidRPr="006563A5" w:rsidRDefault="008D5197">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2029</w:t>
            </w:r>
            <w:r w:rsidR="000C640A" w:rsidRPr="006563A5">
              <w:rPr>
                <w:rFonts w:ascii="PT Astra Serif" w:eastAsia="Lucida Sans Unicode" w:hAnsi="PT Astra Serif"/>
                <w:sz w:val="28"/>
                <w:szCs w:val="28"/>
              </w:rPr>
              <w:t xml:space="preserve"> год – </w:t>
            </w:r>
            <w:r w:rsidR="00D258F8">
              <w:rPr>
                <w:rFonts w:ascii="PT Astra Serif" w:eastAsia="Lucida Sans Unicode" w:hAnsi="PT Astra Serif"/>
                <w:sz w:val="28"/>
                <w:szCs w:val="28"/>
              </w:rPr>
              <w:t>35913,50</w:t>
            </w:r>
            <w:r w:rsidR="000C640A" w:rsidRPr="006563A5">
              <w:rPr>
                <w:rFonts w:ascii="PT Astra Serif" w:eastAsia="Lucida Sans Unicode" w:hAnsi="PT Astra Serif"/>
                <w:sz w:val="28"/>
                <w:szCs w:val="28"/>
              </w:rPr>
              <w:t xml:space="preserve"> тыс. рублей;</w:t>
            </w:r>
          </w:p>
          <w:p w:rsidR="000C640A" w:rsidRPr="006563A5" w:rsidRDefault="008D5197">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2030</w:t>
            </w:r>
            <w:r w:rsidR="000C640A" w:rsidRPr="006563A5">
              <w:rPr>
                <w:rFonts w:ascii="PT Astra Serif" w:eastAsia="Lucida Sans Unicode" w:hAnsi="PT Astra Serif"/>
                <w:sz w:val="28"/>
                <w:szCs w:val="28"/>
              </w:rPr>
              <w:t xml:space="preserve"> год – </w:t>
            </w:r>
            <w:r w:rsidR="00D258F8">
              <w:rPr>
                <w:rFonts w:ascii="PT Astra Serif" w:eastAsia="Lucida Sans Unicode" w:hAnsi="PT Astra Serif"/>
                <w:sz w:val="28"/>
                <w:szCs w:val="28"/>
              </w:rPr>
              <w:t>36002,50</w:t>
            </w:r>
            <w:r w:rsidR="000C640A" w:rsidRPr="006563A5">
              <w:rPr>
                <w:rFonts w:ascii="PT Astra Serif" w:eastAsia="Lucida Sans Unicode" w:hAnsi="PT Astra Serif"/>
                <w:sz w:val="28"/>
                <w:szCs w:val="28"/>
              </w:rPr>
              <w:t xml:space="preserve"> тыс. рублей,</w:t>
            </w:r>
          </w:p>
          <w:p w:rsidR="000C640A" w:rsidRPr="006563A5" w:rsidRDefault="000C640A">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 xml:space="preserve">объем бюджетных ассигнований из местных бюджетов – </w:t>
            </w:r>
            <w:r w:rsidR="00D258F8">
              <w:rPr>
                <w:rFonts w:ascii="PT Astra Serif" w:eastAsia="Lucida Sans Unicode" w:hAnsi="PT Astra Serif"/>
                <w:sz w:val="28"/>
                <w:szCs w:val="28"/>
              </w:rPr>
              <w:t>535,00</w:t>
            </w:r>
            <w:r w:rsidRPr="006563A5">
              <w:rPr>
                <w:rFonts w:ascii="PT Astra Serif" w:eastAsia="Lucida Sans Unicode" w:hAnsi="PT Astra Serif"/>
                <w:sz w:val="28"/>
                <w:szCs w:val="28"/>
              </w:rPr>
              <w:t xml:space="preserve"> тыс. рублей, в том числе:</w:t>
            </w:r>
          </w:p>
          <w:p w:rsidR="000C640A" w:rsidRPr="006563A5" w:rsidRDefault="000C640A">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5</w:t>
            </w:r>
            <w:r w:rsidRPr="006563A5">
              <w:rPr>
                <w:rFonts w:ascii="PT Astra Serif" w:eastAsia="Lucida Sans Unicode" w:hAnsi="PT Astra Serif"/>
                <w:sz w:val="28"/>
                <w:szCs w:val="28"/>
              </w:rPr>
              <w:t xml:space="preserve"> год – </w:t>
            </w:r>
            <w:r w:rsidR="008D5197" w:rsidRPr="006563A5">
              <w:rPr>
                <w:rFonts w:ascii="PT Astra Serif" w:eastAsia="Lucida Sans Unicode" w:hAnsi="PT Astra Serif"/>
                <w:sz w:val="28"/>
                <w:szCs w:val="28"/>
              </w:rPr>
              <w:t>0</w:t>
            </w:r>
            <w:r w:rsidRPr="006563A5">
              <w:rPr>
                <w:rFonts w:ascii="PT Astra Serif" w:eastAsia="Lucida Sans Unicode" w:hAnsi="PT Astra Serif"/>
                <w:sz w:val="28"/>
                <w:szCs w:val="28"/>
              </w:rPr>
              <w:t xml:space="preserve"> тыс. рублей;</w:t>
            </w:r>
          </w:p>
          <w:p w:rsidR="000C640A" w:rsidRPr="006563A5" w:rsidRDefault="000C640A">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6</w:t>
            </w:r>
            <w:r w:rsidRPr="006563A5">
              <w:rPr>
                <w:rFonts w:ascii="PT Astra Serif" w:eastAsia="Lucida Sans Unicode" w:hAnsi="PT Astra Serif"/>
                <w:sz w:val="28"/>
                <w:szCs w:val="28"/>
              </w:rPr>
              <w:t xml:space="preserve"> год </w:t>
            </w:r>
            <w:r w:rsidR="00B542E9" w:rsidRPr="006563A5">
              <w:rPr>
                <w:rFonts w:ascii="PT Astra Serif" w:eastAsia="Lucida Sans Unicode" w:hAnsi="PT Astra Serif"/>
                <w:sz w:val="28"/>
                <w:szCs w:val="28"/>
              </w:rPr>
              <w:t>–</w:t>
            </w:r>
            <w:r w:rsidRPr="006563A5">
              <w:rPr>
                <w:rFonts w:ascii="PT Astra Serif" w:eastAsia="Lucida Sans Unicode" w:hAnsi="PT Astra Serif"/>
                <w:sz w:val="28"/>
                <w:szCs w:val="28"/>
              </w:rPr>
              <w:t xml:space="preserve"> </w:t>
            </w:r>
            <w:r w:rsidR="008D5197" w:rsidRPr="006563A5">
              <w:rPr>
                <w:rFonts w:ascii="PT Astra Serif" w:eastAsia="Lucida Sans Unicode" w:hAnsi="PT Astra Serif"/>
                <w:sz w:val="28"/>
                <w:szCs w:val="28"/>
              </w:rPr>
              <w:t>0</w:t>
            </w:r>
            <w:r w:rsidR="00B542E9" w:rsidRPr="006563A5">
              <w:rPr>
                <w:rFonts w:ascii="PT Astra Serif" w:eastAsia="Lucida Sans Unicode" w:hAnsi="PT Astra Serif"/>
                <w:sz w:val="28"/>
                <w:szCs w:val="28"/>
              </w:rPr>
              <w:t xml:space="preserve"> тыс. рублей;</w:t>
            </w:r>
          </w:p>
          <w:p w:rsidR="00B542E9" w:rsidRPr="006563A5" w:rsidRDefault="00B542E9">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7</w:t>
            </w:r>
            <w:r w:rsidRPr="006563A5">
              <w:rPr>
                <w:rFonts w:ascii="PT Astra Serif" w:eastAsia="Lucida Sans Unicode" w:hAnsi="PT Astra Serif"/>
                <w:sz w:val="28"/>
                <w:szCs w:val="28"/>
              </w:rPr>
              <w:t xml:space="preserve"> год – </w:t>
            </w:r>
            <w:r w:rsidR="008D5197" w:rsidRPr="006563A5">
              <w:rPr>
                <w:rFonts w:ascii="PT Astra Serif" w:eastAsia="Lucida Sans Unicode" w:hAnsi="PT Astra Serif"/>
                <w:sz w:val="28"/>
                <w:szCs w:val="28"/>
              </w:rPr>
              <w:t>0</w:t>
            </w:r>
            <w:r w:rsidRPr="006563A5">
              <w:rPr>
                <w:rFonts w:ascii="PT Astra Serif" w:eastAsia="Lucida Sans Unicode" w:hAnsi="PT Astra Serif"/>
                <w:sz w:val="28"/>
                <w:szCs w:val="28"/>
              </w:rPr>
              <w:t xml:space="preserve"> тыс. рублей;</w:t>
            </w:r>
          </w:p>
          <w:p w:rsidR="00B542E9" w:rsidRPr="006563A5" w:rsidRDefault="00B542E9">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8</w:t>
            </w:r>
            <w:r w:rsidRPr="006563A5">
              <w:rPr>
                <w:rFonts w:ascii="PT Astra Serif" w:eastAsia="Lucida Sans Unicode" w:hAnsi="PT Astra Serif"/>
                <w:sz w:val="28"/>
                <w:szCs w:val="28"/>
              </w:rPr>
              <w:t xml:space="preserve"> год – </w:t>
            </w:r>
            <w:r w:rsidR="008D5197" w:rsidRPr="006563A5">
              <w:rPr>
                <w:rFonts w:ascii="PT Astra Serif" w:eastAsia="Lucida Sans Unicode" w:hAnsi="PT Astra Serif"/>
                <w:sz w:val="28"/>
                <w:szCs w:val="28"/>
              </w:rPr>
              <w:t>155</w:t>
            </w:r>
            <w:r w:rsidR="00D258F8">
              <w:rPr>
                <w:rFonts w:ascii="PT Astra Serif" w:eastAsia="Lucida Sans Unicode" w:hAnsi="PT Astra Serif"/>
                <w:sz w:val="28"/>
                <w:szCs w:val="28"/>
              </w:rPr>
              <w:t>,00</w:t>
            </w:r>
            <w:r w:rsidRPr="006563A5">
              <w:rPr>
                <w:rFonts w:ascii="PT Astra Serif" w:eastAsia="Lucida Sans Unicode" w:hAnsi="PT Astra Serif"/>
                <w:sz w:val="28"/>
                <w:szCs w:val="28"/>
              </w:rPr>
              <w:t xml:space="preserve"> тыс. рублей;</w:t>
            </w:r>
          </w:p>
          <w:p w:rsidR="00B542E9" w:rsidRPr="006563A5" w:rsidRDefault="00B542E9">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9</w:t>
            </w:r>
            <w:r w:rsidRPr="006563A5">
              <w:rPr>
                <w:rFonts w:ascii="PT Astra Serif" w:eastAsia="Lucida Sans Unicode" w:hAnsi="PT Astra Serif"/>
                <w:sz w:val="28"/>
                <w:szCs w:val="28"/>
              </w:rPr>
              <w:t xml:space="preserve"> год – </w:t>
            </w:r>
            <w:r w:rsidR="00F968A4" w:rsidRPr="006563A5">
              <w:rPr>
                <w:rFonts w:ascii="PT Astra Serif" w:eastAsia="Lucida Sans Unicode" w:hAnsi="PT Astra Serif"/>
                <w:sz w:val="28"/>
                <w:szCs w:val="28"/>
              </w:rPr>
              <w:t>155</w:t>
            </w:r>
            <w:r w:rsidR="00D258F8">
              <w:rPr>
                <w:rFonts w:ascii="PT Astra Serif" w:eastAsia="Lucida Sans Unicode" w:hAnsi="PT Astra Serif"/>
                <w:sz w:val="28"/>
                <w:szCs w:val="28"/>
              </w:rPr>
              <w:t>,00</w:t>
            </w:r>
            <w:r w:rsidRPr="006563A5">
              <w:rPr>
                <w:rFonts w:ascii="PT Astra Serif" w:eastAsia="Lucida Sans Unicode" w:hAnsi="PT Astra Serif"/>
                <w:sz w:val="28"/>
                <w:szCs w:val="28"/>
              </w:rPr>
              <w:t xml:space="preserve"> тыс. рублей;</w:t>
            </w:r>
          </w:p>
          <w:p w:rsidR="00B542E9" w:rsidRPr="006563A5" w:rsidRDefault="008D5197">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2030</w:t>
            </w:r>
            <w:r w:rsidR="00B542E9" w:rsidRPr="006563A5">
              <w:rPr>
                <w:rFonts w:ascii="PT Astra Serif" w:eastAsia="Lucida Sans Unicode" w:hAnsi="PT Astra Serif"/>
                <w:sz w:val="28"/>
                <w:szCs w:val="28"/>
              </w:rPr>
              <w:t xml:space="preserve"> год – </w:t>
            </w:r>
            <w:r w:rsidR="00F968A4" w:rsidRPr="006563A5">
              <w:rPr>
                <w:rFonts w:ascii="PT Astra Serif" w:eastAsia="Lucida Sans Unicode" w:hAnsi="PT Astra Serif"/>
                <w:sz w:val="28"/>
                <w:szCs w:val="28"/>
              </w:rPr>
              <w:t>225</w:t>
            </w:r>
            <w:r w:rsidR="00D258F8">
              <w:rPr>
                <w:rFonts w:ascii="PT Astra Serif" w:eastAsia="Lucida Sans Unicode" w:hAnsi="PT Astra Serif"/>
                <w:sz w:val="28"/>
                <w:szCs w:val="28"/>
              </w:rPr>
              <w:t>,00</w:t>
            </w:r>
            <w:r w:rsidR="00B542E9" w:rsidRPr="006563A5">
              <w:rPr>
                <w:rFonts w:ascii="PT Astra Serif" w:eastAsia="Lucida Sans Unicode" w:hAnsi="PT Astra Serif"/>
                <w:sz w:val="28"/>
                <w:szCs w:val="28"/>
              </w:rPr>
              <w:t xml:space="preserve"> тыс. рублей, </w:t>
            </w:r>
          </w:p>
          <w:p w:rsidR="00B542E9" w:rsidRPr="006563A5" w:rsidRDefault="00B542E9">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 xml:space="preserve">объем средств из внебюджетных источников – </w:t>
            </w:r>
            <w:r w:rsidR="00287F33">
              <w:rPr>
                <w:rFonts w:ascii="PT Astra Serif" w:eastAsia="Lucida Sans Unicode" w:hAnsi="PT Astra Serif"/>
                <w:sz w:val="28"/>
                <w:szCs w:val="28"/>
              </w:rPr>
              <w:t>8914,40</w:t>
            </w:r>
            <w:r w:rsidRPr="006563A5">
              <w:rPr>
                <w:rFonts w:ascii="PT Astra Serif" w:eastAsia="Lucida Sans Unicode" w:hAnsi="PT Astra Serif"/>
                <w:sz w:val="28"/>
                <w:szCs w:val="28"/>
              </w:rPr>
              <w:t xml:space="preserve"> тыс. рублей, в том числе:</w:t>
            </w:r>
          </w:p>
          <w:p w:rsidR="00B542E9" w:rsidRPr="006563A5" w:rsidRDefault="00B542E9">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5</w:t>
            </w:r>
            <w:r w:rsidRPr="006563A5">
              <w:rPr>
                <w:rFonts w:ascii="PT Astra Serif" w:eastAsia="Lucida Sans Unicode" w:hAnsi="PT Astra Serif"/>
                <w:sz w:val="28"/>
                <w:szCs w:val="28"/>
              </w:rPr>
              <w:t xml:space="preserve"> год – </w:t>
            </w:r>
            <w:r w:rsidR="00287F33">
              <w:rPr>
                <w:rFonts w:ascii="PT Astra Serif" w:eastAsia="Lucida Sans Unicode" w:hAnsi="PT Astra Serif"/>
                <w:sz w:val="28"/>
                <w:szCs w:val="28"/>
              </w:rPr>
              <w:t>437,40</w:t>
            </w:r>
            <w:r w:rsidRPr="006563A5">
              <w:rPr>
                <w:rFonts w:ascii="PT Astra Serif" w:eastAsia="Lucida Sans Unicode" w:hAnsi="PT Astra Serif"/>
                <w:sz w:val="28"/>
                <w:szCs w:val="28"/>
              </w:rPr>
              <w:t xml:space="preserve"> тыс. рублей;</w:t>
            </w:r>
          </w:p>
          <w:p w:rsidR="00B542E9" w:rsidRPr="006563A5" w:rsidRDefault="00B542E9">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6</w:t>
            </w:r>
            <w:r w:rsidRPr="006563A5">
              <w:rPr>
                <w:rFonts w:ascii="PT Astra Serif" w:eastAsia="Lucida Sans Unicode" w:hAnsi="PT Astra Serif"/>
                <w:sz w:val="28"/>
                <w:szCs w:val="28"/>
              </w:rPr>
              <w:t xml:space="preserve"> год – </w:t>
            </w:r>
            <w:r w:rsidR="00287F33">
              <w:rPr>
                <w:rFonts w:ascii="PT Astra Serif" w:eastAsia="Lucida Sans Unicode" w:hAnsi="PT Astra Serif"/>
                <w:sz w:val="28"/>
                <w:szCs w:val="28"/>
              </w:rPr>
              <w:t>365,40</w:t>
            </w:r>
            <w:r w:rsidRPr="006563A5">
              <w:rPr>
                <w:rFonts w:ascii="PT Astra Serif" w:eastAsia="Lucida Sans Unicode" w:hAnsi="PT Astra Serif"/>
                <w:sz w:val="28"/>
                <w:szCs w:val="28"/>
              </w:rPr>
              <w:t xml:space="preserve"> тыс. рублей;</w:t>
            </w:r>
          </w:p>
          <w:p w:rsidR="00B542E9" w:rsidRPr="006563A5" w:rsidRDefault="00B542E9">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7</w:t>
            </w:r>
            <w:r w:rsidRPr="006563A5">
              <w:rPr>
                <w:rFonts w:ascii="PT Astra Serif" w:eastAsia="Lucida Sans Unicode" w:hAnsi="PT Astra Serif"/>
                <w:sz w:val="28"/>
                <w:szCs w:val="28"/>
              </w:rPr>
              <w:t xml:space="preserve"> год – </w:t>
            </w:r>
            <w:r w:rsidR="00287F33">
              <w:rPr>
                <w:rFonts w:ascii="PT Astra Serif" w:eastAsia="Lucida Sans Unicode" w:hAnsi="PT Astra Serif"/>
                <w:sz w:val="28"/>
                <w:szCs w:val="28"/>
              </w:rPr>
              <w:t>626,40</w:t>
            </w:r>
            <w:r w:rsidRPr="006563A5">
              <w:rPr>
                <w:rFonts w:ascii="PT Astra Serif" w:eastAsia="Lucida Sans Unicode" w:hAnsi="PT Astra Serif"/>
                <w:sz w:val="28"/>
                <w:szCs w:val="28"/>
              </w:rPr>
              <w:t xml:space="preserve"> тыс. рублей;</w:t>
            </w:r>
          </w:p>
          <w:p w:rsidR="00B542E9" w:rsidRPr="006563A5" w:rsidRDefault="00B542E9">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8</w:t>
            </w:r>
            <w:r w:rsidRPr="006563A5">
              <w:rPr>
                <w:rFonts w:ascii="PT Astra Serif" w:eastAsia="Lucida Sans Unicode" w:hAnsi="PT Astra Serif"/>
                <w:sz w:val="28"/>
                <w:szCs w:val="28"/>
              </w:rPr>
              <w:t xml:space="preserve"> год – </w:t>
            </w:r>
            <w:r w:rsidR="00287F33">
              <w:rPr>
                <w:rFonts w:ascii="PT Astra Serif" w:eastAsia="Lucida Sans Unicode" w:hAnsi="PT Astra Serif"/>
                <w:sz w:val="28"/>
                <w:szCs w:val="28"/>
              </w:rPr>
              <w:t>2225,20</w:t>
            </w:r>
            <w:r w:rsidRPr="006563A5">
              <w:rPr>
                <w:rFonts w:ascii="PT Astra Serif" w:eastAsia="Lucida Sans Unicode" w:hAnsi="PT Astra Serif"/>
                <w:sz w:val="28"/>
                <w:szCs w:val="28"/>
              </w:rPr>
              <w:t xml:space="preserve"> тыс. рублей;</w:t>
            </w:r>
          </w:p>
          <w:p w:rsidR="00B542E9" w:rsidRPr="006563A5" w:rsidRDefault="00B542E9">
            <w:pPr>
              <w:widowControl w:val="0"/>
              <w:spacing w:line="206" w:lineRule="auto"/>
              <w:jc w:val="both"/>
              <w:rPr>
                <w:rFonts w:ascii="PT Astra Serif" w:eastAsia="Lucida Sans Unicode" w:hAnsi="PT Astra Serif"/>
                <w:sz w:val="28"/>
                <w:szCs w:val="28"/>
              </w:rPr>
            </w:pPr>
            <w:r w:rsidRPr="006563A5">
              <w:rPr>
                <w:rFonts w:ascii="PT Astra Serif" w:eastAsia="Lucida Sans Unicode" w:hAnsi="PT Astra Serif"/>
                <w:sz w:val="28"/>
                <w:szCs w:val="28"/>
              </w:rPr>
              <w:t>на 202</w:t>
            </w:r>
            <w:r w:rsidR="008D5197" w:rsidRPr="006563A5">
              <w:rPr>
                <w:rFonts w:ascii="PT Astra Serif" w:eastAsia="Lucida Sans Unicode" w:hAnsi="PT Astra Serif"/>
                <w:sz w:val="28"/>
                <w:szCs w:val="28"/>
              </w:rPr>
              <w:t>9</w:t>
            </w:r>
            <w:r w:rsidRPr="006563A5">
              <w:rPr>
                <w:rFonts w:ascii="PT Astra Serif" w:eastAsia="Lucida Sans Unicode" w:hAnsi="PT Astra Serif"/>
                <w:sz w:val="28"/>
                <w:szCs w:val="28"/>
              </w:rPr>
              <w:t xml:space="preserve"> год – </w:t>
            </w:r>
            <w:r w:rsidR="00287F33">
              <w:rPr>
                <w:rFonts w:ascii="PT Astra Serif" w:eastAsia="Lucida Sans Unicode" w:hAnsi="PT Astra Serif"/>
                <w:sz w:val="28"/>
                <w:szCs w:val="28"/>
              </w:rPr>
              <w:t>2335,00</w:t>
            </w:r>
            <w:r w:rsidRPr="006563A5">
              <w:rPr>
                <w:rFonts w:ascii="PT Astra Serif" w:eastAsia="Lucida Sans Unicode" w:hAnsi="PT Astra Serif"/>
                <w:sz w:val="28"/>
                <w:szCs w:val="28"/>
              </w:rPr>
              <w:t xml:space="preserve"> тыс. рублей;</w:t>
            </w:r>
          </w:p>
          <w:p w:rsidR="001746E1" w:rsidRPr="006563A5" w:rsidRDefault="008D5197" w:rsidP="008D5197">
            <w:pPr>
              <w:widowControl w:val="0"/>
              <w:spacing w:line="206" w:lineRule="auto"/>
              <w:jc w:val="both"/>
              <w:rPr>
                <w:rFonts w:ascii="PT Astra Serif" w:hAnsi="PT Astra Serif"/>
              </w:rPr>
            </w:pPr>
            <w:r w:rsidRPr="006563A5">
              <w:rPr>
                <w:rFonts w:ascii="PT Astra Serif" w:eastAsia="Lucida Sans Unicode" w:hAnsi="PT Astra Serif"/>
                <w:sz w:val="28"/>
                <w:szCs w:val="28"/>
              </w:rPr>
              <w:t>на 2030</w:t>
            </w:r>
            <w:r w:rsidR="00B542E9" w:rsidRPr="006563A5">
              <w:rPr>
                <w:rFonts w:ascii="PT Astra Serif" w:eastAsia="Lucida Sans Unicode" w:hAnsi="PT Astra Serif"/>
                <w:sz w:val="28"/>
                <w:szCs w:val="28"/>
              </w:rPr>
              <w:t xml:space="preserve"> год – </w:t>
            </w:r>
            <w:r w:rsidR="00287F33">
              <w:rPr>
                <w:rFonts w:ascii="PT Astra Serif" w:eastAsia="Lucida Sans Unicode" w:hAnsi="PT Astra Serif"/>
                <w:sz w:val="28"/>
                <w:szCs w:val="28"/>
              </w:rPr>
              <w:t>2925,00</w:t>
            </w:r>
            <w:r w:rsidR="00B542E9" w:rsidRPr="006563A5">
              <w:rPr>
                <w:rFonts w:ascii="PT Astra Serif" w:eastAsia="Lucida Sans Unicode" w:hAnsi="PT Astra Serif"/>
                <w:sz w:val="28"/>
                <w:szCs w:val="28"/>
              </w:rPr>
              <w:t xml:space="preserve"> тыс. рублей</w:t>
            </w:r>
          </w:p>
        </w:tc>
      </w:tr>
      <w:tr w:rsidR="001746E1" w:rsidRPr="00952D8F">
        <w:trPr>
          <w:cantSplit/>
          <w:trHeight w:val="240"/>
        </w:trPr>
        <w:tc>
          <w:tcPr>
            <w:tcW w:w="3261" w:type="dxa"/>
            <w:shd w:val="clear" w:color="auto" w:fill="auto"/>
          </w:tcPr>
          <w:p w:rsidR="001746E1" w:rsidRPr="00952D8F" w:rsidRDefault="001746E1">
            <w:pPr>
              <w:widowControl w:val="0"/>
              <w:autoSpaceDE w:val="0"/>
              <w:snapToGrid w:val="0"/>
              <w:spacing w:line="216" w:lineRule="auto"/>
              <w:jc w:val="both"/>
              <w:rPr>
                <w:rFonts w:ascii="PT Astra Serif" w:hAnsi="PT Astra Serif"/>
                <w:sz w:val="28"/>
                <w:szCs w:val="28"/>
              </w:rPr>
            </w:pPr>
          </w:p>
        </w:tc>
        <w:tc>
          <w:tcPr>
            <w:tcW w:w="5953" w:type="dxa"/>
            <w:shd w:val="clear" w:color="auto" w:fill="auto"/>
          </w:tcPr>
          <w:p w:rsidR="001746E1" w:rsidRPr="00952D8F" w:rsidRDefault="001746E1">
            <w:pPr>
              <w:widowControl w:val="0"/>
              <w:snapToGrid w:val="0"/>
              <w:spacing w:line="216" w:lineRule="auto"/>
              <w:jc w:val="both"/>
              <w:rPr>
                <w:rFonts w:ascii="PT Astra Serif" w:eastAsia="Lucida Sans Unicode" w:hAnsi="PT Astra Serif"/>
                <w:sz w:val="22"/>
                <w:szCs w:val="28"/>
                <w:shd w:val="clear" w:color="auto" w:fill="FFFF00"/>
              </w:rPr>
            </w:pPr>
          </w:p>
        </w:tc>
      </w:tr>
      <w:tr w:rsidR="001746E1" w:rsidRPr="00952D8F">
        <w:trPr>
          <w:trHeight w:val="600"/>
        </w:trPr>
        <w:tc>
          <w:tcPr>
            <w:tcW w:w="3261" w:type="dxa"/>
            <w:shd w:val="clear" w:color="auto" w:fill="auto"/>
          </w:tcPr>
          <w:p w:rsidR="001746E1" w:rsidRPr="005D2323" w:rsidRDefault="001746E1">
            <w:pPr>
              <w:widowControl w:val="0"/>
              <w:autoSpaceDE w:val="0"/>
              <w:spacing w:line="216" w:lineRule="auto"/>
              <w:jc w:val="both"/>
              <w:rPr>
                <w:rFonts w:ascii="PT Astra Serif" w:hAnsi="PT Astra Serif"/>
                <w:sz w:val="28"/>
                <w:szCs w:val="28"/>
              </w:rPr>
            </w:pPr>
            <w:r w:rsidRPr="005D2323">
              <w:rPr>
                <w:rFonts w:ascii="PT Astra Serif" w:hAnsi="PT Astra Serif"/>
                <w:sz w:val="28"/>
                <w:szCs w:val="28"/>
              </w:rPr>
              <w:t xml:space="preserve">Ожидаемые </w:t>
            </w:r>
            <w:proofErr w:type="spellStart"/>
            <w:r w:rsidRPr="005D2323">
              <w:rPr>
                <w:rFonts w:ascii="PT Astra Serif" w:hAnsi="PT Astra Serif"/>
                <w:sz w:val="28"/>
                <w:szCs w:val="28"/>
              </w:rPr>
              <w:t>конеч</w:t>
            </w:r>
            <w:proofErr w:type="spellEnd"/>
            <w:r w:rsidRPr="005D2323">
              <w:rPr>
                <w:rFonts w:ascii="PT Astra Serif" w:hAnsi="PT Astra Serif"/>
                <w:sz w:val="28"/>
                <w:szCs w:val="28"/>
              </w:rPr>
              <w:t>-</w:t>
            </w:r>
          </w:p>
          <w:p w:rsidR="001746E1" w:rsidRPr="005D2323" w:rsidRDefault="001746E1">
            <w:pPr>
              <w:widowControl w:val="0"/>
              <w:autoSpaceDE w:val="0"/>
              <w:spacing w:line="216" w:lineRule="auto"/>
              <w:jc w:val="both"/>
              <w:rPr>
                <w:rFonts w:ascii="PT Astra Serif" w:hAnsi="PT Astra Serif"/>
                <w:sz w:val="28"/>
                <w:szCs w:val="28"/>
              </w:rPr>
            </w:pPr>
            <w:proofErr w:type="spellStart"/>
            <w:r w:rsidRPr="005D2323">
              <w:rPr>
                <w:rFonts w:ascii="PT Astra Serif" w:hAnsi="PT Astra Serif"/>
                <w:sz w:val="28"/>
                <w:szCs w:val="28"/>
              </w:rPr>
              <w:t>ные</w:t>
            </w:r>
            <w:proofErr w:type="spellEnd"/>
            <w:r w:rsidRPr="005D2323">
              <w:rPr>
                <w:rFonts w:ascii="PT Astra Serif" w:hAnsi="PT Astra Serif"/>
                <w:sz w:val="28"/>
                <w:szCs w:val="28"/>
              </w:rPr>
              <w:t xml:space="preserve"> результаты </w:t>
            </w:r>
            <w:proofErr w:type="spellStart"/>
            <w:r w:rsidRPr="005D2323">
              <w:rPr>
                <w:rFonts w:ascii="PT Astra Serif" w:hAnsi="PT Astra Serif"/>
                <w:sz w:val="28"/>
                <w:szCs w:val="28"/>
              </w:rPr>
              <w:t>реа</w:t>
            </w:r>
            <w:proofErr w:type="spellEnd"/>
            <w:r w:rsidRPr="005D2323">
              <w:rPr>
                <w:rFonts w:ascii="PT Astra Serif" w:hAnsi="PT Astra Serif"/>
                <w:sz w:val="28"/>
                <w:szCs w:val="28"/>
              </w:rPr>
              <w:t>-</w:t>
            </w:r>
          </w:p>
          <w:p w:rsidR="001746E1" w:rsidRPr="005D2323" w:rsidRDefault="001746E1">
            <w:pPr>
              <w:widowControl w:val="0"/>
              <w:autoSpaceDE w:val="0"/>
              <w:spacing w:line="216" w:lineRule="auto"/>
              <w:jc w:val="both"/>
              <w:rPr>
                <w:rFonts w:ascii="PT Astra Serif" w:eastAsia="Lucida Sans Unicode" w:hAnsi="PT Astra Serif"/>
                <w:sz w:val="28"/>
                <w:szCs w:val="28"/>
              </w:rPr>
            </w:pPr>
            <w:proofErr w:type="spellStart"/>
            <w:r w:rsidRPr="005D2323">
              <w:rPr>
                <w:rFonts w:ascii="PT Astra Serif" w:hAnsi="PT Astra Serif"/>
                <w:sz w:val="28"/>
                <w:szCs w:val="28"/>
              </w:rPr>
              <w:t>лизации</w:t>
            </w:r>
            <w:proofErr w:type="spellEnd"/>
            <w:r w:rsidRPr="005D2323">
              <w:rPr>
                <w:rFonts w:ascii="PT Astra Serif" w:hAnsi="PT Astra Serif"/>
                <w:sz w:val="28"/>
                <w:szCs w:val="28"/>
              </w:rPr>
              <w:t xml:space="preserve"> программы </w:t>
            </w:r>
          </w:p>
        </w:tc>
        <w:tc>
          <w:tcPr>
            <w:tcW w:w="5953" w:type="dxa"/>
            <w:shd w:val="clear" w:color="auto" w:fill="auto"/>
          </w:tcPr>
          <w:p w:rsidR="001746E1" w:rsidRPr="005D2323" w:rsidRDefault="001746E1">
            <w:pPr>
              <w:widowControl w:val="0"/>
              <w:suppressAutoHyphens/>
              <w:autoSpaceDE w:val="0"/>
              <w:spacing w:line="228" w:lineRule="auto"/>
              <w:jc w:val="both"/>
              <w:rPr>
                <w:rFonts w:ascii="PT Astra Serif" w:eastAsia="Lucida Sans Unicode" w:hAnsi="PT Astra Serif"/>
                <w:sz w:val="28"/>
                <w:szCs w:val="28"/>
              </w:rPr>
            </w:pPr>
            <w:r w:rsidRPr="005D2323">
              <w:rPr>
                <w:rFonts w:ascii="PT Astra Serif" w:eastAsia="Lucida Sans Unicode" w:hAnsi="PT Astra Serif"/>
                <w:sz w:val="28"/>
                <w:szCs w:val="28"/>
              </w:rPr>
              <w:t xml:space="preserve">улучшение жилищных условий </w:t>
            </w:r>
            <w:r w:rsidR="00915344" w:rsidRPr="005D2323">
              <w:rPr>
                <w:rFonts w:ascii="PT Astra Serif" w:eastAsia="Lucida Sans Unicode" w:hAnsi="PT Astra Serif"/>
                <w:sz w:val="28"/>
                <w:szCs w:val="28"/>
              </w:rPr>
              <w:t>8</w:t>
            </w:r>
            <w:r w:rsidRPr="005D2323">
              <w:rPr>
                <w:rFonts w:ascii="PT Astra Serif" w:eastAsia="Lucida Sans Unicode" w:hAnsi="PT Astra Serif"/>
                <w:sz w:val="28"/>
                <w:szCs w:val="28"/>
              </w:rPr>
              <w:t xml:space="preserve"> семей, проживающих на сельских территориях, которые построили (приобрели) жилье с использов</w:t>
            </w:r>
            <w:r w:rsidR="00287F33">
              <w:rPr>
                <w:rFonts w:ascii="PT Astra Serif" w:eastAsia="Lucida Sans Unicode" w:hAnsi="PT Astra Serif"/>
                <w:sz w:val="28"/>
                <w:szCs w:val="28"/>
              </w:rPr>
              <w:t xml:space="preserve">анием программных механизмов, </w:t>
            </w:r>
          </w:p>
          <w:p w:rsidR="00287F33" w:rsidRDefault="001746E1">
            <w:pPr>
              <w:widowControl w:val="0"/>
              <w:suppressAutoHyphens/>
              <w:autoSpaceDE w:val="0"/>
              <w:spacing w:line="228" w:lineRule="auto"/>
              <w:jc w:val="both"/>
              <w:rPr>
                <w:rFonts w:ascii="PT Astra Serif" w:eastAsia="Lucida Sans Unicode" w:hAnsi="PT Astra Serif"/>
                <w:sz w:val="28"/>
                <w:szCs w:val="28"/>
              </w:rPr>
            </w:pPr>
            <w:r w:rsidRPr="005D2323">
              <w:rPr>
                <w:rFonts w:ascii="PT Astra Serif" w:eastAsia="Lucida Sans Unicode" w:hAnsi="PT Astra Serif"/>
                <w:sz w:val="28"/>
                <w:szCs w:val="28"/>
              </w:rPr>
              <w:t>ввод (приобретение)</w:t>
            </w:r>
            <w:r w:rsidR="00E919D4" w:rsidRPr="005D2323">
              <w:rPr>
                <w:rFonts w:ascii="PT Astra Serif" w:eastAsia="Lucida Sans Unicode" w:hAnsi="PT Astra Serif"/>
                <w:sz w:val="28"/>
                <w:szCs w:val="28"/>
              </w:rPr>
              <w:t xml:space="preserve"> </w:t>
            </w:r>
            <w:r w:rsidR="00287F33">
              <w:rPr>
                <w:rFonts w:ascii="PT Astra Serif" w:eastAsia="Lucida Sans Unicode" w:hAnsi="PT Astra Serif"/>
                <w:sz w:val="28"/>
                <w:szCs w:val="28"/>
              </w:rPr>
              <w:t>1280</w:t>
            </w:r>
            <w:r w:rsidR="008666AA" w:rsidRPr="005D2323">
              <w:rPr>
                <w:rFonts w:ascii="PT Astra Serif" w:eastAsia="Lucida Sans Unicode" w:hAnsi="PT Astra Serif"/>
                <w:sz w:val="28"/>
                <w:szCs w:val="28"/>
              </w:rPr>
              <w:t xml:space="preserve"> </w:t>
            </w:r>
            <w:r w:rsidRPr="005D2323">
              <w:rPr>
                <w:rFonts w:ascii="PT Astra Serif" w:eastAsia="Lucida Sans Unicode" w:hAnsi="PT Astra Serif"/>
                <w:sz w:val="28"/>
                <w:szCs w:val="28"/>
              </w:rPr>
              <w:t xml:space="preserve">кв. м жилья гражданами, проживающими на сельских территориях, которые построили (приобрели) жилье с использованием программных </w:t>
            </w:r>
            <w:r w:rsidRPr="005D2323">
              <w:rPr>
                <w:rFonts w:ascii="PT Astra Serif" w:eastAsia="Lucida Sans Unicode" w:hAnsi="PT Astra Serif"/>
                <w:sz w:val="28"/>
                <w:szCs w:val="28"/>
              </w:rPr>
              <w:lastRenderedPageBreak/>
              <w:t xml:space="preserve">механизмов, </w:t>
            </w:r>
          </w:p>
          <w:p w:rsidR="001746E1" w:rsidRPr="005D2323" w:rsidRDefault="001746E1">
            <w:pPr>
              <w:widowControl w:val="0"/>
              <w:suppressAutoHyphens/>
              <w:autoSpaceDE w:val="0"/>
              <w:spacing w:line="228" w:lineRule="auto"/>
              <w:jc w:val="both"/>
              <w:rPr>
                <w:rFonts w:ascii="PT Astra Serif" w:eastAsia="Lucida Sans Unicode" w:hAnsi="PT Astra Serif"/>
                <w:sz w:val="28"/>
                <w:szCs w:val="28"/>
              </w:rPr>
            </w:pPr>
            <w:r w:rsidRPr="005D2323">
              <w:rPr>
                <w:rFonts w:ascii="PT Astra Serif" w:eastAsia="Lucida Sans Unicode" w:hAnsi="PT Astra Serif"/>
                <w:sz w:val="28"/>
                <w:szCs w:val="28"/>
              </w:rPr>
              <w:t>ввод в действие</w:t>
            </w:r>
            <w:r w:rsidR="001422CF" w:rsidRPr="005D2323">
              <w:rPr>
                <w:rFonts w:ascii="PT Astra Serif" w:eastAsia="Lucida Sans Unicode" w:hAnsi="PT Astra Serif"/>
                <w:sz w:val="28"/>
                <w:szCs w:val="28"/>
              </w:rPr>
              <w:t xml:space="preserve"> </w:t>
            </w:r>
            <w:r w:rsidR="00915344" w:rsidRPr="005D2323">
              <w:rPr>
                <w:rFonts w:ascii="PT Astra Serif" w:eastAsia="Lucida Sans Unicode" w:hAnsi="PT Astra Serif"/>
                <w:sz w:val="28"/>
                <w:szCs w:val="28"/>
              </w:rPr>
              <w:t>26</w:t>
            </w:r>
            <w:r w:rsidRPr="005D2323">
              <w:rPr>
                <w:rFonts w:ascii="PT Astra Serif" w:eastAsia="Lucida Sans Unicode" w:hAnsi="PT Astra Serif"/>
                <w:color w:val="FF0000"/>
                <w:sz w:val="28"/>
                <w:szCs w:val="28"/>
              </w:rPr>
              <w:t xml:space="preserve"> </w:t>
            </w:r>
            <w:r w:rsidRPr="005D2323">
              <w:rPr>
                <w:rFonts w:ascii="PT Astra Serif" w:eastAsia="Lucida Sans Unicode" w:hAnsi="PT Astra Serif"/>
                <w:sz w:val="28"/>
                <w:szCs w:val="28"/>
              </w:rPr>
              <w:t xml:space="preserve">проектов по благоустройству, реализованных на сельских территориях; </w:t>
            </w:r>
          </w:p>
          <w:p w:rsidR="001746E1" w:rsidRPr="005D2323" w:rsidRDefault="001746E1">
            <w:pPr>
              <w:widowControl w:val="0"/>
              <w:suppressAutoHyphens/>
              <w:autoSpaceDE w:val="0"/>
              <w:spacing w:line="228" w:lineRule="auto"/>
              <w:jc w:val="both"/>
              <w:rPr>
                <w:rFonts w:ascii="PT Astra Serif" w:eastAsia="Lucida Sans Unicode" w:hAnsi="PT Astra Serif"/>
                <w:sz w:val="28"/>
                <w:szCs w:val="28"/>
              </w:rPr>
            </w:pPr>
            <w:r w:rsidRPr="005D2323">
              <w:rPr>
                <w:rFonts w:ascii="PT Astra Serif" w:eastAsia="Lucida Sans Unicode" w:hAnsi="PT Astra Serif"/>
                <w:sz w:val="28"/>
                <w:szCs w:val="28"/>
              </w:rPr>
              <w:t>ввод в действие</w:t>
            </w:r>
            <w:r w:rsidR="001422CF" w:rsidRPr="005D2323">
              <w:rPr>
                <w:rFonts w:ascii="PT Astra Serif" w:eastAsia="Lucida Sans Unicode" w:hAnsi="PT Astra Serif"/>
                <w:sz w:val="28"/>
                <w:szCs w:val="28"/>
              </w:rPr>
              <w:t xml:space="preserve"> </w:t>
            </w:r>
            <w:r w:rsidR="00915344" w:rsidRPr="005D2323">
              <w:rPr>
                <w:rFonts w:ascii="PT Astra Serif" w:eastAsia="Lucida Sans Unicode" w:hAnsi="PT Astra Serif"/>
                <w:sz w:val="28"/>
                <w:szCs w:val="28"/>
              </w:rPr>
              <w:t>26</w:t>
            </w:r>
            <w:r w:rsidR="001422CF" w:rsidRPr="005D2323">
              <w:rPr>
                <w:rFonts w:ascii="PT Astra Serif" w:eastAsia="Lucida Sans Unicode" w:hAnsi="PT Astra Serif"/>
                <w:color w:val="FF0000"/>
                <w:sz w:val="28"/>
                <w:szCs w:val="28"/>
              </w:rPr>
              <w:t xml:space="preserve"> </w:t>
            </w:r>
            <w:r w:rsidRPr="005D2323">
              <w:rPr>
                <w:rFonts w:ascii="PT Astra Serif" w:eastAsia="Lucida Sans Unicode" w:hAnsi="PT Astra Serif"/>
                <w:sz w:val="28"/>
                <w:szCs w:val="28"/>
              </w:rPr>
              <w:t>км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p w:rsidR="003327E9" w:rsidRPr="005D2323" w:rsidRDefault="003327E9">
            <w:pPr>
              <w:widowControl w:val="0"/>
              <w:suppressAutoHyphens/>
              <w:autoSpaceDE w:val="0"/>
              <w:spacing w:line="228" w:lineRule="auto"/>
              <w:jc w:val="both"/>
              <w:rPr>
                <w:rFonts w:ascii="PT Astra Serif" w:eastAsia="Lucida Sans Unicode" w:hAnsi="PT Astra Serif"/>
                <w:sz w:val="28"/>
                <w:szCs w:val="28"/>
              </w:rPr>
            </w:pPr>
            <w:r w:rsidRPr="005D2323">
              <w:rPr>
                <w:rFonts w:ascii="PT Astra Serif" w:eastAsia="Lucida Sans Unicode" w:hAnsi="PT Astra Serif"/>
                <w:sz w:val="28"/>
                <w:szCs w:val="28"/>
              </w:rPr>
              <w:t xml:space="preserve">повышение удельного веса сельских населенных пунктов, имеющих доступ к информационно-телекоммуникационной сети «Интернет» до </w:t>
            </w:r>
            <w:r w:rsidR="00915344" w:rsidRPr="005D2323">
              <w:rPr>
                <w:rFonts w:ascii="PT Astra Serif" w:eastAsia="Lucida Sans Unicode" w:hAnsi="PT Astra Serif"/>
                <w:sz w:val="28"/>
                <w:szCs w:val="28"/>
              </w:rPr>
              <w:t>100</w:t>
            </w:r>
            <w:r w:rsidRPr="005D2323">
              <w:rPr>
                <w:rFonts w:ascii="PT Astra Serif" w:eastAsia="Lucida Sans Unicode" w:hAnsi="PT Astra Serif"/>
                <w:sz w:val="28"/>
                <w:szCs w:val="28"/>
              </w:rPr>
              <w:t>,0%;</w:t>
            </w:r>
          </w:p>
          <w:p w:rsidR="002C0B7B" w:rsidRPr="005D2323" w:rsidRDefault="002C0B7B">
            <w:pPr>
              <w:widowControl w:val="0"/>
              <w:suppressAutoHyphens/>
              <w:autoSpaceDE w:val="0"/>
              <w:spacing w:line="228" w:lineRule="auto"/>
              <w:jc w:val="both"/>
              <w:rPr>
                <w:rFonts w:ascii="PT Astra Serif" w:eastAsia="Lucida Sans Unicode" w:hAnsi="PT Astra Serif"/>
                <w:sz w:val="28"/>
                <w:szCs w:val="28"/>
              </w:rPr>
            </w:pPr>
            <w:r w:rsidRPr="005D2323">
              <w:rPr>
                <w:rFonts w:ascii="PT Astra Serif" w:eastAsia="Lucida Sans Unicode" w:hAnsi="PT Astra Serif"/>
                <w:sz w:val="28"/>
                <w:szCs w:val="28"/>
              </w:rPr>
              <w:t xml:space="preserve">увеличение охвата детей в возрасте 1-6 лет, проживающих в сельской местности, дошкольным образованием до </w:t>
            </w:r>
            <w:r w:rsidR="00D63C40" w:rsidRPr="005D2323">
              <w:rPr>
                <w:rFonts w:ascii="PT Astra Serif" w:eastAsia="Lucida Sans Unicode" w:hAnsi="PT Astra Serif"/>
                <w:sz w:val="28"/>
                <w:szCs w:val="28"/>
              </w:rPr>
              <w:t>56</w:t>
            </w:r>
            <w:r w:rsidRPr="005D2323">
              <w:rPr>
                <w:rFonts w:ascii="PT Astra Serif" w:eastAsia="Lucida Sans Unicode" w:hAnsi="PT Astra Serif"/>
                <w:sz w:val="28"/>
                <w:szCs w:val="28"/>
              </w:rPr>
              <w:t>,0%;</w:t>
            </w:r>
          </w:p>
          <w:p w:rsidR="002C0B7B" w:rsidRPr="005D2323" w:rsidRDefault="002C0B7B">
            <w:pPr>
              <w:widowControl w:val="0"/>
              <w:suppressAutoHyphens/>
              <w:autoSpaceDE w:val="0"/>
              <w:spacing w:line="228" w:lineRule="auto"/>
              <w:jc w:val="both"/>
              <w:rPr>
                <w:rFonts w:ascii="PT Astra Serif" w:eastAsia="Lucida Sans Unicode" w:hAnsi="PT Astra Serif"/>
                <w:sz w:val="28"/>
                <w:szCs w:val="28"/>
              </w:rPr>
            </w:pPr>
            <w:r w:rsidRPr="005D2323">
              <w:rPr>
                <w:rFonts w:ascii="PT Astra Serif" w:eastAsia="Lucida Sans Unicode" w:hAnsi="PT Astra Serif"/>
                <w:sz w:val="28"/>
                <w:szCs w:val="28"/>
              </w:rPr>
              <w:t>увеличение доли сельского населения, систематически занимающегося физической культурой и спортом до 5</w:t>
            </w:r>
            <w:r w:rsidR="002D19E3" w:rsidRPr="005D2323">
              <w:rPr>
                <w:rFonts w:ascii="PT Astra Serif" w:eastAsia="Lucida Sans Unicode" w:hAnsi="PT Astra Serif"/>
                <w:sz w:val="28"/>
                <w:szCs w:val="28"/>
              </w:rPr>
              <w:t>6</w:t>
            </w:r>
            <w:r w:rsidRPr="005D2323">
              <w:rPr>
                <w:rFonts w:ascii="PT Astra Serif" w:eastAsia="Lucida Sans Unicode" w:hAnsi="PT Astra Serif"/>
                <w:sz w:val="28"/>
                <w:szCs w:val="28"/>
              </w:rPr>
              <w:t>,</w:t>
            </w:r>
            <w:r w:rsidR="002D19E3" w:rsidRPr="005D2323">
              <w:rPr>
                <w:rFonts w:ascii="PT Astra Serif" w:eastAsia="Lucida Sans Unicode" w:hAnsi="PT Astra Serif"/>
                <w:sz w:val="28"/>
                <w:szCs w:val="28"/>
              </w:rPr>
              <w:t>5</w:t>
            </w:r>
            <w:r w:rsidRPr="005D2323">
              <w:rPr>
                <w:rFonts w:ascii="PT Astra Serif" w:eastAsia="Lucida Sans Unicode" w:hAnsi="PT Astra Serif"/>
                <w:sz w:val="28"/>
                <w:szCs w:val="28"/>
              </w:rPr>
              <w:t>%;</w:t>
            </w:r>
          </w:p>
          <w:p w:rsidR="001746E1" w:rsidRPr="005D2323" w:rsidRDefault="002C0B7B" w:rsidP="008666AA">
            <w:pPr>
              <w:widowControl w:val="0"/>
              <w:suppressAutoHyphens/>
              <w:autoSpaceDE w:val="0"/>
              <w:spacing w:line="228" w:lineRule="auto"/>
              <w:jc w:val="both"/>
              <w:rPr>
                <w:rFonts w:ascii="PT Astra Serif" w:hAnsi="PT Astra Serif"/>
              </w:rPr>
            </w:pPr>
            <w:r w:rsidRPr="005D2323">
              <w:rPr>
                <w:rFonts w:ascii="PT Astra Serif" w:eastAsia="Lucida Sans Unicode" w:hAnsi="PT Astra Serif"/>
                <w:sz w:val="28"/>
                <w:szCs w:val="28"/>
              </w:rPr>
              <w:t xml:space="preserve">уменьшение доли сельских автомобильных дорог общего пользования (местного значения), не отвечающих нормативным требованиям до </w:t>
            </w:r>
            <w:r w:rsidR="008666AA" w:rsidRPr="005D2323">
              <w:rPr>
                <w:rFonts w:ascii="PT Astra Serif" w:eastAsia="Lucida Sans Unicode" w:hAnsi="PT Astra Serif"/>
                <w:sz w:val="28"/>
                <w:szCs w:val="28"/>
              </w:rPr>
              <w:t>63,2</w:t>
            </w:r>
            <w:r w:rsidRPr="005D2323">
              <w:rPr>
                <w:rFonts w:ascii="PT Astra Serif" w:eastAsia="Lucida Sans Unicode" w:hAnsi="PT Astra Serif"/>
                <w:sz w:val="28"/>
                <w:szCs w:val="28"/>
              </w:rPr>
              <w:t>%</w:t>
            </w:r>
            <w:r w:rsidR="00334D6E" w:rsidRPr="005D2323">
              <w:rPr>
                <w:rFonts w:ascii="PT Astra Serif" w:eastAsia="Lucida Sans Unicode" w:hAnsi="PT Astra Serif"/>
                <w:sz w:val="28"/>
                <w:szCs w:val="28"/>
              </w:rPr>
              <w:t xml:space="preserve"> </w:t>
            </w:r>
          </w:p>
        </w:tc>
      </w:tr>
    </w:tbl>
    <w:p w:rsidR="00FF10D1" w:rsidRPr="00952D8F" w:rsidRDefault="00FF10D1">
      <w:pPr>
        <w:rPr>
          <w:rFonts w:ascii="PT Astra Serif" w:hAnsi="PT Astra Serif"/>
          <w:sz w:val="28"/>
          <w:szCs w:val="28"/>
        </w:rPr>
      </w:pPr>
    </w:p>
    <w:p w:rsidR="00A35825" w:rsidRPr="00952D8F" w:rsidRDefault="00A35825">
      <w:pPr>
        <w:rPr>
          <w:rFonts w:ascii="PT Astra Serif" w:hAnsi="PT Astra Serif"/>
          <w:sz w:val="28"/>
          <w:szCs w:val="28"/>
        </w:rPr>
      </w:pPr>
    </w:p>
    <w:p w:rsidR="00A35825" w:rsidRPr="00952D8F" w:rsidRDefault="00A35825">
      <w:pPr>
        <w:rPr>
          <w:rFonts w:ascii="PT Astra Serif" w:hAnsi="PT Astra Serif"/>
          <w:sz w:val="28"/>
          <w:szCs w:val="28"/>
        </w:rPr>
      </w:pPr>
    </w:p>
    <w:p w:rsidR="00EF7362" w:rsidRPr="00952D8F" w:rsidRDefault="00EF7362">
      <w:pPr>
        <w:rPr>
          <w:rFonts w:ascii="PT Astra Serif" w:hAnsi="PT Astra Serif"/>
          <w:sz w:val="28"/>
          <w:szCs w:val="28"/>
        </w:rPr>
      </w:pPr>
    </w:p>
    <w:p w:rsidR="00EF7362" w:rsidRDefault="00EF7362">
      <w:pPr>
        <w:rPr>
          <w:rFonts w:ascii="PT Astra Serif" w:hAnsi="PT Astra Serif"/>
          <w:sz w:val="28"/>
          <w:szCs w:val="28"/>
        </w:rPr>
      </w:pPr>
    </w:p>
    <w:p w:rsidR="00F845A7" w:rsidRDefault="00F845A7">
      <w:pPr>
        <w:rPr>
          <w:rFonts w:ascii="PT Astra Serif" w:hAnsi="PT Astra Serif"/>
          <w:sz w:val="28"/>
          <w:szCs w:val="28"/>
        </w:rPr>
      </w:pPr>
    </w:p>
    <w:p w:rsidR="00F845A7" w:rsidRDefault="00F845A7">
      <w:pPr>
        <w:rPr>
          <w:rFonts w:ascii="PT Astra Serif" w:hAnsi="PT Astra Serif"/>
          <w:sz w:val="28"/>
          <w:szCs w:val="28"/>
        </w:rPr>
      </w:pPr>
    </w:p>
    <w:p w:rsidR="00F845A7" w:rsidRDefault="00F845A7">
      <w:pPr>
        <w:rPr>
          <w:rFonts w:ascii="PT Astra Serif" w:hAnsi="PT Astra Serif"/>
          <w:sz w:val="28"/>
          <w:szCs w:val="28"/>
        </w:rPr>
      </w:pPr>
    </w:p>
    <w:p w:rsidR="00F845A7" w:rsidRDefault="00F845A7">
      <w:pPr>
        <w:rPr>
          <w:rFonts w:ascii="PT Astra Serif" w:hAnsi="PT Astra Serif"/>
          <w:sz w:val="28"/>
          <w:szCs w:val="28"/>
        </w:rPr>
      </w:pPr>
    </w:p>
    <w:p w:rsidR="00F845A7" w:rsidRDefault="00F845A7">
      <w:pPr>
        <w:rPr>
          <w:rFonts w:ascii="PT Astra Serif" w:hAnsi="PT Astra Serif"/>
          <w:sz w:val="28"/>
          <w:szCs w:val="28"/>
        </w:rPr>
      </w:pPr>
    </w:p>
    <w:p w:rsidR="00F845A7" w:rsidRDefault="00F845A7">
      <w:pPr>
        <w:rPr>
          <w:rFonts w:ascii="PT Astra Serif" w:hAnsi="PT Astra Serif"/>
          <w:sz w:val="28"/>
          <w:szCs w:val="28"/>
        </w:rPr>
      </w:pPr>
    </w:p>
    <w:p w:rsidR="00F845A7" w:rsidRDefault="00F845A7">
      <w:pPr>
        <w:rPr>
          <w:rFonts w:ascii="PT Astra Serif" w:hAnsi="PT Astra Serif"/>
          <w:sz w:val="28"/>
          <w:szCs w:val="28"/>
        </w:rPr>
      </w:pPr>
    </w:p>
    <w:p w:rsidR="00F845A7" w:rsidRDefault="00F845A7">
      <w:pPr>
        <w:rPr>
          <w:rFonts w:ascii="PT Astra Serif" w:hAnsi="PT Astra Serif"/>
          <w:sz w:val="28"/>
          <w:szCs w:val="28"/>
        </w:rPr>
      </w:pPr>
    </w:p>
    <w:p w:rsidR="00F845A7" w:rsidRDefault="00F845A7">
      <w:pPr>
        <w:rPr>
          <w:rFonts w:ascii="PT Astra Serif" w:hAnsi="PT Astra Serif"/>
          <w:sz w:val="28"/>
          <w:szCs w:val="28"/>
        </w:rPr>
      </w:pPr>
    </w:p>
    <w:p w:rsidR="00F845A7" w:rsidRDefault="00F845A7">
      <w:pPr>
        <w:rPr>
          <w:rFonts w:ascii="PT Astra Serif" w:hAnsi="PT Astra Serif"/>
          <w:sz w:val="28"/>
          <w:szCs w:val="28"/>
        </w:rPr>
      </w:pPr>
    </w:p>
    <w:p w:rsidR="00F845A7" w:rsidRDefault="00F845A7">
      <w:pPr>
        <w:rPr>
          <w:rFonts w:ascii="PT Astra Serif" w:hAnsi="PT Astra Serif"/>
          <w:sz w:val="28"/>
          <w:szCs w:val="28"/>
        </w:rPr>
      </w:pPr>
    </w:p>
    <w:p w:rsidR="00F845A7" w:rsidRDefault="00F845A7">
      <w:pPr>
        <w:rPr>
          <w:rFonts w:ascii="PT Astra Serif" w:hAnsi="PT Astra Serif"/>
          <w:sz w:val="28"/>
          <w:szCs w:val="28"/>
        </w:rPr>
      </w:pPr>
    </w:p>
    <w:p w:rsidR="00F845A7" w:rsidRDefault="00F845A7">
      <w:pPr>
        <w:rPr>
          <w:rFonts w:ascii="PT Astra Serif" w:hAnsi="PT Astra Serif"/>
          <w:sz w:val="28"/>
          <w:szCs w:val="28"/>
        </w:rPr>
      </w:pPr>
    </w:p>
    <w:p w:rsidR="00F845A7" w:rsidRDefault="00F845A7">
      <w:pPr>
        <w:rPr>
          <w:rFonts w:ascii="PT Astra Serif" w:hAnsi="PT Astra Serif"/>
          <w:sz w:val="28"/>
          <w:szCs w:val="28"/>
        </w:rPr>
      </w:pPr>
    </w:p>
    <w:p w:rsidR="00F845A7" w:rsidRDefault="00F845A7">
      <w:pPr>
        <w:rPr>
          <w:rFonts w:ascii="PT Astra Serif" w:hAnsi="PT Astra Serif"/>
          <w:sz w:val="28"/>
          <w:szCs w:val="28"/>
        </w:rPr>
      </w:pPr>
    </w:p>
    <w:p w:rsidR="00F845A7" w:rsidRDefault="00F845A7">
      <w:pPr>
        <w:rPr>
          <w:rFonts w:ascii="PT Astra Serif" w:hAnsi="PT Astra Serif"/>
          <w:sz w:val="28"/>
          <w:szCs w:val="28"/>
        </w:rPr>
      </w:pPr>
    </w:p>
    <w:p w:rsidR="001746E1" w:rsidRPr="00952D8F" w:rsidRDefault="001746E1">
      <w:pPr>
        <w:widowControl w:val="0"/>
        <w:jc w:val="center"/>
        <w:rPr>
          <w:rFonts w:ascii="PT Astra Serif" w:hAnsi="PT Astra Serif"/>
          <w:sz w:val="28"/>
          <w:szCs w:val="28"/>
        </w:rPr>
      </w:pPr>
      <w:r w:rsidRPr="00952D8F">
        <w:rPr>
          <w:rFonts w:ascii="PT Astra Serif" w:hAnsi="PT Astra Serif"/>
          <w:sz w:val="28"/>
          <w:szCs w:val="28"/>
        </w:rPr>
        <w:t>1. Общая характеристика сферы реализации</w:t>
      </w:r>
    </w:p>
    <w:p w:rsidR="001746E1" w:rsidRPr="00952D8F" w:rsidRDefault="001746E1">
      <w:pPr>
        <w:widowControl w:val="0"/>
        <w:jc w:val="center"/>
        <w:rPr>
          <w:rFonts w:ascii="PT Astra Serif" w:hAnsi="PT Astra Serif"/>
          <w:sz w:val="28"/>
          <w:szCs w:val="28"/>
        </w:rPr>
      </w:pPr>
      <w:r w:rsidRPr="00952D8F">
        <w:rPr>
          <w:rFonts w:ascii="PT Astra Serif" w:hAnsi="PT Astra Serif"/>
          <w:sz w:val="28"/>
          <w:szCs w:val="28"/>
        </w:rPr>
        <w:lastRenderedPageBreak/>
        <w:t>программы</w:t>
      </w:r>
    </w:p>
    <w:p w:rsidR="00D30DDC" w:rsidRPr="00952D8F" w:rsidRDefault="00D30DDC">
      <w:pPr>
        <w:widowControl w:val="0"/>
        <w:jc w:val="center"/>
        <w:rPr>
          <w:rFonts w:ascii="PT Astra Serif" w:hAnsi="PT Astra Serif"/>
          <w:sz w:val="28"/>
          <w:szCs w:val="28"/>
        </w:rPr>
      </w:pPr>
    </w:p>
    <w:p w:rsidR="00D30DDC" w:rsidRPr="00952D8F" w:rsidRDefault="00D30DDC" w:rsidP="00534233">
      <w:pPr>
        <w:pStyle w:val="aff1"/>
        <w:spacing w:after="0"/>
        <w:ind w:left="0" w:firstLine="567"/>
        <w:jc w:val="both"/>
        <w:rPr>
          <w:rFonts w:ascii="PT Astra Serif" w:hAnsi="PT Astra Serif"/>
          <w:sz w:val="28"/>
          <w:szCs w:val="28"/>
        </w:rPr>
      </w:pPr>
      <w:r w:rsidRPr="00952D8F">
        <w:rPr>
          <w:rFonts w:ascii="PT Astra Serif" w:hAnsi="PT Astra Serif"/>
          <w:sz w:val="28"/>
          <w:szCs w:val="28"/>
        </w:rPr>
        <w:t xml:space="preserve">Ключевский район находится в западной части Алтайского края в степной зоне. Общая площадь территории района составляет 304,3 тыс. га. На севере граничит с </w:t>
      </w:r>
      <w:proofErr w:type="spellStart"/>
      <w:r w:rsidRPr="00952D8F">
        <w:rPr>
          <w:rFonts w:ascii="PT Astra Serif" w:hAnsi="PT Astra Serif"/>
          <w:sz w:val="28"/>
          <w:szCs w:val="28"/>
        </w:rPr>
        <w:t>Кулундинским</w:t>
      </w:r>
      <w:proofErr w:type="spellEnd"/>
      <w:r w:rsidRPr="00952D8F">
        <w:rPr>
          <w:rFonts w:ascii="PT Astra Serif" w:hAnsi="PT Astra Serif"/>
          <w:sz w:val="28"/>
          <w:szCs w:val="28"/>
        </w:rPr>
        <w:t xml:space="preserve"> и Благовещенским, на востоке - с </w:t>
      </w:r>
      <w:proofErr w:type="spellStart"/>
      <w:r w:rsidRPr="00952D8F">
        <w:rPr>
          <w:rFonts w:ascii="PT Astra Serif" w:hAnsi="PT Astra Serif"/>
          <w:sz w:val="28"/>
          <w:szCs w:val="28"/>
        </w:rPr>
        <w:t>Родинским</w:t>
      </w:r>
      <w:proofErr w:type="spellEnd"/>
      <w:r w:rsidRPr="00952D8F">
        <w:rPr>
          <w:rFonts w:ascii="PT Astra Serif" w:hAnsi="PT Astra Serif"/>
          <w:sz w:val="28"/>
          <w:szCs w:val="28"/>
        </w:rPr>
        <w:t xml:space="preserve"> и </w:t>
      </w:r>
      <w:proofErr w:type="spellStart"/>
      <w:r w:rsidRPr="00952D8F">
        <w:rPr>
          <w:rFonts w:ascii="PT Astra Serif" w:hAnsi="PT Astra Serif"/>
          <w:sz w:val="28"/>
          <w:szCs w:val="28"/>
        </w:rPr>
        <w:t>Волчихинским</w:t>
      </w:r>
      <w:proofErr w:type="spellEnd"/>
      <w:r w:rsidRPr="00952D8F">
        <w:rPr>
          <w:rFonts w:ascii="PT Astra Serif" w:hAnsi="PT Astra Serif"/>
          <w:sz w:val="28"/>
          <w:szCs w:val="28"/>
        </w:rPr>
        <w:t xml:space="preserve">, на юге – с Михайловским районами Алтайского края и на западе – с Павлодарской областью Республики Казахстан.  Расстояние до краевого центра г. Барнаул 383 км.  </w:t>
      </w:r>
    </w:p>
    <w:p w:rsidR="00D30DDC" w:rsidRPr="00952D8F" w:rsidRDefault="00D30DDC" w:rsidP="00ED0D07">
      <w:pPr>
        <w:ind w:firstLine="720"/>
        <w:jc w:val="both"/>
        <w:rPr>
          <w:rFonts w:ascii="PT Astra Serif" w:hAnsi="PT Astra Serif"/>
          <w:sz w:val="28"/>
          <w:szCs w:val="28"/>
        </w:rPr>
      </w:pPr>
      <w:r w:rsidRPr="00952D8F">
        <w:rPr>
          <w:rFonts w:ascii="PT Astra Serif" w:hAnsi="PT Astra Serif"/>
          <w:sz w:val="28"/>
          <w:szCs w:val="28"/>
        </w:rPr>
        <w:t xml:space="preserve">На территории района значительны ресурсы гипса и мергелей. На юге расположено </w:t>
      </w:r>
      <w:proofErr w:type="spellStart"/>
      <w:r w:rsidRPr="00952D8F">
        <w:rPr>
          <w:rFonts w:ascii="PT Astra Serif" w:hAnsi="PT Astra Serif"/>
          <w:sz w:val="28"/>
          <w:szCs w:val="28"/>
        </w:rPr>
        <w:t>Петуховское</w:t>
      </w:r>
      <w:proofErr w:type="spellEnd"/>
      <w:r w:rsidRPr="00952D8F">
        <w:rPr>
          <w:rFonts w:ascii="PT Astra Serif" w:hAnsi="PT Astra Serif"/>
          <w:sz w:val="28"/>
          <w:szCs w:val="28"/>
        </w:rPr>
        <w:t xml:space="preserve"> месторождение мергелей, а в юго-восточной части - месторождения гипса. </w:t>
      </w:r>
      <w:proofErr w:type="spellStart"/>
      <w:r w:rsidRPr="00952D8F">
        <w:rPr>
          <w:rFonts w:ascii="PT Astra Serif" w:hAnsi="PT Astra Serif"/>
          <w:sz w:val="28"/>
          <w:szCs w:val="28"/>
        </w:rPr>
        <w:t>Ключевское</w:t>
      </w:r>
      <w:proofErr w:type="spellEnd"/>
      <w:r w:rsidRPr="00952D8F">
        <w:rPr>
          <w:rFonts w:ascii="PT Astra Serif" w:hAnsi="PT Astra Serif"/>
          <w:sz w:val="28"/>
          <w:szCs w:val="28"/>
        </w:rPr>
        <w:t xml:space="preserve"> месторождение подземных промышленных вод расположено в районе озер Кривая Пучина – </w:t>
      </w:r>
      <w:proofErr w:type="spellStart"/>
      <w:r w:rsidRPr="00952D8F">
        <w:rPr>
          <w:rFonts w:ascii="PT Astra Serif" w:hAnsi="PT Astra Serif"/>
          <w:sz w:val="28"/>
          <w:szCs w:val="28"/>
        </w:rPr>
        <w:t>Толубай</w:t>
      </w:r>
      <w:proofErr w:type="spellEnd"/>
      <w:r w:rsidRPr="00952D8F">
        <w:rPr>
          <w:rFonts w:ascii="PT Astra Serif" w:hAnsi="PT Astra Serif"/>
          <w:sz w:val="28"/>
          <w:szCs w:val="28"/>
        </w:rPr>
        <w:t xml:space="preserve">. В границах Ключевского района расположены памятники природы «Озеро </w:t>
      </w:r>
      <w:proofErr w:type="spellStart"/>
      <w:r w:rsidRPr="00952D8F">
        <w:rPr>
          <w:rFonts w:ascii="PT Astra Serif" w:hAnsi="PT Astra Serif"/>
          <w:sz w:val="28"/>
          <w:szCs w:val="28"/>
        </w:rPr>
        <w:t>Шукыртуз</w:t>
      </w:r>
      <w:proofErr w:type="spellEnd"/>
      <w:r w:rsidRPr="00952D8F">
        <w:rPr>
          <w:rFonts w:ascii="PT Astra Serif" w:hAnsi="PT Astra Serif"/>
          <w:sz w:val="28"/>
          <w:szCs w:val="28"/>
        </w:rPr>
        <w:t xml:space="preserve">», «Озеро </w:t>
      </w:r>
      <w:proofErr w:type="spellStart"/>
      <w:r w:rsidRPr="00952D8F">
        <w:rPr>
          <w:rFonts w:ascii="PT Astra Serif" w:hAnsi="PT Astra Serif"/>
          <w:sz w:val="28"/>
          <w:szCs w:val="28"/>
        </w:rPr>
        <w:t>Бульдюк</w:t>
      </w:r>
      <w:proofErr w:type="spellEnd"/>
      <w:r w:rsidRPr="00952D8F">
        <w:rPr>
          <w:rFonts w:ascii="PT Astra Serif" w:hAnsi="PT Astra Serif"/>
          <w:sz w:val="28"/>
          <w:szCs w:val="28"/>
        </w:rPr>
        <w:t xml:space="preserve">», «Озеро Куричье и урочище </w:t>
      </w:r>
      <w:proofErr w:type="spellStart"/>
      <w:r w:rsidRPr="00952D8F">
        <w:rPr>
          <w:rFonts w:ascii="PT Astra Serif" w:hAnsi="PT Astra Serif"/>
          <w:sz w:val="28"/>
          <w:szCs w:val="28"/>
        </w:rPr>
        <w:t>Касалгач</w:t>
      </w:r>
      <w:proofErr w:type="spellEnd"/>
      <w:r w:rsidRPr="00952D8F">
        <w:rPr>
          <w:rFonts w:ascii="PT Astra Serif" w:hAnsi="PT Astra Serif"/>
          <w:sz w:val="28"/>
          <w:szCs w:val="28"/>
        </w:rPr>
        <w:t>». В границах данных объектов ограничена хозяйственная деятельность, что положительно сказывается на их сохранении.</w:t>
      </w:r>
    </w:p>
    <w:p w:rsidR="00D30DDC" w:rsidRPr="00952D8F" w:rsidRDefault="00D30DDC" w:rsidP="00534233">
      <w:pPr>
        <w:pStyle w:val="aff1"/>
        <w:spacing w:after="0"/>
        <w:ind w:left="0" w:firstLine="567"/>
        <w:jc w:val="both"/>
        <w:rPr>
          <w:rFonts w:ascii="PT Astra Serif" w:hAnsi="PT Astra Serif"/>
          <w:sz w:val="28"/>
          <w:szCs w:val="28"/>
        </w:rPr>
      </w:pPr>
      <w:r w:rsidRPr="00952D8F">
        <w:rPr>
          <w:rFonts w:ascii="PT Astra Serif" w:hAnsi="PT Astra Serif"/>
          <w:sz w:val="28"/>
          <w:szCs w:val="28"/>
        </w:rPr>
        <w:t>На территории данных объектов допускается научное изучение растительных сообществ, проведение эколого-просветительских мероприятий, использование памятника природы в рекреационных целях, проведение охранных, биотехнических и противопо</w:t>
      </w:r>
      <w:r w:rsidR="00534233" w:rsidRPr="00952D8F">
        <w:rPr>
          <w:rFonts w:ascii="PT Astra Serif" w:hAnsi="PT Astra Serif"/>
          <w:sz w:val="28"/>
          <w:szCs w:val="28"/>
        </w:rPr>
        <w:t>жарных мероприятий.</w:t>
      </w:r>
    </w:p>
    <w:p w:rsidR="00D30DDC" w:rsidRPr="00952D8F" w:rsidRDefault="00D30DDC" w:rsidP="00534233">
      <w:pPr>
        <w:pStyle w:val="aff1"/>
        <w:spacing w:after="0"/>
        <w:ind w:left="0" w:firstLine="567"/>
        <w:jc w:val="both"/>
        <w:rPr>
          <w:rFonts w:ascii="PT Astra Serif" w:hAnsi="PT Astra Serif"/>
          <w:sz w:val="28"/>
          <w:szCs w:val="28"/>
        </w:rPr>
      </w:pPr>
      <w:r w:rsidRPr="00952D8F">
        <w:rPr>
          <w:rFonts w:ascii="PT Astra Serif" w:hAnsi="PT Astra Serif"/>
          <w:sz w:val="28"/>
          <w:szCs w:val="28"/>
        </w:rPr>
        <w:t>В северо-восточной и северо-западной части района расположены месторождения кирпично-черепичной глины (</w:t>
      </w:r>
      <w:proofErr w:type="spellStart"/>
      <w:r w:rsidRPr="00952D8F">
        <w:rPr>
          <w:rFonts w:ascii="PT Astra Serif" w:hAnsi="PT Astra Serif"/>
          <w:sz w:val="28"/>
          <w:szCs w:val="28"/>
        </w:rPr>
        <w:t>Ключевское</w:t>
      </w:r>
      <w:proofErr w:type="spellEnd"/>
      <w:r w:rsidRPr="00952D8F">
        <w:rPr>
          <w:rFonts w:ascii="PT Astra Serif" w:hAnsi="PT Astra Serif"/>
          <w:sz w:val="28"/>
          <w:szCs w:val="28"/>
        </w:rPr>
        <w:t xml:space="preserve">, </w:t>
      </w:r>
      <w:proofErr w:type="spellStart"/>
      <w:r w:rsidRPr="00952D8F">
        <w:rPr>
          <w:rFonts w:ascii="PT Astra Serif" w:hAnsi="PT Astra Serif"/>
          <w:sz w:val="28"/>
          <w:szCs w:val="28"/>
        </w:rPr>
        <w:t>Петуховское</w:t>
      </w:r>
      <w:proofErr w:type="spellEnd"/>
      <w:r w:rsidRPr="00952D8F">
        <w:rPr>
          <w:rFonts w:ascii="PT Astra Serif" w:hAnsi="PT Astra Serif"/>
          <w:sz w:val="28"/>
          <w:szCs w:val="28"/>
        </w:rPr>
        <w:t xml:space="preserve">, </w:t>
      </w:r>
      <w:proofErr w:type="spellStart"/>
      <w:r w:rsidRPr="00952D8F">
        <w:rPr>
          <w:rFonts w:ascii="PT Astra Serif" w:hAnsi="PT Astra Serif"/>
          <w:sz w:val="28"/>
          <w:szCs w:val="28"/>
        </w:rPr>
        <w:t>Каипское</w:t>
      </w:r>
      <w:proofErr w:type="spellEnd"/>
      <w:r w:rsidRPr="00952D8F">
        <w:rPr>
          <w:rFonts w:ascii="PT Astra Serif" w:hAnsi="PT Astra Serif"/>
          <w:sz w:val="28"/>
          <w:szCs w:val="28"/>
        </w:rPr>
        <w:t>). Ресурсы глинистых пород являются сырьевой базой для производства строительных материалов.</w:t>
      </w:r>
    </w:p>
    <w:p w:rsidR="00D30DDC" w:rsidRPr="00952D8F" w:rsidRDefault="00D30DDC" w:rsidP="00534233">
      <w:pPr>
        <w:pStyle w:val="aff1"/>
        <w:spacing w:after="0"/>
        <w:ind w:left="0" w:firstLine="567"/>
        <w:jc w:val="both"/>
        <w:rPr>
          <w:rFonts w:ascii="PT Astra Serif" w:hAnsi="PT Astra Serif"/>
          <w:sz w:val="28"/>
          <w:szCs w:val="28"/>
        </w:rPr>
      </w:pPr>
      <w:r w:rsidRPr="00952D8F">
        <w:rPr>
          <w:rFonts w:ascii="PT Astra Serif" w:hAnsi="PT Astra Serif"/>
          <w:sz w:val="28"/>
          <w:szCs w:val="28"/>
        </w:rPr>
        <w:t xml:space="preserve">Территория района относится к засушливой зоне. Среднее годовое количество осадков составляет по территории 250-300 мм. Высокая </w:t>
      </w:r>
      <w:proofErr w:type="spellStart"/>
      <w:r w:rsidRPr="00952D8F">
        <w:rPr>
          <w:rFonts w:ascii="PT Astra Serif" w:hAnsi="PT Astra Serif"/>
          <w:sz w:val="28"/>
          <w:szCs w:val="28"/>
        </w:rPr>
        <w:t>распаханность</w:t>
      </w:r>
      <w:proofErr w:type="spellEnd"/>
      <w:r w:rsidRPr="00952D8F">
        <w:rPr>
          <w:rFonts w:ascii="PT Astra Serif" w:hAnsi="PT Astra Serif"/>
          <w:sz w:val="28"/>
          <w:szCs w:val="28"/>
        </w:rPr>
        <w:t xml:space="preserve"> территории (52,7%), почти полное отсутствие лесных полос (1,1 % в общей площади района) в условиях повышенного ветрового режима привело к тому, что почти вся территория района, кроме юго-западной лесной части, подвержена ветровой эрозии (дефляции). </w:t>
      </w:r>
    </w:p>
    <w:p w:rsidR="00D30DDC" w:rsidRPr="00952D8F" w:rsidRDefault="00D30DDC" w:rsidP="00534233">
      <w:pPr>
        <w:pStyle w:val="aff1"/>
        <w:spacing w:after="0"/>
        <w:ind w:left="0" w:firstLine="567"/>
        <w:jc w:val="both"/>
        <w:rPr>
          <w:rFonts w:ascii="PT Astra Serif" w:hAnsi="PT Astra Serif"/>
          <w:sz w:val="28"/>
          <w:szCs w:val="28"/>
        </w:rPr>
      </w:pPr>
      <w:r w:rsidRPr="00952D8F">
        <w:rPr>
          <w:rFonts w:ascii="PT Astra Serif" w:hAnsi="PT Astra Serif"/>
          <w:sz w:val="28"/>
          <w:szCs w:val="28"/>
        </w:rPr>
        <w:t>Территория Ключевского района подвержена значительной хозяйственной нагрузке. Природные комплексы или отдельные их компоненты в той или иной степени изменены, а местами сильно расформированы различными видами хозяйственных воздействий и не могут выполнять свои экологические функции. Кроме того, высокоинтенсивное сельское хозяйство с применением (в соответствии с действующими нормами) средств защиты растений оказывает дополнительную негативн</w:t>
      </w:r>
      <w:r w:rsidR="00EF7362" w:rsidRPr="00952D8F">
        <w:rPr>
          <w:rFonts w:ascii="PT Astra Serif" w:hAnsi="PT Astra Serif"/>
          <w:sz w:val="28"/>
          <w:szCs w:val="28"/>
        </w:rPr>
        <w:t xml:space="preserve">ую нагрузку на биоразнообразие </w:t>
      </w:r>
      <w:proofErr w:type="spellStart"/>
      <w:r w:rsidR="00EF7362" w:rsidRPr="00952D8F">
        <w:rPr>
          <w:rFonts w:ascii="PT Astra Serif" w:hAnsi="PT Astra Serif"/>
          <w:sz w:val="28"/>
          <w:szCs w:val="28"/>
        </w:rPr>
        <w:t>К</w:t>
      </w:r>
      <w:r w:rsidRPr="00952D8F">
        <w:rPr>
          <w:rFonts w:ascii="PT Astra Serif" w:hAnsi="PT Astra Serif"/>
          <w:sz w:val="28"/>
          <w:szCs w:val="28"/>
        </w:rPr>
        <w:t>улундинской</w:t>
      </w:r>
      <w:proofErr w:type="spellEnd"/>
      <w:r w:rsidRPr="00952D8F">
        <w:rPr>
          <w:rFonts w:ascii="PT Astra Serif" w:hAnsi="PT Astra Serif"/>
          <w:sz w:val="28"/>
          <w:szCs w:val="28"/>
        </w:rPr>
        <w:t xml:space="preserve"> степи. </w:t>
      </w:r>
    </w:p>
    <w:p w:rsidR="00D30DDC" w:rsidRPr="00952D8F" w:rsidRDefault="00D30DDC" w:rsidP="00534233">
      <w:pPr>
        <w:pStyle w:val="aff1"/>
        <w:spacing w:after="0"/>
        <w:ind w:left="0" w:firstLine="426"/>
        <w:jc w:val="both"/>
        <w:rPr>
          <w:rFonts w:ascii="PT Astra Serif" w:hAnsi="PT Astra Serif"/>
          <w:sz w:val="28"/>
          <w:szCs w:val="28"/>
        </w:rPr>
      </w:pPr>
      <w:r w:rsidRPr="00952D8F">
        <w:rPr>
          <w:rFonts w:ascii="PT Astra Serif" w:hAnsi="PT Astra Serif"/>
          <w:sz w:val="28"/>
          <w:szCs w:val="28"/>
        </w:rPr>
        <w:t>Лесной фонд занимает 1</w:t>
      </w:r>
      <w:r w:rsidR="00EF7362" w:rsidRPr="00952D8F">
        <w:rPr>
          <w:rFonts w:ascii="PT Astra Serif" w:hAnsi="PT Astra Serif"/>
          <w:sz w:val="28"/>
          <w:szCs w:val="28"/>
        </w:rPr>
        <w:t>6,1</w:t>
      </w:r>
      <w:r w:rsidRPr="00952D8F">
        <w:rPr>
          <w:rFonts w:ascii="PT Astra Serif" w:hAnsi="PT Astra Serif"/>
          <w:sz w:val="28"/>
          <w:szCs w:val="28"/>
        </w:rPr>
        <w:t>% всей площади района. Сосновый бор, расположенный на песчаных возвышенностях и холмах, предохраняет почву от ветровой эрозии.</w:t>
      </w:r>
    </w:p>
    <w:p w:rsidR="00D30DDC" w:rsidRPr="00952D8F" w:rsidRDefault="00D30DDC" w:rsidP="00ED0D07">
      <w:pPr>
        <w:ind w:firstLine="709"/>
        <w:jc w:val="both"/>
        <w:rPr>
          <w:rFonts w:ascii="PT Astra Serif" w:hAnsi="PT Astra Serif"/>
          <w:sz w:val="28"/>
          <w:szCs w:val="28"/>
        </w:rPr>
      </w:pPr>
      <w:r w:rsidRPr="00952D8F">
        <w:rPr>
          <w:rFonts w:ascii="PT Astra Serif" w:hAnsi="PT Astra Serif"/>
          <w:sz w:val="28"/>
          <w:szCs w:val="28"/>
        </w:rPr>
        <w:t xml:space="preserve">Транспортная инфраструктура Ключевского района представлена сетью территориальных автомобильных дорог и подъездными путями </w:t>
      </w:r>
      <w:proofErr w:type="spellStart"/>
      <w:r w:rsidRPr="00952D8F">
        <w:rPr>
          <w:rFonts w:ascii="PT Astra Serif" w:hAnsi="PT Astra Serif"/>
          <w:sz w:val="28"/>
          <w:szCs w:val="28"/>
        </w:rPr>
        <w:t>Кулундинской</w:t>
      </w:r>
      <w:proofErr w:type="spellEnd"/>
      <w:r w:rsidRPr="00952D8F">
        <w:rPr>
          <w:rFonts w:ascii="PT Astra Serif" w:hAnsi="PT Astra Serif"/>
          <w:sz w:val="28"/>
          <w:szCs w:val="28"/>
        </w:rPr>
        <w:t xml:space="preserve"> станции </w:t>
      </w:r>
      <w:proofErr w:type="gramStart"/>
      <w:r w:rsidRPr="00952D8F">
        <w:rPr>
          <w:rFonts w:ascii="PT Astra Serif" w:hAnsi="PT Astra Serif"/>
          <w:sz w:val="28"/>
          <w:szCs w:val="28"/>
        </w:rPr>
        <w:t>Западно-Сибирской</w:t>
      </w:r>
      <w:proofErr w:type="gramEnd"/>
      <w:r w:rsidRPr="00952D8F">
        <w:rPr>
          <w:rFonts w:ascii="PT Astra Serif" w:hAnsi="PT Astra Serif"/>
          <w:sz w:val="28"/>
          <w:szCs w:val="28"/>
        </w:rPr>
        <w:t xml:space="preserve"> железной дороги. Протяженность дорог общего пользования, находящихся на</w:t>
      </w:r>
      <w:r w:rsidR="00F13855" w:rsidRPr="00952D8F">
        <w:rPr>
          <w:rFonts w:ascii="PT Astra Serif" w:hAnsi="PT Astra Serif"/>
          <w:sz w:val="28"/>
          <w:szCs w:val="28"/>
        </w:rPr>
        <w:t xml:space="preserve"> территории района, составляет 3</w:t>
      </w:r>
      <w:r w:rsidR="00EF7362" w:rsidRPr="00952D8F">
        <w:rPr>
          <w:rFonts w:ascii="PT Astra Serif" w:hAnsi="PT Astra Serif"/>
          <w:sz w:val="28"/>
          <w:szCs w:val="28"/>
        </w:rPr>
        <w:t>66,6</w:t>
      </w:r>
      <w:r w:rsidRPr="00952D8F">
        <w:rPr>
          <w:rFonts w:ascii="PT Astra Serif" w:hAnsi="PT Astra Serif"/>
          <w:sz w:val="28"/>
          <w:szCs w:val="28"/>
        </w:rPr>
        <w:t xml:space="preserve"> км, в том </w:t>
      </w:r>
      <w:r w:rsidRPr="00952D8F">
        <w:rPr>
          <w:rFonts w:ascii="PT Astra Serif" w:hAnsi="PT Astra Serif"/>
          <w:sz w:val="28"/>
          <w:szCs w:val="28"/>
        </w:rPr>
        <w:lastRenderedPageBreak/>
        <w:t xml:space="preserve">числе с твердым покрытием </w:t>
      </w:r>
      <w:r w:rsidR="00EF7362" w:rsidRPr="00952D8F">
        <w:rPr>
          <w:rFonts w:ascii="PT Astra Serif" w:hAnsi="PT Astra Serif"/>
          <w:sz w:val="28"/>
          <w:szCs w:val="28"/>
        </w:rPr>
        <w:t>71,4</w:t>
      </w:r>
      <w:r w:rsidRPr="00952D8F">
        <w:rPr>
          <w:rFonts w:ascii="PT Astra Serif" w:hAnsi="PT Astra Serif"/>
          <w:sz w:val="28"/>
          <w:szCs w:val="28"/>
        </w:rPr>
        <w:t xml:space="preserve"> </w:t>
      </w:r>
      <w:proofErr w:type="gramStart"/>
      <w:r w:rsidRPr="00952D8F">
        <w:rPr>
          <w:rFonts w:ascii="PT Astra Serif" w:hAnsi="PT Astra Serif"/>
          <w:sz w:val="28"/>
          <w:szCs w:val="28"/>
        </w:rPr>
        <w:t>км.</w:t>
      </w:r>
      <w:r w:rsidR="00EF7362" w:rsidRPr="00952D8F">
        <w:rPr>
          <w:rFonts w:ascii="PT Astra Serif" w:hAnsi="PT Astra Serif"/>
          <w:sz w:val="28"/>
          <w:szCs w:val="28"/>
        </w:rPr>
        <w:t>,</w:t>
      </w:r>
      <w:proofErr w:type="gramEnd"/>
      <w:r w:rsidR="00EF7362" w:rsidRPr="00952D8F">
        <w:rPr>
          <w:rFonts w:ascii="PT Astra Serif" w:hAnsi="PT Astra Serif"/>
          <w:sz w:val="28"/>
          <w:szCs w:val="28"/>
        </w:rPr>
        <w:t xml:space="preserve"> 55,7 км. с </w:t>
      </w:r>
      <w:proofErr w:type="spellStart"/>
      <w:r w:rsidR="00EF7362" w:rsidRPr="00952D8F">
        <w:rPr>
          <w:rFonts w:ascii="PT Astra Serif" w:hAnsi="PT Astra Serif"/>
          <w:sz w:val="28"/>
          <w:szCs w:val="28"/>
        </w:rPr>
        <w:t>пескощебеночным</w:t>
      </w:r>
      <w:proofErr w:type="spellEnd"/>
      <w:r w:rsidR="00EF7362" w:rsidRPr="00952D8F">
        <w:rPr>
          <w:rFonts w:ascii="PT Astra Serif" w:hAnsi="PT Astra Serif"/>
          <w:sz w:val="28"/>
          <w:szCs w:val="28"/>
        </w:rPr>
        <w:t xml:space="preserve">, 239,5 км. грунтовым. </w:t>
      </w:r>
    </w:p>
    <w:p w:rsidR="00D30DDC" w:rsidRPr="00952D8F" w:rsidRDefault="00D30DDC" w:rsidP="00534233">
      <w:pPr>
        <w:pStyle w:val="aff1"/>
        <w:spacing w:after="0"/>
        <w:ind w:left="0" w:firstLine="426"/>
        <w:jc w:val="both"/>
        <w:rPr>
          <w:rFonts w:ascii="PT Astra Serif" w:hAnsi="PT Astra Serif"/>
          <w:sz w:val="28"/>
          <w:szCs w:val="28"/>
        </w:rPr>
      </w:pPr>
      <w:r w:rsidRPr="00952D8F">
        <w:rPr>
          <w:rFonts w:ascii="PT Astra Serif" w:hAnsi="PT Astra Serif"/>
          <w:sz w:val="28"/>
          <w:szCs w:val="28"/>
        </w:rPr>
        <w:t>В административно-территориальном отношении в состав Ключевского района входят 10 сельских советов (18 сельских населенных пунктов) с различным уровнем социально-экономического разв</w:t>
      </w:r>
      <w:r w:rsidR="0039422B" w:rsidRPr="00952D8F">
        <w:rPr>
          <w:rFonts w:ascii="PT Astra Serif" w:hAnsi="PT Astra Serif"/>
          <w:sz w:val="28"/>
          <w:szCs w:val="28"/>
        </w:rPr>
        <w:t>ития и численностью населения (8</w:t>
      </w:r>
      <w:r w:rsidRPr="00952D8F">
        <w:rPr>
          <w:rFonts w:ascii="PT Astra Serif" w:hAnsi="PT Astra Serif"/>
          <w:sz w:val="28"/>
          <w:szCs w:val="28"/>
        </w:rPr>
        <w:t xml:space="preserve"> поселений до 1000 жителей). В числе безусловных лидеров района по социально-экономическому развитию - Ключевский и Северский сельсоветы с развитым промышленным производством (по данным программы социально-экономического развития Ключевского района на них приходится 93% объема промышленного производства).</w:t>
      </w:r>
    </w:p>
    <w:p w:rsidR="00D30DDC" w:rsidRPr="00952D8F" w:rsidRDefault="00D30DDC" w:rsidP="00ED0D07">
      <w:pPr>
        <w:widowControl w:val="0"/>
        <w:ind w:firstLine="709"/>
        <w:jc w:val="both"/>
        <w:rPr>
          <w:rFonts w:ascii="PT Astra Serif" w:hAnsi="PT Astra Serif"/>
          <w:sz w:val="28"/>
          <w:szCs w:val="28"/>
        </w:rPr>
      </w:pPr>
      <w:r w:rsidRPr="00952D8F">
        <w:rPr>
          <w:rFonts w:ascii="PT Astra Serif" w:hAnsi="PT Astra Serif"/>
          <w:sz w:val="28"/>
          <w:szCs w:val="28"/>
        </w:rPr>
        <w:t xml:space="preserve">Агропромышленный комплекс является определяющим в социально-экономическом развитии района. В сельском хозяйстве района занято свыше 2,3 тысячи человек. Сельскохозяйственной деятельностью в районе занимаются </w:t>
      </w:r>
      <w:r w:rsidR="0039422B" w:rsidRPr="00952D8F">
        <w:rPr>
          <w:rFonts w:ascii="PT Astra Serif" w:hAnsi="PT Astra Serif"/>
          <w:sz w:val="28"/>
          <w:szCs w:val="28"/>
        </w:rPr>
        <w:t>5</w:t>
      </w:r>
      <w:r w:rsidRPr="00952D8F">
        <w:rPr>
          <w:rFonts w:ascii="PT Astra Serif" w:hAnsi="PT Astra Serif"/>
          <w:color w:val="FF0000"/>
          <w:sz w:val="28"/>
          <w:szCs w:val="28"/>
        </w:rPr>
        <w:t xml:space="preserve"> </w:t>
      </w:r>
      <w:r w:rsidR="0039422B" w:rsidRPr="00952D8F">
        <w:rPr>
          <w:rFonts w:ascii="PT Astra Serif" w:hAnsi="PT Astra Serif"/>
          <w:sz w:val="28"/>
          <w:szCs w:val="28"/>
        </w:rPr>
        <w:t>сельхозпредприятий и 85</w:t>
      </w:r>
      <w:r w:rsidRPr="00952D8F">
        <w:rPr>
          <w:rFonts w:ascii="PT Astra Serif" w:hAnsi="PT Astra Serif"/>
          <w:sz w:val="28"/>
          <w:szCs w:val="28"/>
        </w:rPr>
        <w:t xml:space="preserve"> крестьянских (фермерских) хозяйств. Сельскохозяйственные предприятия и КФХ находятся в</w:t>
      </w:r>
      <w:r w:rsidR="00534233" w:rsidRPr="00952D8F">
        <w:rPr>
          <w:rFonts w:ascii="PT Astra Serif" w:hAnsi="PT Astra Serif"/>
          <w:sz w:val="28"/>
          <w:szCs w:val="28"/>
        </w:rPr>
        <w:t xml:space="preserve">о всех </w:t>
      </w:r>
      <w:r w:rsidRPr="00952D8F">
        <w:rPr>
          <w:rFonts w:ascii="PT Astra Serif" w:hAnsi="PT Astra Serif"/>
          <w:sz w:val="28"/>
          <w:szCs w:val="28"/>
        </w:rPr>
        <w:t>поселени</w:t>
      </w:r>
      <w:r w:rsidR="00534233" w:rsidRPr="00952D8F">
        <w:rPr>
          <w:rFonts w:ascii="PT Astra Serif" w:hAnsi="PT Astra Serif"/>
          <w:sz w:val="28"/>
          <w:szCs w:val="28"/>
        </w:rPr>
        <w:t>ях</w:t>
      </w:r>
      <w:r w:rsidRPr="00952D8F">
        <w:rPr>
          <w:rFonts w:ascii="PT Astra Serif" w:hAnsi="PT Astra Serif"/>
          <w:sz w:val="28"/>
          <w:szCs w:val="28"/>
        </w:rPr>
        <w:t xml:space="preserve"> района. </w:t>
      </w:r>
      <w:r w:rsidR="00534233" w:rsidRPr="00952D8F">
        <w:rPr>
          <w:rFonts w:ascii="PT Astra Serif" w:hAnsi="PT Astra Serif"/>
          <w:sz w:val="28"/>
          <w:szCs w:val="28"/>
        </w:rPr>
        <w:t>Основная специализация хозяйств</w:t>
      </w:r>
      <w:r w:rsidRPr="00952D8F">
        <w:rPr>
          <w:rFonts w:ascii="PT Astra Serif" w:hAnsi="PT Astra Serif"/>
          <w:sz w:val="28"/>
          <w:szCs w:val="28"/>
        </w:rPr>
        <w:t xml:space="preserve">: производство растениеводческой продукции, в основном зерновых культур, подсолнечника, мясомолочное скотоводство. </w:t>
      </w:r>
    </w:p>
    <w:p w:rsidR="00D30DDC" w:rsidRPr="00952D8F" w:rsidRDefault="00D30DDC" w:rsidP="00ED0D07">
      <w:pPr>
        <w:widowControl w:val="0"/>
        <w:ind w:firstLine="709"/>
        <w:jc w:val="both"/>
        <w:rPr>
          <w:rFonts w:ascii="PT Astra Serif" w:hAnsi="PT Astra Serif"/>
          <w:sz w:val="28"/>
          <w:szCs w:val="28"/>
        </w:rPr>
      </w:pPr>
      <w:r w:rsidRPr="00952D8F">
        <w:rPr>
          <w:rFonts w:ascii="PT Astra Serif" w:hAnsi="PT Astra Serif"/>
          <w:sz w:val="28"/>
          <w:szCs w:val="28"/>
        </w:rPr>
        <w:t xml:space="preserve">На территории Северского сельсовета осуществляет деятельность </w:t>
      </w:r>
      <w:r w:rsidR="00534233" w:rsidRPr="00952D8F">
        <w:rPr>
          <w:rFonts w:ascii="PT Astra Serif" w:hAnsi="PT Astra Serif"/>
          <w:sz w:val="28"/>
          <w:szCs w:val="28"/>
        </w:rPr>
        <w:t>промышленное предприятие</w:t>
      </w:r>
      <w:r w:rsidRPr="00952D8F">
        <w:rPr>
          <w:rFonts w:ascii="PT Astra Serif" w:hAnsi="PT Astra Serif"/>
          <w:sz w:val="28"/>
          <w:szCs w:val="28"/>
        </w:rPr>
        <w:t>, которое занимается заготовкой и переработкой дерева. Предприятием в последние годы налажен выпуск широкого спектра изделий – готовых домов, пиломатериала и изделий для домостроения.</w:t>
      </w:r>
    </w:p>
    <w:p w:rsidR="00952D8F" w:rsidRPr="00952D8F" w:rsidRDefault="00C07ED8" w:rsidP="00952D8F">
      <w:pPr>
        <w:jc w:val="both"/>
        <w:rPr>
          <w:rFonts w:ascii="PT Astra Serif" w:hAnsi="PT Astra Serif"/>
          <w:color w:val="000000"/>
          <w:sz w:val="28"/>
          <w:szCs w:val="28"/>
          <w:lang w:eastAsia="ru-RU"/>
        </w:rPr>
      </w:pPr>
      <w:r w:rsidRPr="00952D8F">
        <w:rPr>
          <w:rFonts w:ascii="PT Astra Serif" w:hAnsi="PT Astra Serif"/>
          <w:sz w:val="28"/>
          <w:szCs w:val="28"/>
        </w:rPr>
        <w:t xml:space="preserve">В районе </w:t>
      </w:r>
      <w:r w:rsidR="00534233" w:rsidRPr="00952D8F">
        <w:rPr>
          <w:rFonts w:ascii="PT Astra Serif" w:hAnsi="PT Astra Serif"/>
          <w:sz w:val="28"/>
          <w:szCs w:val="28"/>
        </w:rPr>
        <w:t>в рамках программных мероприятий</w:t>
      </w:r>
      <w:r w:rsidR="00D30DDC" w:rsidRPr="00952D8F">
        <w:rPr>
          <w:rFonts w:ascii="PT Astra Serif" w:hAnsi="PT Astra Serif"/>
          <w:sz w:val="28"/>
          <w:szCs w:val="28"/>
        </w:rPr>
        <w:t xml:space="preserve"> краев</w:t>
      </w:r>
      <w:r w:rsidR="00534233" w:rsidRPr="00952D8F">
        <w:rPr>
          <w:rFonts w:ascii="PT Astra Serif" w:hAnsi="PT Astra Serif"/>
          <w:sz w:val="28"/>
          <w:szCs w:val="28"/>
        </w:rPr>
        <w:t>ой</w:t>
      </w:r>
      <w:r w:rsidR="00D30DDC" w:rsidRPr="00952D8F">
        <w:rPr>
          <w:rFonts w:ascii="PT Astra Serif" w:hAnsi="PT Astra Serif"/>
          <w:sz w:val="28"/>
          <w:szCs w:val="28"/>
        </w:rPr>
        <w:t xml:space="preserve"> адресн</w:t>
      </w:r>
      <w:r w:rsidR="00534233" w:rsidRPr="00952D8F">
        <w:rPr>
          <w:rFonts w:ascii="PT Astra Serif" w:hAnsi="PT Astra Serif"/>
          <w:sz w:val="28"/>
          <w:szCs w:val="28"/>
        </w:rPr>
        <w:t>ой</w:t>
      </w:r>
      <w:r w:rsidR="00D30DDC" w:rsidRPr="00952D8F">
        <w:rPr>
          <w:rFonts w:ascii="PT Astra Serif" w:hAnsi="PT Astra Serif"/>
          <w:sz w:val="28"/>
          <w:szCs w:val="28"/>
        </w:rPr>
        <w:t xml:space="preserve"> инвестиционн</w:t>
      </w:r>
      <w:r w:rsidR="00534233" w:rsidRPr="00952D8F">
        <w:rPr>
          <w:rFonts w:ascii="PT Astra Serif" w:hAnsi="PT Astra Serif"/>
          <w:sz w:val="28"/>
          <w:szCs w:val="28"/>
        </w:rPr>
        <w:t>ой</w:t>
      </w:r>
      <w:r w:rsidR="00D30DDC" w:rsidRPr="00952D8F">
        <w:rPr>
          <w:rFonts w:ascii="PT Astra Serif" w:hAnsi="PT Astra Serif"/>
          <w:sz w:val="28"/>
          <w:szCs w:val="28"/>
        </w:rPr>
        <w:t xml:space="preserve"> программ</w:t>
      </w:r>
      <w:r w:rsidR="00534233" w:rsidRPr="00952D8F">
        <w:rPr>
          <w:rFonts w:ascii="PT Astra Serif" w:hAnsi="PT Astra Serif"/>
          <w:sz w:val="28"/>
          <w:szCs w:val="28"/>
        </w:rPr>
        <w:t xml:space="preserve">ы </w:t>
      </w:r>
      <w:r w:rsidR="0039422B" w:rsidRPr="00952D8F">
        <w:rPr>
          <w:rFonts w:ascii="PT Astra Serif" w:hAnsi="PT Astra Serif"/>
          <w:sz w:val="28"/>
          <w:szCs w:val="28"/>
        </w:rPr>
        <w:t xml:space="preserve">реализованы </w:t>
      </w:r>
      <w:r w:rsidR="00534233" w:rsidRPr="00952D8F">
        <w:rPr>
          <w:rFonts w:ascii="PT Astra Serif" w:hAnsi="PT Astra Serif"/>
          <w:sz w:val="28"/>
          <w:szCs w:val="28"/>
        </w:rPr>
        <w:t>проект</w:t>
      </w:r>
      <w:r w:rsidR="0039422B" w:rsidRPr="00952D8F">
        <w:rPr>
          <w:rFonts w:ascii="PT Astra Serif" w:hAnsi="PT Astra Serif"/>
          <w:sz w:val="28"/>
          <w:szCs w:val="28"/>
        </w:rPr>
        <w:t>ы</w:t>
      </w:r>
      <w:r w:rsidR="00534233" w:rsidRPr="00952D8F">
        <w:rPr>
          <w:rFonts w:ascii="PT Astra Serif" w:hAnsi="PT Astra Serif"/>
          <w:sz w:val="28"/>
          <w:szCs w:val="28"/>
        </w:rPr>
        <w:t xml:space="preserve"> «С</w:t>
      </w:r>
      <w:r w:rsidRPr="00952D8F">
        <w:rPr>
          <w:rFonts w:ascii="PT Astra Serif" w:hAnsi="PT Astra Serif"/>
          <w:sz w:val="28"/>
          <w:szCs w:val="28"/>
        </w:rPr>
        <w:t>троительство пристройки к зданию МБОУ «Ключевская СОШ №1»</w:t>
      </w:r>
      <w:r w:rsidR="0039422B" w:rsidRPr="00952D8F">
        <w:rPr>
          <w:rFonts w:ascii="PT Astra Serif" w:hAnsi="PT Astra Serif"/>
          <w:sz w:val="28"/>
          <w:szCs w:val="28"/>
        </w:rPr>
        <w:t xml:space="preserve">, </w:t>
      </w:r>
      <w:r w:rsidR="00952D8F" w:rsidRPr="00952D8F">
        <w:rPr>
          <w:rFonts w:ascii="PT Astra Serif" w:hAnsi="PT Astra Serif"/>
          <w:sz w:val="28"/>
          <w:szCs w:val="28"/>
          <w:lang w:eastAsia="ru-RU"/>
        </w:rPr>
        <w:t>Капитальный ремонт здания МБОУ "</w:t>
      </w:r>
      <w:proofErr w:type="spellStart"/>
      <w:r w:rsidR="00952D8F" w:rsidRPr="00952D8F">
        <w:rPr>
          <w:rFonts w:ascii="PT Astra Serif" w:hAnsi="PT Astra Serif"/>
          <w:sz w:val="28"/>
          <w:szCs w:val="28"/>
          <w:lang w:eastAsia="ru-RU"/>
        </w:rPr>
        <w:t>Васильчуковская</w:t>
      </w:r>
      <w:proofErr w:type="spellEnd"/>
      <w:r w:rsidR="00952D8F" w:rsidRPr="00952D8F">
        <w:rPr>
          <w:rFonts w:ascii="PT Astra Serif" w:hAnsi="PT Astra Serif"/>
          <w:sz w:val="28"/>
          <w:szCs w:val="28"/>
          <w:lang w:eastAsia="ru-RU"/>
        </w:rPr>
        <w:t xml:space="preserve"> СОШ" филиал МБОУ "Ключевская СОШ №1" и приобретение оборудования, </w:t>
      </w:r>
      <w:r w:rsidR="00952D8F" w:rsidRPr="00952D8F">
        <w:rPr>
          <w:rFonts w:ascii="PT Astra Serif" w:hAnsi="PT Astra Serif"/>
          <w:color w:val="000000"/>
          <w:sz w:val="28"/>
          <w:szCs w:val="28"/>
          <w:lang w:eastAsia="ru-RU"/>
        </w:rPr>
        <w:t xml:space="preserve">Капитальный ремонт </w:t>
      </w:r>
      <w:proofErr w:type="gramStart"/>
      <w:r w:rsidR="00952D8F" w:rsidRPr="00952D8F">
        <w:rPr>
          <w:rFonts w:ascii="PT Astra Serif" w:hAnsi="PT Astra Serif"/>
          <w:color w:val="000000"/>
          <w:sz w:val="28"/>
          <w:szCs w:val="28"/>
          <w:lang w:eastAsia="ru-RU"/>
        </w:rPr>
        <w:t>здания  МБОУ</w:t>
      </w:r>
      <w:proofErr w:type="gramEnd"/>
      <w:r w:rsidR="00952D8F" w:rsidRPr="00952D8F">
        <w:rPr>
          <w:rFonts w:ascii="PT Astra Serif" w:hAnsi="PT Astra Serif"/>
          <w:color w:val="000000"/>
          <w:sz w:val="28"/>
          <w:szCs w:val="28"/>
          <w:lang w:eastAsia="ru-RU"/>
        </w:rPr>
        <w:t xml:space="preserve"> «</w:t>
      </w:r>
      <w:proofErr w:type="spellStart"/>
      <w:r w:rsidR="00952D8F" w:rsidRPr="00952D8F">
        <w:rPr>
          <w:rFonts w:ascii="PT Astra Serif" w:hAnsi="PT Astra Serif"/>
          <w:color w:val="000000"/>
          <w:sz w:val="28"/>
          <w:szCs w:val="28"/>
          <w:lang w:eastAsia="ru-RU"/>
        </w:rPr>
        <w:t>Петуховская</w:t>
      </w:r>
      <w:proofErr w:type="spellEnd"/>
      <w:r w:rsidR="00952D8F" w:rsidRPr="00952D8F">
        <w:rPr>
          <w:rFonts w:ascii="PT Astra Serif" w:hAnsi="PT Astra Serif"/>
          <w:color w:val="000000"/>
          <w:sz w:val="28"/>
          <w:szCs w:val="28"/>
          <w:lang w:eastAsia="ru-RU"/>
        </w:rPr>
        <w:t xml:space="preserve"> СОШ имени кавалера Красной </w:t>
      </w:r>
      <w:r w:rsidR="00287F33">
        <w:rPr>
          <w:rFonts w:ascii="PT Astra Serif" w:hAnsi="PT Astra Serif"/>
          <w:color w:val="000000"/>
          <w:sz w:val="28"/>
          <w:szCs w:val="28"/>
          <w:lang w:eastAsia="ru-RU"/>
        </w:rPr>
        <w:t>з</w:t>
      </w:r>
      <w:r w:rsidR="00952D8F" w:rsidRPr="00952D8F">
        <w:rPr>
          <w:rFonts w:ascii="PT Astra Serif" w:hAnsi="PT Astra Serif"/>
          <w:color w:val="000000"/>
          <w:sz w:val="28"/>
          <w:szCs w:val="28"/>
          <w:lang w:eastAsia="ru-RU"/>
        </w:rPr>
        <w:t xml:space="preserve">везды С.А. </w:t>
      </w:r>
      <w:proofErr w:type="spellStart"/>
      <w:r w:rsidR="00952D8F" w:rsidRPr="00952D8F">
        <w:rPr>
          <w:rFonts w:ascii="PT Astra Serif" w:hAnsi="PT Astra Serif"/>
          <w:color w:val="000000"/>
          <w:sz w:val="28"/>
          <w:szCs w:val="28"/>
          <w:lang w:eastAsia="ru-RU"/>
        </w:rPr>
        <w:t>Чиганова</w:t>
      </w:r>
      <w:proofErr w:type="spellEnd"/>
      <w:r w:rsidR="00952D8F" w:rsidRPr="00952D8F">
        <w:rPr>
          <w:rFonts w:ascii="PT Astra Serif" w:hAnsi="PT Astra Serif"/>
          <w:color w:val="000000"/>
          <w:sz w:val="28"/>
          <w:szCs w:val="28"/>
          <w:lang w:eastAsia="ru-RU"/>
        </w:rPr>
        <w:t>» и приобретение оборудования, Капитальный ремонт здания спортивного зала МБУДО ДЮСШ «Юность».</w:t>
      </w:r>
    </w:p>
    <w:p w:rsidR="00D30DDC" w:rsidRPr="000D3FE9" w:rsidRDefault="00534233" w:rsidP="00ED0D07">
      <w:pPr>
        <w:ind w:firstLine="708"/>
        <w:jc w:val="both"/>
        <w:rPr>
          <w:rFonts w:ascii="PT Astra Serif" w:hAnsi="PT Astra Serif"/>
          <w:sz w:val="28"/>
          <w:szCs w:val="28"/>
        </w:rPr>
      </w:pPr>
      <w:r w:rsidRPr="000D3FE9">
        <w:rPr>
          <w:rFonts w:ascii="PT Astra Serif" w:hAnsi="PT Astra Serif"/>
          <w:sz w:val="28"/>
          <w:szCs w:val="28"/>
        </w:rPr>
        <w:t xml:space="preserve">В перспективе - реализация проекта «Строительство </w:t>
      </w:r>
      <w:r w:rsidR="00C07ED8" w:rsidRPr="000D3FE9">
        <w:rPr>
          <w:rFonts w:ascii="PT Astra Serif" w:hAnsi="PT Astra Serif"/>
          <w:sz w:val="28"/>
          <w:szCs w:val="28"/>
        </w:rPr>
        <w:t>спортивного</w:t>
      </w:r>
      <w:r w:rsidRPr="000D3FE9">
        <w:rPr>
          <w:rFonts w:ascii="PT Astra Serif" w:hAnsi="PT Astra Serif"/>
          <w:sz w:val="28"/>
          <w:szCs w:val="28"/>
        </w:rPr>
        <w:t xml:space="preserve"> многофункционального центра</w:t>
      </w:r>
      <w:r w:rsidR="00C07ED8" w:rsidRPr="000D3FE9">
        <w:rPr>
          <w:rFonts w:ascii="PT Astra Serif" w:hAnsi="PT Astra Serif"/>
          <w:sz w:val="28"/>
          <w:szCs w:val="28"/>
        </w:rPr>
        <w:t xml:space="preserve"> в </w:t>
      </w:r>
      <w:proofErr w:type="spellStart"/>
      <w:r w:rsidR="00C07ED8" w:rsidRPr="000D3FE9">
        <w:rPr>
          <w:rFonts w:ascii="PT Astra Serif" w:hAnsi="PT Astra Serif"/>
          <w:sz w:val="28"/>
          <w:szCs w:val="28"/>
        </w:rPr>
        <w:t>с.Ключи</w:t>
      </w:r>
      <w:proofErr w:type="spellEnd"/>
      <w:r w:rsidRPr="000D3FE9">
        <w:rPr>
          <w:rFonts w:ascii="PT Astra Serif" w:hAnsi="PT Astra Serif"/>
          <w:sz w:val="28"/>
          <w:szCs w:val="28"/>
        </w:rPr>
        <w:t>»</w:t>
      </w:r>
      <w:r w:rsidR="00D30DDC" w:rsidRPr="000D3FE9">
        <w:rPr>
          <w:rFonts w:ascii="PT Astra Serif" w:hAnsi="PT Astra Serif"/>
          <w:sz w:val="28"/>
          <w:szCs w:val="28"/>
        </w:rPr>
        <w:t>.</w:t>
      </w:r>
    </w:p>
    <w:p w:rsidR="00C07ED8" w:rsidRPr="00952D8F" w:rsidRDefault="00D30DDC" w:rsidP="00ED0D07">
      <w:pPr>
        <w:ind w:firstLine="709"/>
        <w:jc w:val="both"/>
        <w:rPr>
          <w:rFonts w:ascii="PT Astra Serif" w:hAnsi="PT Astra Serif"/>
          <w:kern w:val="32"/>
          <w:sz w:val="28"/>
          <w:szCs w:val="28"/>
        </w:rPr>
      </w:pPr>
      <w:r w:rsidRPr="000D3FE9">
        <w:rPr>
          <w:rFonts w:ascii="PT Astra Serif" w:hAnsi="PT Astra Serif"/>
          <w:kern w:val="32"/>
          <w:sz w:val="28"/>
          <w:szCs w:val="28"/>
        </w:rPr>
        <w:t>Уровень жизни населения Ключевского района выше</w:t>
      </w:r>
      <w:r w:rsidRPr="00952D8F">
        <w:rPr>
          <w:rFonts w:ascii="PT Astra Serif" w:hAnsi="PT Astra Serif"/>
          <w:kern w:val="32"/>
          <w:sz w:val="28"/>
          <w:szCs w:val="28"/>
        </w:rPr>
        <w:t xml:space="preserve"> среднего по районам края. Среднедушевой денежный доход за 20</w:t>
      </w:r>
      <w:r w:rsidR="000D3FE9">
        <w:rPr>
          <w:rFonts w:ascii="PT Astra Serif" w:hAnsi="PT Astra Serif"/>
          <w:kern w:val="32"/>
          <w:sz w:val="28"/>
          <w:szCs w:val="28"/>
        </w:rPr>
        <w:t>23</w:t>
      </w:r>
      <w:r w:rsidRPr="00952D8F">
        <w:rPr>
          <w:rFonts w:ascii="PT Astra Serif" w:hAnsi="PT Astra Serif"/>
          <w:kern w:val="32"/>
          <w:sz w:val="28"/>
          <w:szCs w:val="28"/>
        </w:rPr>
        <w:t xml:space="preserve"> год составил </w:t>
      </w:r>
      <w:r w:rsidR="00D63C40" w:rsidRPr="00952D8F">
        <w:rPr>
          <w:rFonts w:ascii="PT Astra Serif" w:hAnsi="PT Astra Serif"/>
          <w:kern w:val="32"/>
          <w:sz w:val="28"/>
          <w:szCs w:val="28"/>
        </w:rPr>
        <w:t>1</w:t>
      </w:r>
      <w:r w:rsidR="000D3FE9">
        <w:rPr>
          <w:rFonts w:ascii="PT Astra Serif" w:hAnsi="PT Astra Serif"/>
          <w:kern w:val="32"/>
          <w:sz w:val="28"/>
          <w:szCs w:val="28"/>
        </w:rPr>
        <w:t>7530</w:t>
      </w:r>
      <w:r w:rsidRPr="00952D8F">
        <w:rPr>
          <w:rFonts w:ascii="PT Astra Serif" w:hAnsi="PT Astra Serif"/>
          <w:kern w:val="32"/>
          <w:sz w:val="28"/>
          <w:szCs w:val="28"/>
        </w:rPr>
        <w:t xml:space="preserve"> рублей за месяц. За последние три года денежные доходы на душу населения района увеличились на </w:t>
      </w:r>
      <w:r w:rsidR="00D63C40" w:rsidRPr="00952D8F">
        <w:rPr>
          <w:rFonts w:ascii="PT Astra Serif" w:hAnsi="PT Astra Serif"/>
          <w:kern w:val="32"/>
          <w:sz w:val="28"/>
          <w:szCs w:val="28"/>
        </w:rPr>
        <w:t>1</w:t>
      </w:r>
      <w:r w:rsidR="000D3FE9">
        <w:rPr>
          <w:rFonts w:ascii="PT Astra Serif" w:hAnsi="PT Astra Serif"/>
          <w:kern w:val="32"/>
          <w:sz w:val="28"/>
          <w:szCs w:val="28"/>
        </w:rPr>
        <w:t>3</w:t>
      </w:r>
      <w:r w:rsidRPr="00952D8F">
        <w:rPr>
          <w:rFonts w:ascii="PT Astra Serif" w:hAnsi="PT Astra Serif"/>
          <w:kern w:val="32"/>
          <w:sz w:val="28"/>
          <w:szCs w:val="28"/>
        </w:rPr>
        <w:t>%. Наибольший удельный вес в структуре денежных доходов населения района приходится на заработную плату.</w:t>
      </w:r>
      <w:r w:rsidR="000D3FE9">
        <w:rPr>
          <w:rFonts w:ascii="PT Astra Serif" w:hAnsi="PT Astra Serif"/>
          <w:kern w:val="32"/>
          <w:sz w:val="28"/>
          <w:szCs w:val="28"/>
        </w:rPr>
        <w:t xml:space="preserve"> В 2023</w:t>
      </w:r>
      <w:r w:rsidRPr="00952D8F">
        <w:rPr>
          <w:rFonts w:ascii="PT Astra Serif" w:hAnsi="PT Astra Serif"/>
          <w:kern w:val="32"/>
          <w:sz w:val="28"/>
          <w:szCs w:val="28"/>
        </w:rPr>
        <w:t xml:space="preserve"> году среднемесячная заработная плата работников района по </w:t>
      </w:r>
      <w:r w:rsidR="000D3FE9">
        <w:rPr>
          <w:rFonts w:ascii="PT Astra Serif" w:hAnsi="PT Astra Serif"/>
          <w:kern w:val="32"/>
          <w:sz w:val="28"/>
          <w:szCs w:val="28"/>
        </w:rPr>
        <w:t>крупным и средним организациям составила 36262,80 ру</w:t>
      </w:r>
      <w:r w:rsidRPr="00952D8F">
        <w:rPr>
          <w:rFonts w:ascii="PT Astra Serif" w:hAnsi="PT Astra Serif"/>
          <w:kern w:val="32"/>
          <w:sz w:val="28"/>
          <w:szCs w:val="28"/>
        </w:rPr>
        <w:t>бл</w:t>
      </w:r>
      <w:r w:rsidR="00D63C40" w:rsidRPr="00952D8F">
        <w:rPr>
          <w:rFonts w:ascii="PT Astra Serif" w:hAnsi="PT Astra Serif"/>
          <w:kern w:val="32"/>
          <w:sz w:val="28"/>
          <w:szCs w:val="28"/>
        </w:rPr>
        <w:t>ей</w:t>
      </w:r>
      <w:r w:rsidRPr="00952D8F">
        <w:rPr>
          <w:rFonts w:ascii="PT Astra Serif" w:hAnsi="PT Astra Serif"/>
          <w:kern w:val="32"/>
          <w:sz w:val="28"/>
          <w:szCs w:val="28"/>
        </w:rPr>
        <w:t xml:space="preserve">. </w:t>
      </w:r>
    </w:p>
    <w:p w:rsidR="00D30DDC" w:rsidRPr="00952D8F" w:rsidRDefault="00D30DDC" w:rsidP="00ED0D07">
      <w:pPr>
        <w:ind w:firstLine="709"/>
        <w:jc w:val="both"/>
        <w:rPr>
          <w:rFonts w:ascii="PT Astra Serif" w:hAnsi="PT Astra Serif"/>
          <w:kern w:val="32"/>
          <w:sz w:val="28"/>
          <w:szCs w:val="28"/>
        </w:rPr>
      </w:pPr>
      <w:r w:rsidRPr="00952D8F">
        <w:rPr>
          <w:rFonts w:ascii="PT Astra Serif" w:hAnsi="PT Astra Serif"/>
          <w:kern w:val="32"/>
          <w:sz w:val="28"/>
          <w:szCs w:val="28"/>
        </w:rPr>
        <w:t xml:space="preserve">Сфера малого бизнеса в районе развита достаточно сильно: помимо традиционных для сельских районов торговли и сферы услуг в районе развито производство различной продукции на малых предприятиях и у индивидуальных предпринимателей. В том числе в настоящее время осуществляется производство </w:t>
      </w:r>
      <w:r w:rsidR="00C07ED8" w:rsidRPr="00952D8F">
        <w:rPr>
          <w:rFonts w:ascii="PT Astra Serif" w:hAnsi="PT Astra Serif"/>
          <w:kern w:val="32"/>
          <w:sz w:val="28"/>
          <w:szCs w:val="28"/>
        </w:rPr>
        <w:t>хлебобулочных изделий</w:t>
      </w:r>
      <w:r w:rsidRPr="00952D8F">
        <w:rPr>
          <w:rFonts w:ascii="PT Astra Serif" w:hAnsi="PT Astra Serif"/>
          <w:kern w:val="32"/>
          <w:sz w:val="28"/>
          <w:szCs w:val="28"/>
        </w:rPr>
        <w:t xml:space="preserve"> (</w:t>
      </w:r>
      <w:r w:rsidR="00C07ED8" w:rsidRPr="00952D8F">
        <w:rPr>
          <w:rFonts w:ascii="PT Astra Serif" w:hAnsi="PT Astra Serif"/>
          <w:kern w:val="32"/>
          <w:sz w:val="28"/>
          <w:szCs w:val="28"/>
        </w:rPr>
        <w:t>ИП Смирнов В.В.</w:t>
      </w:r>
      <w:r w:rsidR="00D63C40" w:rsidRPr="00952D8F">
        <w:rPr>
          <w:rFonts w:ascii="PT Astra Serif" w:hAnsi="PT Astra Serif"/>
          <w:kern w:val="32"/>
          <w:sz w:val="28"/>
          <w:szCs w:val="28"/>
        </w:rPr>
        <w:t xml:space="preserve">, ИП </w:t>
      </w:r>
      <w:proofErr w:type="spellStart"/>
      <w:r w:rsidR="00D63C40" w:rsidRPr="00952D8F">
        <w:rPr>
          <w:rFonts w:ascii="PT Astra Serif" w:hAnsi="PT Astra Serif"/>
          <w:kern w:val="32"/>
          <w:sz w:val="28"/>
          <w:szCs w:val="28"/>
        </w:rPr>
        <w:t>Рыдкина</w:t>
      </w:r>
      <w:proofErr w:type="spellEnd"/>
      <w:r w:rsidR="00D63C40" w:rsidRPr="00952D8F">
        <w:rPr>
          <w:rFonts w:ascii="PT Astra Serif" w:hAnsi="PT Astra Serif"/>
          <w:kern w:val="32"/>
          <w:sz w:val="28"/>
          <w:szCs w:val="28"/>
        </w:rPr>
        <w:t xml:space="preserve"> О.С.</w:t>
      </w:r>
      <w:r w:rsidR="000D3FE9">
        <w:rPr>
          <w:rFonts w:ascii="PT Astra Serif" w:hAnsi="PT Astra Serif"/>
          <w:kern w:val="32"/>
          <w:sz w:val="28"/>
          <w:szCs w:val="28"/>
        </w:rPr>
        <w:t xml:space="preserve">, ИП Ромашко Е.Л., ИП </w:t>
      </w:r>
      <w:proofErr w:type="spellStart"/>
      <w:r w:rsidR="000D3FE9">
        <w:rPr>
          <w:rFonts w:ascii="PT Astra Serif" w:hAnsi="PT Astra Serif"/>
          <w:kern w:val="32"/>
          <w:sz w:val="28"/>
          <w:szCs w:val="28"/>
        </w:rPr>
        <w:t>Леванчук</w:t>
      </w:r>
      <w:proofErr w:type="spellEnd"/>
      <w:r w:rsidR="000D3FE9">
        <w:rPr>
          <w:rFonts w:ascii="PT Astra Serif" w:hAnsi="PT Astra Serif"/>
          <w:kern w:val="32"/>
          <w:sz w:val="28"/>
          <w:szCs w:val="28"/>
        </w:rPr>
        <w:t xml:space="preserve"> А.Ю.</w:t>
      </w:r>
      <w:r w:rsidR="004201CA" w:rsidRPr="00952D8F">
        <w:rPr>
          <w:rFonts w:ascii="PT Astra Serif" w:hAnsi="PT Astra Serif"/>
          <w:kern w:val="32"/>
          <w:sz w:val="28"/>
          <w:szCs w:val="28"/>
        </w:rPr>
        <w:t>).</w:t>
      </w:r>
    </w:p>
    <w:p w:rsidR="00D30DDC" w:rsidRPr="00952D8F" w:rsidRDefault="00534233" w:rsidP="00534233">
      <w:pPr>
        <w:pStyle w:val="aff1"/>
        <w:spacing w:after="0"/>
        <w:ind w:left="0" w:firstLine="283"/>
        <w:jc w:val="both"/>
        <w:rPr>
          <w:rFonts w:ascii="PT Astra Serif" w:hAnsi="PT Astra Serif"/>
          <w:kern w:val="32"/>
          <w:sz w:val="28"/>
          <w:szCs w:val="28"/>
        </w:rPr>
      </w:pPr>
      <w:r w:rsidRPr="00952D8F">
        <w:rPr>
          <w:rFonts w:ascii="PT Astra Serif" w:hAnsi="PT Astra Serif"/>
          <w:kern w:val="32"/>
          <w:sz w:val="28"/>
          <w:szCs w:val="28"/>
        </w:rPr>
        <w:lastRenderedPageBreak/>
        <w:t xml:space="preserve">     </w:t>
      </w:r>
      <w:r w:rsidR="00D30DDC" w:rsidRPr="00952D8F">
        <w:rPr>
          <w:rFonts w:ascii="PT Astra Serif" w:hAnsi="PT Astra Serif"/>
          <w:kern w:val="32"/>
          <w:sz w:val="28"/>
          <w:szCs w:val="28"/>
        </w:rPr>
        <w:t>Потребительский рынок района характеризуется высокой насыщенностью и состоит из 1</w:t>
      </w:r>
      <w:r w:rsidR="000D3FE9">
        <w:rPr>
          <w:rFonts w:ascii="PT Astra Serif" w:hAnsi="PT Astra Serif"/>
          <w:kern w:val="32"/>
          <w:sz w:val="28"/>
          <w:szCs w:val="28"/>
        </w:rPr>
        <w:t>10</w:t>
      </w:r>
      <w:r w:rsidR="00D30DDC" w:rsidRPr="00952D8F">
        <w:rPr>
          <w:rFonts w:ascii="PT Astra Serif" w:hAnsi="PT Astra Serif"/>
          <w:kern w:val="32"/>
          <w:sz w:val="28"/>
          <w:szCs w:val="28"/>
        </w:rPr>
        <w:t xml:space="preserve"> действующих магазинов, </w:t>
      </w:r>
      <w:r w:rsidR="00CF24CB" w:rsidRPr="00952D8F">
        <w:rPr>
          <w:rFonts w:ascii="PT Astra Serif" w:hAnsi="PT Astra Serif"/>
          <w:kern w:val="32"/>
          <w:sz w:val="28"/>
          <w:szCs w:val="28"/>
        </w:rPr>
        <w:t>1</w:t>
      </w:r>
      <w:r w:rsidR="00D30DDC" w:rsidRPr="00952D8F">
        <w:rPr>
          <w:rFonts w:ascii="PT Astra Serif" w:hAnsi="PT Astra Serif"/>
          <w:kern w:val="32"/>
          <w:sz w:val="28"/>
          <w:szCs w:val="28"/>
        </w:rPr>
        <w:t xml:space="preserve"> столов</w:t>
      </w:r>
      <w:r w:rsidR="00CF24CB" w:rsidRPr="00952D8F">
        <w:rPr>
          <w:rFonts w:ascii="PT Astra Serif" w:hAnsi="PT Astra Serif"/>
          <w:kern w:val="32"/>
          <w:sz w:val="28"/>
          <w:szCs w:val="28"/>
        </w:rPr>
        <w:t>ая</w:t>
      </w:r>
      <w:r w:rsidR="00D30DDC" w:rsidRPr="00952D8F">
        <w:rPr>
          <w:rFonts w:ascii="PT Astra Serif" w:hAnsi="PT Astra Serif"/>
          <w:kern w:val="32"/>
          <w:sz w:val="28"/>
          <w:szCs w:val="28"/>
        </w:rPr>
        <w:t xml:space="preserve">, </w:t>
      </w:r>
      <w:r w:rsidR="000D3FE9">
        <w:rPr>
          <w:rFonts w:ascii="PT Astra Serif" w:hAnsi="PT Astra Serif"/>
          <w:kern w:val="32"/>
          <w:sz w:val="28"/>
          <w:szCs w:val="28"/>
        </w:rPr>
        <w:t>8</w:t>
      </w:r>
      <w:r w:rsidR="00D30DDC" w:rsidRPr="00952D8F">
        <w:rPr>
          <w:rFonts w:ascii="PT Astra Serif" w:hAnsi="PT Astra Serif"/>
          <w:kern w:val="32"/>
          <w:sz w:val="28"/>
          <w:szCs w:val="28"/>
        </w:rPr>
        <w:t xml:space="preserve"> кафе</w:t>
      </w:r>
      <w:r w:rsidR="00CF24CB" w:rsidRPr="00952D8F">
        <w:rPr>
          <w:rFonts w:ascii="PT Astra Serif" w:hAnsi="PT Astra Serif"/>
          <w:kern w:val="32"/>
          <w:sz w:val="28"/>
          <w:szCs w:val="28"/>
        </w:rPr>
        <w:t>, бар и закусочная.</w:t>
      </w:r>
      <w:r w:rsidR="00D30DDC" w:rsidRPr="00952D8F">
        <w:rPr>
          <w:rFonts w:ascii="PT Astra Serif" w:hAnsi="PT Astra Serif"/>
          <w:kern w:val="32"/>
          <w:sz w:val="28"/>
          <w:szCs w:val="28"/>
        </w:rPr>
        <w:t xml:space="preserve"> Бытовые услуги населению оказывают </w:t>
      </w:r>
      <w:r w:rsidR="00EA10B7" w:rsidRPr="00952D8F">
        <w:rPr>
          <w:rFonts w:ascii="PT Astra Serif" w:hAnsi="PT Astra Serif"/>
          <w:kern w:val="32"/>
          <w:sz w:val="28"/>
          <w:szCs w:val="28"/>
        </w:rPr>
        <w:t>1</w:t>
      </w:r>
      <w:r w:rsidR="000D3FE9">
        <w:rPr>
          <w:rFonts w:ascii="PT Astra Serif" w:hAnsi="PT Astra Serif"/>
          <w:kern w:val="32"/>
          <w:sz w:val="28"/>
          <w:szCs w:val="28"/>
        </w:rPr>
        <w:t>51</w:t>
      </w:r>
      <w:r w:rsidR="00D30DDC" w:rsidRPr="00952D8F">
        <w:rPr>
          <w:rFonts w:ascii="PT Astra Serif" w:hAnsi="PT Astra Serif"/>
          <w:kern w:val="32"/>
          <w:sz w:val="28"/>
          <w:szCs w:val="28"/>
        </w:rPr>
        <w:t xml:space="preserve"> субъектов, из них </w:t>
      </w:r>
      <w:r w:rsidR="00EA10B7" w:rsidRPr="00952D8F">
        <w:rPr>
          <w:rFonts w:ascii="PT Astra Serif" w:hAnsi="PT Astra Serif"/>
          <w:kern w:val="32"/>
          <w:sz w:val="28"/>
          <w:szCs w:val="28"/>
        </w:rPr>
        <w:t>1</w:t>
      </w:r>
      <w:r w:rsidR="000D3FE9">
        <w:rPr>
          <w:rFonts w:ascii="PT Astra Serif" w:hAnsi="PT Astra Serif"/>
          <w:kern w:val="32"/>
          <w:sz w:val="28"/>
          <w:szCs w:val="28"/>
        </w:rPr>
        <w:t>10</w:t>
      </w:r>
      <w:r w:rsidR="00D30DDC" w:rsidRPr="00952D8F">
        <w:rPr>
          <w:rFonts w:ascii="PT Astra Serif" w:hAnsi="PT Astra Serif"/>
          <w:kern w:val="32"/>
          <w:sz w:val="28"/>
          <w:szCs w:val="28"/>
        </w:rPr>
        <w:t xml:space="preserve"> индивидуальных предпринимателей. За последние годы предприниматели освоили новые форматы торговли и оказания услуг (магазины самообслуживания, потребительск</w:t>
      </w:r>
      <w:r w:rsidR="00B22F28">
        <w:rPr>
          <w:rFonts w:ascii="PT Astra Serif" w:hAnsi="PT Astra Serif"/>
          <w:kern w:val="32"/>
          <w:sz w:val="28"/>
          <w:szCs w:val="28"/>
        </w:rPr>
        <w:t>ое кредитование).</w:t>
      </w:r>
    </w:p>
    <w:p w:rsidR="00D30DDC" w:rsidRPr="00952D8F" w:rsidRDefault="00D30DDC" w:rsidP="00ED0D07">
      <w:pPr>
        <w:ind w:firstLine="709"/>
        <w:jc w:val="both"/>
        <w:rPr>
          <w:rFonts w:ascii="PT Astra Serif" w:hAnsi="PT Astra Serif"/>
          <w:kern w:val="32"/>
          <w:sz w:val="28"/>
          <w:szCs w:val="28"/>
        </w:rPr>
      </w:pPr>
      <w:r w:rsidRPr="00952D8F">
        <w:rPr>
          <w:rFonts w:ascii="PT Astra Serif" w:hAnsi="PT Astra Serif"/>
          <w:kern w:val="32"/>
          <w:sz w:val="28"/>
          <w:szCs w:val="28"/>
        </w:rPr>
        <w:t xml:space="preserve">Сложившаяся система налогового законодательства Российской Федерации предопределяет </w:t>
      </w:r>
      <w:proofErr w:type="spellStart"/>
      <w:r w:rsidRPr="00952D8F">
        <w:rPr>
          <w:rFonts w:ascii="PT Astra Serif" w:hAnsi="PT Astra Serif"/>
          <w:kern w:val="32"/>
          <w:sz w:val="28"/>
          <w:szCs w:val="28"/>
        </w:rPr>
        <w:t>дотационность</w:t>
      </w:r>
      <w:proofErr w:type="spellEnd"/>
      <w:r w:rsidRPr="00952D8F">
        <w:rPr>
          <w:rFonts w:ascii="PT Astra Serif" w:hAnsi="PT Astra Serif"/>
          <w:kern w:val="32"/>
          <w:sz w:val="28"/>
          <w:szCs w:val="28"/>
        </w:rPr>
        <w:t xml:space="preserve"> местных бюджетов. По итогам 201</w:t>
      </w:r>
      <w:r w:rsidR="00F13855" w:rsidRPr="00952D8F">
        <w:rPr>
          <w:rFonts w:ascii="PT Astra Serif" w:hAnsi="PT Astra Serif"/>
          <w:kern w:val="32"/>
          <w:sz w:val="28"/>
          <w:szCs w:val="28"/>
        </w:rPr>
        <w:t>9</w:t>
      </w:r>
      <w:r w:rsidRPr="00952D8F">
        <w:rPr>
          <w:rFonts w:ascii="PT Astra Serif" w:hAnsi="PT Astra Serif"/>
          <w:kern w:val="32"/>
          <w:sz w:val="28"/>
          <w:szCs w:val="28"/>
        </w:rPr>
        <w:t xml:space="preserve"> года только </w:t>
      </w:r>
      <w:r w:rsidR="00B22F28">
        <w:rPr>
          <w:rFonts w:ascii="PT Astra Serif" w:hAnsi="PT Astra Serif"/>
          <w:kern w:val="32"/>
          <w:sz w:val="28"/>
          <w:szCs w:val="28"/>
        </w:rPr>
        <w:t>26</w:t>
      </w:r>
      <w:r w:rsidR="00CF24CB" w:rsidRPr="00952D8F">
        <w:rPr>
          <w:rFonts w:ascii="PT Astra Serif" w:hAnsi="PT Astra Serif"/>
          <w:kern w:val="32"/>
          <w:sz w:val="28"/>
          <w:szCs w:val="28"/>
        </w:rPr>
        <w:t>,</w:t>
      </w:r>
      <w:r w:rsidR="00B22F28">
        <w:rPr>
          <w:rFonts w:ascii="PT Astra Serif" w:hAnsi="PT Astra Serif"/>
          <w:kern w:val="32"/>
          <w:sz w:val="28"/>
          <w:szCs w:val="28"/>
        </w:rPr>
        <w:t>4</w:t>
      </w:r>
      <w:r w:rsidRPr="00952D8F">
        <w:rPr>
          <w:rFonts w:ascii="PT Astra Serif" w:hAnsi="PT Astra Serif"/>
          <w:kern w:val="32"/>
          <w:sz w:val="28"/>
          <w:szCs w:val="28"/>
        </w:rPr>
        <w:t>% объема доходов бюджета района формируется за счет местных налоговых и неналоговых поступлений.</w:t>
      </w:r>
    </w:p>
    <w:p w:rsidR="00D30DDC" w:rsidRPr="00952D8F" w:rsidRDefault="00D30DDC" w:rsidP="00ED0D07">
      <w:pPr>
        <w:ind w:firstLine="709"/>
        <w:jc w:val="both"/>
        <w:rPr>
          <w:rFonts w:ascii="PT Astra Serif" w:hAnsi="PT Astra Serif"/>
          <w:kern w:val="32"/>
          <w:sz w:val="28"/>
          <w:szCs w:val="28"/>
        </w:rPr>
      </w:pPr>
      <w:r w:rsidRPr="00952D8F">
        <w:rPr>
          <w:rFonts w:ascii="PT Astra Serif" w:hAnsi="PT Astra Serif"/>
          <w:kern w:val="32"/>
          <w:sz w:val="28"/>
          <w:szCs w:val="28"/>
        </w:rPr>
        <w:t>Основными статьями расходов местного бюджета являются расходы на образование (</w:t>
      </w:r>
      <w:r w:rsidR="00B22F28">
        <w:rPr>
          <w:rFonts w:ascii="PT Astra Serif" w:hAnsi="PT Astra Serif"/>
          <w:kern w:val="32"/>
          <w:sz w:val="28"/>
          <w:szCs w:val="28"/>
        </w:rPr>
        <w:t>56,7</w:t>
      </w:r>
      <w:r w:rsidRPr="00952D8F">
        <w:rPr>
          <w:rFonts w:ascii="PT Astra Serif" w:hAnsi="PT Astra Serif"/>
          <w:kern w:val="32"/>
          <w:sz w:val="28"/>
          <w:szCs w:val="28"/>
        </w:rPr>
        <w:t>),</w:t>
      </w:r>
      <w:r w:rsidR="00B22F28">
        <w:rPr>
          <w:rFonts w:ascii="PT Astra Serif" w:hAnsi="PT Astra Serif"/>
          <w:kern w:val="32"/>
          <w:sz w:val="28"/>
          <w:szCs w:val="28"/>
        </w:rPr>
        <w:t xml:space="preserve"> общегосударственные вопросы (21,1%), </w:t>
      </w:r>
      <w:r w:rsidRPr="00952D8F">
        <w:rPr>
          <w:rFonts w:ascii="PT Astra Serif" w:hAnsi="PT Astra Serif"/>
          <w:kern w:val="32"/>
          <w:sz w:val="28"/>
          <w:szCs w:val="28"/>
        </w:rPr>
        <w:t>жилищно-коммунальное хозяйство (</w:t>
      </w:r>
      <w:r w:rsidR="00B22F28">
        <w:rPr>
          <w:rFonts w:ascii="PT Astra Serif" w:hAnsi="PT Astra Serif"/>
          <w:kern w:val="32"/>
          <w:sz w:val="28"/>
          <w:szCs w:val="28"/>
        </w:rPr>
        <w:t>7,8</w:t>
      </w:r>
      <w:r w:rsidRPr="00952D8F">
        <w:rPr>
          <w:rFonts w:ascii="PT Astra Serif" w:hAnsi="PT Astra Serif"/>
          <w:kern w:val="32"/>
          <w:sz w:val="28"/>
          <w:szCs w:val="28"/>
        </w:rPr>
        <w:t>%)</w:t>
      </w:r>
      <w:r w:rsidR="00B22F28">
        <w:rPr>
          <w:rFonts w:ascii="PT Astra Serif" w:hAnsi="PT Astra Serif"/>
          <w:kern w:val="32"/>
          <w:sz w:val="28"/>
          <w:szCs w:val="28"/>
        </w:rPr>
        <w:t>, культуру (4,9%)</w:t>
      </w:r>
      <w:r w:rsidRPr="00952D8F">
        <w:rPr>
          <w:rFonts w:ascii="PT Astra Serif" w:hAnsi="PT Astra Serif"/>
          <w:kern w:val="32"/>
          <w:sz w:val="28"/>
          <w:szCs w:val="28"/>
        </w:rPr>
        <w:t>.</w:t>
      </w:r>
    </w:p>
    <w:p w:rsidR="00D30DDC" w:rsidRPr="00952D8F" w:rsidRDefault="00D30DDC" w:rsidP="00ED0D07">
      <w:pPr>
        <w:widowControl w:val="0"/>
        <w:ind w:firstLine="709"/>
        <w:jc w:val="both"/>
        <w:rPr>
          <w:rFonts w:ascii="PT Astra Serif" w:hAnsi="PT Astra Serif"/>
          <w:sz w:val="28"/>
          <w:szCs w:val="28"/>
        </w:rPr>
      </w:pPr>
      <w:r w:rsidRPr="00952D8F">
        <w:rPr>
          <w:rFonts w:ascii="PT Astra Serif" w:hAnsi="PT Astra Serif"/>
          <w:sz w:val="28"/>
          <w:szCs w:val="28"/>
        </w:rPr>
        <w:t xml:space="preserve">Инженерная инфраструктура района представлена </w:t>
      </w:r>
      <w:proofErr w:type="gramStart"/>
      <w:r w:rsidRPr="00952D8F">
        <w:rPr>
          <w:rFonts w:ascii="PT Astra Serif" w:hAnsi="PT Astra Serif"/>
          <w:sz w:val="28"/>
          <w:szCs w:val="28"/>
        </w:rPr>
        <w:t>водопроводны</w:t>
      </w:r>
      <w:r w:rsidR="00350FAC" w:rsidRPr="00952D8F">
        <w:rPr>
          <w:rFonts w:ascii="PT Astra Serif" w:hAnsi="PT Astra Serif"/>
          <w:sz w:val="28"/>
          <w:szCs w:val="28"/>
        </w:rPr>
        <w:t xml:space="preserve">ми </w:t>
      </w:r>
      <w:r w:rsidRPr="00952D8F">
        <w:rPr>
          <w:rFonts w:ascii="PT Astra Serif" w:hAnsi="PT Astra Serif"/>
          <w:sz w:val="28"/>
          <w:szCs w:val="28"/>
        </w:rPr>
        <w:t xml:space="preserve"> сет</w:t>
      </w:r>
      <w:r w:rsidR="00350FAC" w:rsidRPr="00952D8F">
        <w:rPr>
          <w:rFonts w:ascii="PT Astra Serif" w:hAnsi="PT Astra Serif"/>
          <w:sz w:val="28"/>
          <w:szCs w:val="28"/>
        </w:rPr>
        <w:t>ями</w:t>
      </w:r>
      <w:proofErr w:type="gramEnd"/>
      <w:r w:rsidR="00350FAC" w:rsidRPr="00952D8F">
        <w:rPr>
          <w:rFonts w:ascii="PT Astra Serif" w:hAnsi="PT Astra Serif"/>
          <w:sz w:val="28"/>
          <w:szCs w:val="28"/>
        </w:rPr>
        <w:t xml:space="preserve"> общей протяженностью</w:t>
      </w:r>
      <w:r w:rsidRPr="00952D8F">
        <w:rPr>
          <w:rFonts w:ascii="PT Astra Serif" w:hAnsi="PT Astra Serif"/>
          <w:sz w:val="28"/>
          <w:szCs w:val="28"/>
        </w:rPr>
        <w:t xml:space="preserve">– </w:t>
      </w:r>
      <w:r w:rsidR="00350FAC" w:rsidRPr="00952D8F">
        <w:rPr>
          <w:rFonts w:ascii="PT Astra Serif" w:hAnsi="PT Astra Serif"/>
          <w:sz w:val="28"/>
          <w:szCs w:val="28"/>
        </w:rPr>
        <w:t>43,5</w:t>
      </w:r>
      <w:r w:rsidRPr="00952D8F">
        <w:rPr>
          <w:rFonts w:ascii="PT Astra Serif" w:hAnsi="PT Astra Serif"/>
          <w:sz w:val="28"/>
          <w:szCs w:val="28"/>
        </w:rPr>
        <w:t xml:space="preserve"> км, </w:t>
      </w:r>
      <w:r w:rsidR="00350FAC" w:rsidRPr="00952D8F">
        <w:rPr>
          <w:rFonts w:ascii="PT Astra Serif" w:hAnsi="PT Astra Serif"/>
          <w:sz w:val="28"/>
          <w:szCs w:val="28"/>
        </w:rPr>
        <w:t>15</w:t>
      </w:r>
      <w:r w:rsidRPr="00952D8F">
        <w:rPr>
          <w:rFonts w:ascii="PT Astra Serif" w:hAnsi="PT Astra Serif"/>
          <w:sz w:val="28"/>
          <w:szCs w:val="28"/>
        </w:rPr>
        <w:t xml:space="preserve"> единицами котельных (мощность </w:t>
      </w:r>
      <w:r w:rsidR="00350FAC" w:rsidRPr="00952D8F">
        <w:rPr>
          <w:rFonts w:ascii="PT Astra Serif" w:hAnsi="PT Astra Serif"/>
          <w:sz w:val="28"/>
          <w:szCs w:val="28"/>
        </w:rPr>
        <w:t>–</w:t>
      </w:r>
      <w:r w:rsidRPr="00952D8F">
        <w:rPr>
          <w:rFonts w:ascii="PT Astra Serif" w:hAnsi="PT Astra Serif"/>
          <w:sz w:val="28"/>
          <w:szCs w:val="28"/>
        </w:rPr>
        <w:t xml:space="preserve"> </w:t>
      </w:r>
      <w:r w:rsidR="00350FAC" w:rsidRPr="00952D8F">
        <w:rPr>
          <w:rFonts w:ascii="PT Astra Serif" w:hAnsi="PT Astra Serif"/>
          <w:sz w:val="28"/>
          <w:szCs w:val="28"/>
        </w:rPr>
        <w:t>27,33</w:t>
      </w:r>
      <w:r w:rsidRPr="00952D8F">
        <w:rPr>
          <w:rFonts w:ascii="PT Astra Serif" w:hAnsi="PT Astra Serif"/>
          <w:sz w:val="28"/>
          <w:szCs w:val="28"/>
        </w:rPr>
        <w:t xml:space="preserve"> Гкал\час, протяженность тепловых сетей более </w:t>
      </w:r>
      <w:r w:rsidR="004C7A96">
        <w:rPr>
          <w:rFonts w:ascii="PT Astra Serif" w:hAnsi="PT Astra Serif"/>
          <w:sz w:val="28"/>
          <w:szCs w:val="28"/>
        </w:rPr>
        <w:t>29</w:t>
      </w:r>
      <w:r w:rsidRPr="00952D8F">
        <w:rPr>
          <w:rFonts w:ascii="PT Astra Serif" w:hAnsi="PT Astra Serif"/>
          <w:sz w:val="28"/>
          <w:szCs w:val="28"/>
        </w:rPr>
        <w:t xml:space="preserve"> км). Для жилищно-коммунального комплекса в целом характерно превышение расходов на</w:t>
      </w:r>
      <w:r w:rsidR="004C7A96">
        <w:rPr>
          <w:rFonts w:ascii="PT Astra Serif" w:hAnsi="PT Astra Serif"/>
          <w:sz w:val="28"/>
          <w:szCs w:val="28"/>
        </w:rPr>
        <w:t>д доходами. В 2023</w:t>
      </w:r>
      <w:r w:rsidRPr="00952D8F">
        <w:rPr>
          <w:rFonts w:ascii="PT Astra Serif" w:hAnsi="PT Astra Serif"/>
          <w:sz w:val="28"/>
          <w:szCs w:val="28"/>
        </w:rPr>
        <w:t xml:space="preserve"> году убытки составили </w:t>
      </w:r>
      <w:r w:rsidR="004C7A96">
        <w:rPr>
          <w:rFonts w:ascii="PT Astra Serif" w:hAnsi="PT Astra Serif"/>
          <w:sz w:val="28"/>
          <w:szCs w:val="28"/>
        </w:rPr>
        <w:t>19,8</w:t>
      </w:r>
      <w:r w:rsidR="00F13855" w:rsidRPr="00952D8F">
        <w:rPr>
          <w:rFonts w:ascii="PT Astra Serif" w:hAnsi="PT Astra Serif"/>
          <w:sz w:val="28"/>
          <w:szCs w:val="28"/>
        </w:rPr>
        <w:t xml:space="preserve"> </w:t>
      </w:r>
      <w:r w:rsidRPr="00952D8F">
        <w:rPr>
          <w:rFonts w:ascii="PT Astra Serif" w:hAnsi="PT Astra Serif"/>
          <w:sz w:val="28"/>
          <w:szCs w:val="28"/>
        </w:rPr>
        <w:t xml:space="preserve">млн. рублей. Для развития ЖКХ в районе активно идет модернизация основных фондов. </w:t>
      </w:r>
    </w:p>
    <w:p w:rsidR="00D30DDC" w:rsidRPr="00952D8F" w:rsidRDefault="00D30DDC" w:rsidP="00ED0D07">
      <w:pPr>
        <w:jc w:val="both"/>
        <w:rPr>
          <w:rFonts w:ascii="PT Astra Serif" w:hAnsi="PT Astra Serif"/>
          <w:sz w:val="28"/>
          <w:szCs w:val="28"/>
        </w:rPr>
      </w:pPr>
      <w:r w:rsidRPr="00952D8F">
        <w:rPr>
          <w:rFonts w:ascii="PT Astra Serif" w:hAnsi="PT Astra Serif"/>
          <w:sz w:val="28"/>
          <w:szCs w:val="28"/>
        </w:rPr>
        <w:t xml:space="preserve">         </w:t>
      </w:r>
      <w:r w:rsidR="00350FAC" w:rsidRPr="00952D8F">
        <w:rPr>
          <w:rFonts w:ascii="PT Astra Serif" w:hAnsi="PT Astra Serif"/>
          <w:sz w:val="28"/>
          <w:szCs w:val="28"/>
        </w:rPr>
        <w:t>Сеть образовательных учреждений района представлена 5 средни</w:t>
      </w:r>
      <w:r w:rsidR="00534233" w:rsidRPr="00952D8F">
        <w:rPr>
          <w:rFonts w:ascii="PT Astra Serif" w:hAnsi="PT Astra Serif"/>
          <w:sz w:val="28"/>
          <w:szCs w:val="28"/>
        </w:rPr>
        <w:t>ми общеобразовательными школами и</w:t>
      </w:r>
      <w:r w:rsidR="00350FAC" w:rsidRPr="00952D8F">
        <w:rPr>
          <w:rFonts w:ascii="PT Astra Serif" w:hAnsi="PT Astra Serif"/>
          <w:sz w:val="28"/>
          <w:szCs w:val="28"/>
        </w:rPr>
        <w:t xml:space="preserve"> 7 филиалами.  Функционирует 10 образ</w:t>
      </w:r>
      <w:r w:rsidR="00C113AB" w:rsidRPr="00952D8F">
        <w:rPr>
          <w:rFonts w:ascii="PT Astra Serif" w:hAnsi="PT Astra Serif"/>
          <w:sz w:val="28"/>
          <w:szCs w:val="28"/>
        </w:rPr>
        <w:t xml:space="preserve">овательных учреждений, реализующих программу дошкольного образования. </w:t>
      </w:r>
      <w:r w:rsidR="009347EF">
        <w:rPr>
          <w:rFonts w:ascii="PT Astra Serif" w:hAnsi="PT Astra Serif"/>
          <w:sz w:val="28"/>
          <w:szCs w:val="28"/>
        </w:rPr>
        <w:t>Два</w:t>
      </w:r>
      <w:r w:rsidR="00C113AB" w:rsidRPr="00952D8F">
        <w:rPr>
          <w:rFonts w:ascii="PT Astra Serif" w:hAnsi="PT Astra Serif"/>
          <w:sz w:val="28"/>
          <w:szCs w:val="28"/>
        </w:rPr>
        <w:t xml:space="preserve"> детских сада с правом юридического лица, два филиала.</w:t>
      </w:r>
      <w:r w:rsidRPr="00952D8F">
        <w:rPr>
          <w:rFonts w:ascii="PT Astra Serif" w:hAnsi="PT Astra Serif"/>
          <w:sz w:val="28"/>
          <w:szCs w:val="28"/>
        </w:rPr>
        <w:t xml:space="preserve">   </w:t>
      </w:r>
    </w:p>
    <w:p w:rsidR="00C113AB" w:rsidRPr="00952D8F" w:rsidRDefault="00C113AB" w:rsidP="00ED0D07">
      <w:pPr>
        <w:ind w:firstLine="709"/>
        <w:jc w:val="both"/>
        <w:rPr>
          <w:rFonts w:ascii="PT Astra Serif" w:hAnsi="PT Astra Serif"/>
          <w:sz w:val="28"/>
          <w:szCs w:val="28"/>
        </w:rPr>
      </w:pPr>
      <w:r w:rsidRPr="00952D8F">
        <w:rPr>
          <w:rFonts w:ascii="PT Astra Serif" w:hAnsi="PT Astra Serif"/>
          <w:sz w:val="28"/>
          <w:szCs w:val="28"/>
        </w:rPr>
        <w:t xml:space="preserve">Растет охват детей в возрасте от 5 до 18 лет дополнительными образовательными программами. Сегодня он составляет 64% от общего числа детей от 5 до 18 лет. </w:t>
      </w:r>
      <w:r w:rsidR="00D30DDC" w:rsidRPr="00952D8F">
        <w:rPr>
          <w:rFonts w:ascii="PT Astra Serif" w:hAnsi="PT Astra Serif"/>
          <w:sz w:val="28"/>
          <w:szCs w:val="28"/>
        </w:rPr>
        <w:t xml:space="preserve">В школах функционирует сеть кружковой работы (дополнительное образование детей). Среди наиболее выбираемых направлений - художественно-эстетическое творчество, спорт, техническое творчество – 5% и туристско-краеведческая и эколого-биологическая работа – 1,5%. Для подвоза учащихся организовано 7 школьных маршрутов. </w:t>
      </w:r>
    </w:p>
    <w:p w:rsidR="00D30DDC" w:rsidRPr="00952D8F" w:rsidRDefault="00D30DDC" w:rsidP="00ED0D07">
      <w:pPr>
        <w:ind w:firstLine="709"/>
        <w:jc w:val="both"/>
        <w:rPr>
          <w:rFonts w:ascii="PT Astra Serif" w:hAnsi="PT Astra Serif"/>
          <w:sz w:val="28"/>
          <w:szCs w:val="28"/>
        </w:rPr>
      </w:pPr>
      <w:r w:rsidRPr="00952D8F">
        <w:rPr>
          <w:rFonts w:ascii="PT Astra Serif" w:hAnsi="PT Astra Serif"/>
          <w:sz w:val="28"/>
          <w:szCs w:val="28"/>
        </w:rPr>
        <w:t>В районе действует учреждение начального профессионального образования -</w:t>
      </w:r>
      <w:r w:rsidR="00410AC7" w:rsidRPr="00952D8F">
        <w:rPr>
          <w:rFonts w:ascii="PT Astra Serif" w:hAnsi="PT Astra Serif"/>
          <w:sz w:val="28"/>
          <w:szCs w:val="28"/>
        </w:rPr>
        <w:t xml:space="preserve"> краевое государственное бюджетное профессиональное образовательное учреждение «Ключевский лицей профессионального образования</w:t>
      </w:r>
      <w:r w:rsidR="009347EF">
        <w:rPr>
          <w:rFonts w:ascii="PT Astra Serif" w:hAnsi="PT Astra Serif"/>
          <w:sz w:val="28"/>
          <w:szCs w:val="28"/>
        </w:rPr>
        <w:t xml:space="preserve"> имени А.В. Гукова</w:t>
      </w:r>
      <w:r w:rsidR="00410AC7" w:rsidRPr="00952D8F">
        <w:rPr>
          <w:rFonts w:ascii="PT Astra Serif" w:hAnsi="PT Astra Serif"/>
          <w:sz w:val="28"/>
          <w:szCs w:val="28"/>
        </w:rPr>
        <w:t>»</w:t>
      </w:r>
      <w:r w:rsidRPr="00952D8F">
        <w:rPr>
          <w:rFonts w:ascii="PT Astra Serif" w:hAnsi="PT Astra Serif"/>
          <w:sz w:val="28"/>
          <w:szCs w:val="28"/>
        </w:rPr>
        <w:t xml:space="preserve">. </w:t>
      </w:r>
    </w:p>
    <w:p w:rsidR="00870965" w:rsidRPr="00952D8F" w:rsidRDefault="00870965" w:rsidP="00ED0D07">
      <w:pPr>
        <w:ind w:firstLine="709"/>
        <w:jc w:val="both"/>
        <w:rPr>
          <w:rFonts w:ascii="PT Astra Serif" w:hAnsi="PT Astra Serif"/>
          <w:sz w:val="28"/>
          <w:szCs w:val="28"/>
        </w:rPr>
      </w:pPr>
      <w:r w:rsidRPr="00952D8F">
        <w:rPr>
          <w:rFonts w:ascii="PT Astra Serif" w:hAnsi="PT Astra Serif"/>
          <w:sz w:val="28"/>
          <w:szCs w:val="28"/>
        </w:rPr>
        <w:t>Амбулаторно-поликлиническая сеть района состоит из районной поликлиники и стационара, стоматологической поликлиники, женской и детской консульт</w:t>
      </w:r>
      <w:r w:rsidR="009347EF">
        <w:rPr>
          <w:rFonts w:ascii="PT Astra Serif" w:hAnsi="PT Astra Serif"/>
          <w:sz w:val="28"/>
          <w:szCs w:val="28"/>
        </w:rPr>
        <w:t>аций, 1</w:t>
      </w:r>
      <w:r w:rsidR="00534233" w:rsidRPr="00952D8F">
        <w:rPr>
          <w:rFonts w:ascii="PT Astra Serif" w:hAnsi="PT Astra Serif"/>
          <w:sz w:val="28"/>
          <w:szCs w:val="28"/>
        </w:rPr>
        <w:t xml:space="preserve"> врачебн</w:t>
      </w:r>
      <w:r w:rsidR="009347EF">
        <w:rPr>
          <w:rFonts w:ascii="PT Astra Serif" w:hAnsi="PT Astra Serif"/>
          <w:sz w:val="28"/>
          <w:szCs w:val="28"/>
        </w:rPr>
        <w:t>ой</w:t>
      </w:r>
      <w:r w:rsidR="00534233" w:rsidRPr="00952D8F">
        <w:rPr>
          <w:rFonts w:ascii="PT Astra Serif" w:hAnsi="PT Astra Serif"/>
          <w:sz w:val="28"/>
          <w:szCs w:val="28"/>
        </w:rPr>
        <w:t xml:space="preserve"> амбулатори</w:t>
      </w:r>
      <w:r w:rsidR="009347EF">
        <w:rPr>
          <w:rFonts w:ascii="PT Astra Serif" w:hAnsi="PT Astra Serif"/>
          <w:sz w:val="28"/>
          <w:szCs w:val="28"/>
        </w:rPr>
        <w:t>и</w:t>
      </w:r>
      <w:r w:rsidRPr="00952D8F">
        <w:rPr>
          <w:rFonts w:ascii="PT Astra Serif" w:hAnsi="PT Astra Serif"/>
          <w:sz w:val="28"/>
          <w:szCs w:val="28"/>
        </w:rPr>
        <w:t>, 1</w:t>
      </w:r>
      <w:r w:rsidR="009347EF">
        <w:rPr>
          <w:rFonts w:ascii="PT Astra Serif" w:hAnsi="PT Astra Serif"/>
          <w:sz w:val="28"/>
          <w:szCs w:val="28"/>
        </w:rPr>
        <w:t>1</w:t>
      </w:r>
      <w:r w:rsidRPr="00952D8F">
        <w:rPr>
          <w:rFonts w:ascii="PT Astra Serif" w:hAnsi="PT Astra Serif"/>
          <w:sz w:val="28"/>
          <w:szCs w:val="28"/>
        </w:rPr>
        <w:t xml:space="preserve"> </w:t>
      </w:r>
      <w:proofErr w:type="spellStart"/>
      <w:r w:rsidRPr="00952D8F">
        <w:rPr>
          <w:rFonts w:ascii="PT Astra Serif" w:hAnsi="PT Astra Serif"/>
          <w:sz w:val="28"/>
          <w:szCs w:val="28"/>
        </w:rPr>
        <w:t>ФАПов</w:t>
      </w:r>
      <w:proofErr w:type="spellEnd"/>
      <w:r w:rsidRPr="00952D8F">
        <w:rPr>
          <w:rFonts w:ascii="PT Astra Serif" w:hAnsi="PT Astra Serif"/>
          <w:sz w:val="28"/>
          <w:szCs w:val="28"/>
        </w:rPr>
        <w:t>.</w:t>
      </w:r>
    </w:p>
    <w:p w:rsidR="00870965" w:rsidRPr="00952D8F" w:rsidRDefault="00870965" w:rsidP="00ED0D07">
      <w:pPr>
        <w:ind w:firstLine="567"/>
        <w:jc w:val="both"/>
        <w:rPr>
          <w:rFonts w:ascii="PT Astra Serif" w:hAnsi="PT Astra Serif"/>
          <w:sz w:val="28"/>
          <w:szCs w:val="28"/>
        </w:rPr>
      </w:pPr>
      <w:r w:rsidRPr="00952D8F">
        <w:rPr>
          <w:rFonts w:ascii="PT Astra Serif" w:hAnsi="PT Astra Serif"/>
          <w:sz w:val="28"/>
          <w:szCs w:val="28"/>
        </w:rPr>
        <w:t xml:space="preserve">Важнейшая роль в обеспечении доступности медицинской помощи на селе принадлежит фельдшерско-акушерским пунктам, в радиусе работы которых проживает 40% населения района. </w:t>
      </w:r>
    </w:p>
    <w:p w:rsidR="00870965" w:rsidRPr="00952D8F" w:rsidRDefault="00870965" w:rsidP="00534233">
      <w:pPr>
        <w:pStyle w:val="1c"/>
        <w:rPr>
          <w:rFonts w:ascii="PT Astra Serif" w:hAnsi="PT Astra Serif"/>
        </w:rPr>
      </w:pPr>
      <w:r w:rsidRPr="00952D8F">
        <w:rPr>
          <w:rFonts w:ascii="PT Astra Serif" w:hAnsi="PT Astra Serif"/>
        </w:rPr>
        <w:t>По результатам социального мониторинга уровень удовлетворенности кач</w:t>
      </w:r>
      <w:r w:rsidR="009347EF">
        <w:rPr>
          <w:rFonts w:ascii="PT Astra Serif" w:hAnsi="PT Astra Serif"/>
        </w:rPr>
        <w:t>еством медицинской помощи в 2023</w:t>
      </w:r>
      <w:r w:rsidRPr="00952D8F">
        <w:rPr>
          <w:rFonts w:ascii="PT Astra Serif" w:hAnsi="PT Astra Serif"/>
        </w:rPr>
        <w:t xml:space="preserve"> году составил 87,5%.</w:t>
      </w:r>
    </w:p>
    <w:p w:rsidR="00870965" w:rsidRPr="00952D8F" w:rsidRDefault="00870965" w:rsidP="00ED0D07">
      <w:pPr>
        <w:widowControl w:val="0"/>
        <w:autoSpaceDE w:val="0"/>
        <w:autoSpaceDN w:val="0"/>
        <w:adjustRightInd w:val="0"/>
        <w:ind w:firstLine="567"/>
        <w:contextualSpacing/>
        <w:jc w:val="both"/>
        <w:rPr>
          <w:rFonts w:ascii="PT Astra Serif" w:hAnsi="PT Astra Serif"/>
          <w:sz w:val="28"/>
          <w:szCs w:val="28"/>
        </w:rPr>
      </w:pPr>
      <w:r w:rsidRPr="00952D8F">
        <w:rPr>
          <w:rFonts w:ascii="PT Astra Serif" w:hAnsi="PT Astra Serif"/>
          <w:sz w:val="28"/>
          <w:szCs w:val="28"/>
        </w:rPr>
        <w:t xml:space="preserve">За год одним врачом в среднем принято в поликлинике 4,0 тыс. больных, при целевом показателе 4,7 </w:t>
      </w:r>
      <w:proofErr w:type="spellStart"/>
      <w:r w:rsidRPr="00952D8F">
        <w:rPr>
          <w:rFonts w:ascii="PT Astra Serif" w:hAnsi="PT Astra Serif"/>
          <w:sz w:val="28"/>
          <w:szCs w:val="28"/>
        </w:rPr>
        <w:t>тыс.человек</w:t>
      </w:r>
      <w:proofErr w:type="spellEnd"/>
      <w:r w:rsidRPr="00952D8F">
        <w:rPr>
          <w:rFonts w:ascii="PT Astra Serif" w:hAnsi="PT Astra Serif"/>
          <w:sz w:val="28"/>
          <w:szCs w:val="28"/>
        </w:rPr>
        <w:t xml:space="preserve">. В среднем каждый из жителей района </w:t>
      </w:r>
      <w:r w:rsidR="00DB7BC7" w:rsidRPr="00952D8F">
        <w:rPr>
          <w:rFonts w:ascii="PT Astra Serif" w:hAnsi="PT Astra Serif"/>
          <w:sz w:val="28"/>
          <w:szCs w:val="28"/>
        </w:rPr>
        <w:t>6,8</w:t>
      </w:r>
      <w:r w:rsidRPr="00952D8F">
        <w:rPr>
          <w:rFonts w:ascii="PT Astra Serif" w:hAnsi="PT Astra Serif"/>
          <w:sz w:val="28"/>
          <w:szCs w:val="28"/>
        </w:rPr>
        <w:t xml:space="preserve"> раз за год побывал на приеме у врача, на флюорографических осмотрах </w:t>
      </w:r>
      <w:r w:rsidRPr="00952D8F">
        <w:rPr>
          <w:rFonts w:ascii="PT Astra Serif" w:hAnsi="PT Astra Serif"/>
          <w:sz w:val="28"/>
          <w:szCs w:val="28"/>
        </w:rPr>
        <w:lastRenderedPageBreak/>
        <w:t xml:space="preserve">побывало более 10 тыс. человек. </w:t>
      </w:r>
    </w:p>
    <w:p w:rsidR="00D30DDC" w:rsidRPr="00952D8F" w:rsidRDefault="00D30DDC" w:rsidP="00ED0D07">
      <w:pPr>
        <w:ind w:firstLine="709"/>
        <w:jc w:val="both"/>
        <w:rPr>
          <w:rFonts w:ascii="PT Astra Serif" w:hAnsi="PT Astra Serif"/>
          <w:sz w:val="28"/>
          <w:szCs w:val="28"/>
        </w:rPr>
      </w:pPr>
      <w:r w:rsidRPr="00952D8F">
        <w:rPr>
          <w:rFonts w:ascii="PT Astra Serif" w:hAnsi="PT Astra Serif"/>
          <w:sz w:val="28"/>
          <w:szCs w:val="28"/>
        </w:rPr>
        <w:t>На улучшение здоровья населения несомненное влияние оказывает развитие сети спортивно-оздоровительных учреждений, которая насчитывает</w:t>
      </w:r>
      <w:r w:rsidRPr="00952D8F">
        <w:rPr>
          <w:rFonts w:ascii="PT Astra Serif" w:hAnsi="PT Astra Serif"/>
          <w:color w:val="FF0000"/>
          <w:sz w:val="28"/>
          <w:szCs w:val="28"/>
        </w:rPr>
        <w:t xml:space="preserve">  </w:t>
      </w:r>
      <w:r w:rsidR="009347EF">
        <w:rPr>
          <w:rFonts w:ascii="PT Astra Serif" w:hAnsi="PT Astra Serif"/>
          <w:sz w:val="28"/>
          <w:szCs w:val="28"/>
        </w:rPr>
        <w:t xml:space="preserve">  53</w:t>
      </w:r>
      <w:r w:rsidR="00AA16B2" w:rsidRPr="00952D8F">
        <w:rPr>
          <w:rFonts w:ascii="PT Astra Serif" w:hAnsi="PT Astra Serif"/>
          <w:sz w:val="28"/>
          <w:szCs w:val="28"/>
        </w:rPr>
        <w:t xml:space="preserve"> спортивных сооружений, из них 1 стадион, 2</w:t>
      </w:r>
      <w:r w:rsidR="009347EF">
        <w:rPr>
          <w:rFonts w:ascii="PT Astra Serif" w:hAnsi="PT Astra Serif"/>
          <w:sz w:val="28"/>
          <w:szCs w:val="28"/>
        </w:rPr>
        <w:t>4</w:t>
      </w:r>
      <w:r w:rsidR="00AA16B2" w:rsidRPr="00952D8F">
        <w:rPr>
          <w:rFonts w:ascii="PT Astra Serif" w:hAnsi="PT Astra Serif"/>
          <w:sz w:val="28"/>
          <w:szCs w:val="28"/>
        </w:rPr>
        <w:t xml:space="preserve"> плоскостных спортивных сооружения, 18 спортивных залов, </w:t>
      </w:r>
      <w:r w:rsidRPr="00952D8F">
        <w:rPr>
          <w:rFonts w:ascii="PT Astra Serif" w:hAnsi="PT Astra Serif"/>
          <w:sz w:val="28"/>
          <w:szCs w:val="28"/>
        </w:rPr>
        <w:t>лыжная база, детск</w:t>
      </w:r>
      <w:r w:rsidR="00134217" w:rsidRPr="00952D8F">
        <w:rPr>
          <w:rFonts w:ascii="PT Astra Serif" w:hAnsi="PT Astra Serif"/>
          <w:sz w:val="28"/>
          <w:szCs w:val="28"/>
        </w:rPr>
        <w:t xml:space="preserve">ая </w:t>
      </w:r>
      <w:r w:rsidRPr="00952D8F">
        <w:rPr>
          <w:rFonts w:ascii="PT Astra Serif" w:hAnsi="PT Astra Serif"/>
          <w:sz w:val="28"/>
          <w:szCs w:val="28"/>
        </w:rPr>
        <w:t>юношеск</w:t>
      </w:r>
      <w:r w:rsidR="00134217" w:rsidRPr="00952D8F">
        <w:rPr>
          <w:rFonts w:ascii="PT Astra Serif" w:hAnsi="PT Astra Serif"/>
          <w:sz w:val="28"/>
          <w:szCs w:val="28"/>
        </w:rPr>
        <w:t>ая спортивная школа.</w:t>
      </w:r>
      <w:r w:rsidRPr="00952D8F">
        <w:rPr>
          <w:rFonts w:ascii="PT Astra Serif" w:hAnsi="PT Astra Serif"/>
          <w:sz w:val="28"/>
          <w:szCs w:val="28"/>
        </w:rPr>
        <w:t xml:space="preserve"> В развитии физкультуры и спорта района активное участие принимают предприятия и предприниматели района. Комплекс совместных усилий власти и бизнеса по развитию отрасли способствовал тому, что в районе сложились добрые спортивные традиции.</w:t>
      </w:r>
    </w:p>
    <w:p w:rsidR="00134217" w:rsidRPr="00952D8F" w:rsidRDefault="00134217" w:rsidP="00ED0D07">
      <w:pPr>
        <w:ind w:firstLine="567"/>
        <w:jc w:val="both"/>
        <w:rPr>
          <w:rFonts w:ascii="PT Astra Serif" w:eastAsia="Calibri" w:hAnsi="PT Astra Serif"/>
          <w:sz w:val="28"/>
          <w:szCs w:val="28"/>
        </w:rPr>
      </w:pPr>
      <w:r w:rsidRPr="00952D8F">
        <w:rPr>
          <w:rFonts w:ascii="PT Astra Serif" w:eastAsia="Calibri" w:hAnsi="PT Astra Serif"/>
          <w:sz w:val="28"/>
          <w:szCs w:val="28"/>
        </w:rPr>
        <w:t>В районе действуют 2 учреждения культуры со статусом юридического лица– в конце 2017 года была завершена реорганизация учреждений культуры района, в результате которой детская художественная школа была присоединена к МБУ ДО «Детская школа искусств», а библиотечная, клубная системы и районный краеведческий музей, всего 26 сетевых единиц, вошли в состав МБУК «Многофункциональный культурный центр».</w:t>
      </w:r>
    </w:p>
    <w:p w:rsidR="00D30DDC" w:rsidRPr="00952D8F" w:rsidRDefault="00D30DDC" w:rsidP="00ED0D07">
      <w:pPr>
        <w:ind w:firstLine="709"/>
        <w:jc w:val="both"/>
        <w:rPr>
          <w:rFonts w:ascii="PT Astra Serif" w:hAnsi="PT Astra Serif"/>
          <w:sz w:val="28"/>
          <w:szCs w:val="28"/>
        </w:rPr>
      </w:pPr>
      <w:r w:rsidRPr="00952D8F">
        <w:rPr>
          <w:rFonts w:ascii="PT Astra Serif" w:hAnsi="PT Astra Serif"/>
          <w:sz w:val="28"/>
          <w:szCs w:val="28"/>
        </w:rPr>
        <w:t>Несмотря на рост доходов от платных услуг учреждений материально-техническая база учреждений культуры изношена, требуется приобретение различной техники и оборудования.</w:t>
      </w:r>
    </w:p>
    <w:p w:rsidR="001746E1" w:rsidRPr="00952D8F" w:rsidRDefault="001746E1" w:rsidP="00ED0D07">
      <w:pPr>
        <w:widowControl w:val="0"/>
        <w:ind w:firstLine="709"/>
        <w:jc w:val="both"/>
        <w:rPr>
          <w:rFonts w:ascii="PT Astra Serif" w:hAnsi="PT Astra Serif"/>
          <w:sz w:val="28"/>
          <w:szCs w:val="28"/>
        </w:rPr>
      </w:pPr>
      <w:r w:rsidRPr="00952D8F">
        <w:rPr>
          <w:rFonts w:ascii="PT Astra Serif" w:hAnsi="PT Astra Serif"/>
          <w:sz w:val="28"/>
          <w:szCs w:val="28"/>
        </w:rPr>
        <w:t xml:space="preserve">Таким образом, по большинству основных показателей социального и экономического развития сельская местность не достигает </w:t>
      </w:r>
      <w:proofErr w:type="spellStart"/>
      <w:r w:rsidRPr="00952D8F">
        <w:rPr>
          <w:rFonts w:ascii="PT Astra Serif" w:hAnsi="PT Astra Serif"/>
          <w:sz w:val="28"/>
          <w:szCs w:val="28"/>
        </w:rPr>
        <w:t>среднекраевых</w:t>
      </w:r>
      <w:proofErr w:type="spellEnd"/>
      <w:r w:rsidRPr="00952D8F">
        <w:rPr>
          <w:rFonts w:ascii="PT Astra Serif" w:hAnsi="PT Astra Serif"/>
          <w:sz w:val="28"/>
          <w:szCs w:val="28"/>
        </w:rPr>
        <w:t xml:space="preserve"> значений. Более низкое качество окружающей среды, денежных доходов населения и возможности для самовыражения подталкивает сельских жителей к миграции, создает благоприятную среду для распространения различных социальных заболеваний и ведет к более высоким показателям смертности.</w:t>
      </w:r>
    </w:p>
    <w:p w:rsidR="001746E1" w:rsidRPr="00952D8F" w:rsidRDefault="001746E1" w:rsidP="00ED0D07">
      <w:pPr>
        <w:widowControl w:val="0"/>
        <w:ind w:firstLine="709"/>
        <w:jc w:val="both"/>
        <w:rPr>
          <w:rFonts w:ascii="PT Astra Serif" w:hAnsi="PT Astra Serif"/>
          <w:sz w:val="28"/>
          <w:szCs w:val="28"/>
        </w:rPr>
      </w:pPr>
      <w:r w:rsidRPr="00952D8F">
        <w:rPr>
          <w:rFonts w:ascii="PT Astra Serif" w:hAnsi="PT Astra Serif"/>
          <w:sz w:val="28"/>
          <w:szCs w:val="28"/>
        </w:rPr>
        <w:t>В то же время сельская местность края обладает уникальным природным, рекреационным потенциалом. Перспективы развития сельских территорий связаны с несельскохозяйственной занятостью населения. Поэтому для региона актуальна государственная поддержка предпринимательства, повышение гибкости сельского рынка труда. И одним из ключевых факторов усиления привлекательности сельских территорий является создание комфортных условий для проживания - строительство современного жилья, повышение уровня его благоустройства.</w:t>
      </w:r>
    </w:p>
    <w:p w:rsidR="001746E1" w:rsidRPr="00952D8F" w:rsidRDefault="001746E1" w:rsidP="00ED0D07">
      <w:pPr>
        <w:widowControl w:val="0"/>
        <w:ind w:firstLine="709"/>
        <w:jc w:val="both"/>
        <w:rPr>
          <w:rFonts w:ascii="PT Astra Serif" w:hAnsi="PT Astra Serif"/>
          <w:sz w:val="28"/>
          <w:szCs w:val="28"/>
        </w:rPr>
      </w:pPr>
      <w:r w:rsidRPr="00952D8F">
        <w:rPr>
          <w:rFonts w:ascii="PT Astra Serif" w:hAnsi="PT Astra Serif"/>
          <w:sz w:val="28"/>
          <w:szCs w:val="28"/>
        </w:rPr>
        <w:t>Таким образом, объективные особенности развития сельских территорий свидетельствуют о том, что достижение прогресса в изменении сложившейся ситуации возможно только на условиях использования программно-целевого метода, в том числе постановки задачи, определения путей ее решения с привлечением средств государственной поддержки на федеральном уровне.</w:t>
      </w:r>
    </w:p>
    <w:p w:rsidR="001746E1" w:rsidRPr="00952D8F" w:rsidRDefault="001746E1" w:rsidP="00ED0D07">
      <w:pPr>
        <w:widowControl w:val="0"/>
        <w:ind w:firstLine="709"/>
        <w:jc w:val="both"/>
        <w:rPr>
          <w:rFonts w:ascii="PT Astra Serif" w:hAnsi="PT Astra Serif"/>
          <w:sz w:val="28"/>
          <w:szCs w:val="28"/>
        </w:rPr>
      </w:pPr>
      <w:r w:rsidRPr="00952D8F">
        <w:rPr>
          <w:rFonts w:ascii="PT Astra Serif" w:hAnsi="PT Astra Serif"/>
          <w:sz w:val="28"/>
          <w:szCs w:val="28"/>
        </w:rPr>
        <w:t>Вместе с тем, несмотря на достигнутый положительный эффект от реализации ранее действовавших в р</w:t>
      </w:r>
      <w:r w:rsidR="005957C4" w:rsidRPr="00952D8F">
        <w:rPr>
          <w:rFonts w:ascii="PT Astra Serif" w:hAnsi="PT Astra Serif"/>
          <w:sz w:val="28"/>
          <w:szCs w:val="28"/>
        </w:rPr>
        <w:t>айоне</w:t>
      </w:r>
      <w:r w:rsidRPr="00952D8F">
        <w:rPr>
          <w:rFonts w:ascii="PT Astra Serif" w:hAnsi="PT Astra Serif"/>
          <w:sz w:val="28"/>
          <w:szCs w:val="28"/>
        </w:rPr>
        <w:t xml:space="preserve"> программ, направленных на развитие социальной и инженерной инфраструктуры этого оказалось недостаточно для эффективного использования экономического потенциала сельских территорий и повышения качества жизни сельского населения. Без дальнейшего использования программно-целевого метода сложившаяся на сельских территориях проблемная ситуация усугубится, что ставит под угрозу выполнение стратегических задач социально-экономического развития страны и региона, </w:t>
      </w:r>
      <w:r w:rsidRPr="00952D8F">
        <w:rPr>
          <w:rFonts w:ascii="PT Astra Serif" w:hAnsi="PT Astra Serif"/>
          <w:sz w:val="28"/>
          <w:szCs w:val="28"/>
        </w:rPr>
        <w:lastRenderedPageBreak/>
        <w:t>в том числе в области обеспечения продовольственной безопасности.</w:t>
      </w:r>
    </w:p>
    <w:p w:rsidR="001746E1" w:rsidRPr="00952D8F" w:rsidRDefault="001746E1" w:rsidP="00ED0D07">
      <w:pPr>
        <w:widowControl w:val="0"/>
        <w:ind w:firstLine="709"/>
        <w:jc w:val="both"/>
        <w:rPr>
          <w:rFonts w:ascii="PT Astra Serif" w:hAnsi="PT Astra Serif"/>
          <w:sz w:val="28"/>
          <w:szCs w:val="28"/>
        </w:rPr>
      </w:pPr>
      <w:r w:rsidRPr="00952D8F">
        <w:rPr>
          <w:rFonts w:ascii="PT Astra Serif" w:hAnsi="PT Astra Serif"/>
          <w:sz w:val="28"/>
          <w:szCs w:val="28"/>
        </w:rPr>
        <w:t>Целесообразность использования программно-целевого метода для решения задач устойчивого развития сельских территорий подкреплена:</w:t>
      </w:r>
    </w:p>
    <w:p w:rsidR="001746E1" w:rsidRPr="00952D8F" w:rsidRDefault="001746E1" w:rsidP="00ED0D07">
      <w:pPr>
        <w:widowControl w:val="0"/>
        <w:ind w:firstLine="709"/>
        <w:jc w:val="both"/>
        <w:rPr>
          <w:rFonts w:ascii="PT Astra Serif" w:hAnsi="PT Astra Serif"/>
          <w:sz w:val="28"/>
          <w:szCs w:val="28"/>
        </w:rPr>
      </w:pPr>
      <w:r w:rsidRPr="00952D8F">
        <w:rPr>
          <w:rFonts w:ascii="PT Astra Serif" w:hAnsi="PT Astra Serif"/>
          <w:sz w:val="28"/>
          <w:szCs w:val="28"/>
        </w:rPr>
        <w:t xml:space="preserve">взаимосвязью целевых установок развития сельских территорий с приоритетами социально-экономического развития </w:t>
      </w:r>
      <w:r w:rsidR="00534233" w:rsidRPr="00952D8F">
        <w:rPr>
          <w:rFonts w:ascii="PT Astra Serif" w:hAnsi="PT Astra Serif"/>
          <w:sz w:val="28"/>
          <w:szCs w:val="28"/>
        </w:rPr>
        <w:t xml:space="preserve">региона </w:t>
      </w:r>
      <w:r w:rsidRPr="00952D8F">
        <w:rPr>
          <w:rFonts w:ascii="PT Astra Serif" w:hAnsi="PT Astra Serif"/>
          <w:sz w:val="28"/>
          <w:szCs w:val="28"/>
        </w:rPr>
        <w:t>в части повышения уровня и качества жизни на селе, создания социальных основ для экономического роста аграрного и других секторов экономики;</w:t>
      </w:r>
    </w:p>
    <w:p w:rsidR="001746E1" w:rsidRPr="00952D8F" w:rsidRDefault="001746E1" w:rsidP="00ED0D07">
      <w:pPr>
        <w:widowControl w:val="0"/>
        <w:ind w:firstLine="709"/>
        <w:jc w:val="both"/>
        <w:rPr>
          <w:rFonts w:ascii="PT Astra Serif" w:hAnsi="PT Astra Serif"/>
          <w:sz w:val="28"/>
          <w:szCs w:val="28"/>
        </w:rPr>
      </w:pPr>
      <w:r w:rsidRPr="00952D8F">
        <w:rPr>
          <w:rFonts w:ascii="PT Astra Serif" w:hAnsi="PT Astra Serif"/>
          <w:sz w:val="28"/>
          <w:szCs w:val="28"/>
        </w:rPr>
        <w:t>долгосрочным характером социальных проблем сельских территорий, требующих системного подхода к их решению;</w:t>
      </w:r>
    </w:p>
    <w:p w:rsidR="001746E1" w:rsidRPr="00952D8F" w:rsidRDefault="001746E1" w:rsidP="00ED0D07">
      <w:pPr>
        <w:widowControl w:val="0"/>
        <w:ind w:firstLine="709"/>
        <w:jc w:val="both"/>
        <w:rPr>
          <w:rFonts w:ascii="PT Astra Serif" w:hAnsi="PT Astra Serif"/>
          <w:sz w:val="28"/>
          <w:szCs w:val="28"/>
        </w:rPr>
      </w:pPr>
      <w:r w:rsidRPr="00952D8F">
        <w:rPr>
          <w:rFonts w:ascii="PT Astra Serif" w:hAnsi="PT Astra Serif"/>
          <w:sz w:val="28"/>
          <w:szCs w:val="28"/>
        </w:rPr>
        <w:t xml:space="preserve">высоким уровнем </w:t>
      </w:r>
      <w:proofErr w:type="spellStart"/>
      <w:r w:rsidRPr="00952D8F">
        <w:rPr>
          <w:rFonts w:ascii="PT Astra Serif" w:hAnsi="PT Astra Serif"/>
          <w:sz w:val="28"/>
          <w:szCs w:val="28"/>
        </w:rPr>
        <w:t>затратности</w:t>
      </w:r>
      <w:proofErr w:type="spellEnd"/>
      <w:r w:rsidRPr="00952D8F">
        <w:rPr>
          <w:rFonts w:ascii="PT Astra Serif" w:hAnsi="PT Astra Serif"/>
          <w:sz w:val="28"/>
          <w:szCs w:val="28"/>
        </w:rPr>
        <w:t xml:space="preserve"> решения накопившихся проблем села, требующим привлечения значительных объемов средств государственной поддержки.</w:t>
      </w:r>
    </w:p>
    <w:p w:rsidR="001746E1" w:rsidRPr="00952D8F" w:rsidRDefault="001746E1" w:rsidP="00ED0D07">
      <w:pPr>
        <w:widowControl w:val="0"/>
        <w:ind w:firstLine="709"/>
        <w:jc w:val="both"/>
        <w:rPr>
          <w:rFonts w:ascii="PT Astra Serif" w:hAnsi="PT Astra Serif"/>
          <w:sz w:val="28"/>
          <w:szCs w:val="28"/>
        </w:rPr>
      </w:pPr>
      <w:r w:rsidRPr="00952D8F">
        <w:rPr>
          <w:rFonts w:ascii="PT Astra Serif" w:hAnsi="PT Astra Serif"/>
          <w:sz w:val="28"/>
          <w:szCs w:val="28"/>
        </w:rPr>
        <w:t xml:space="preserve">Только при комплексном подходе к решению имеющихся проблем, сельские территории как социально-территориальная подсистема общества будут способны выполнять важнейшие общенациональные функции для успешного социально-экономического развития </w:t>
      </w:r>
      <w:r w:rsidR="005957C4" w:rsidRPr="00952D8F">
        <w:rPr>
          <w:rFonts w:ascii="PT Astra Serif" w:hAnsi="PT Astra Serif"/>
          <w:sz w:val="28"/>
          <w:szCs w:val="28"/>
        </w:rPr>
        <w:t>Ключевского района</w:t>
      </w:r>
      <w:r w:rsidRPr="00952D8F">
        <w:rPr>
          <w:rFonts w:ascii="PT Astra Serif" w:hAnsi="PT Astra Serif"/>
          <w:sz w:val="28"/>
          <w:szCs w:val="28"/>
        </w:rPr>
        <w:t>.</w:t>
      </w:r>
    </w:p>
    <w:p w:rsidR="001746E1" w:rsidRPr="00952D8F" w:rsidRDefault="001746E1" w:rsidP="00ED0D07">
      <w:pPr>
        <w:widowControl w:val="0"/>
        <w:ind w:firstLine="709"/>
        <w:jc w:val="both"/>
        <w:rPr>
          <w:rFonts w:ascii="PT Astra Serif" w:hAnsi="PT Astra Serif"/>
          <w:sz w:val="28"/>
          <w:szCs w:val="28"/>
        </w:rPr>
      </w:pPr>
    </w:p>
    <w:p w:rsidR="001746E1" w:rsidRPr="00952D8F" w:rsidRDefault="001746E1">
      <w:pPr>
        <w:widowControl w:val="0"/>
        <w:jc w:val="center"/>
        <w:rPr>
          <w:rFonts w:ascii="PT Astra Serif" w:hAnsi="PT Astra Serif"/>
          <w:sz w:val="28"/>
          <w:szCs w:val="28"/>
        </w:rPr>
      </w:pPr>
      <w:r w:rsidRPr="00952D8F">
        <w:rPr>
          <w:rFonts w:ascii="PT Astra Serif" w:hAnsi="PT Astra Serif"/>
          <w:sz w:val="28"/>
          <w:szCs w:val="28"/>
        </w:rPr>
        <w:t>2. Приоритеты политики в сфере</w:t>
      </w:r>
    </w:p>
    <w:p w:rsidR="001746E1" w:rsidRPr="00952D8F" w:rsidRDefault="001746E1">
      <w:pPr>
        <w:widowControl w:val="0"/>
        <w:jc w:val="center"/>
        <w:rPr>
          <w:rFonts w:ascii="PT Astra Serif" w:hAnsi="PT Astra Serif"/>
          <w:sz w:val="28"/>
          <w:szCs w:val="28"/>
        </w:rPr>
      </w:pPr>
      <w:r w:rsidRPr="00952D8F">
        <w:rPr>
          <w:rFonts w:ascii="PT Astra Serif" w:hAnsi="PT Astra Serif"/>
          <w:sz w:val="28"/>
          <w:szCs w:val="28"/>
        </w:rPr>
        <w:t>реализации программы, цели и задачи,</w:t>
      </w:r>
    </w:p>
    <w:p w:rsidR="001746E1" w:rsidRPr="00952D8F" w:rsidRDefault="001746E1">
      <w:pPr>
        <w:widowControl w:val="0"/>
        <w:jc w:val="center"/>
        <w:rPr>
          <w:rFonts w:ascii="PT Astra Serif" w:hAnsi="PT Astra Serif"/>
          <w:sz w:val="28"/>
          <w:szCs w:val="28"/>
        </w:rPr>
      </w:pPr>
      <w:r w:rsidRPr="00952D8F">
        <w:rPr>
          <w:rFonts w:ascii="PT Astra Serif" w:hAnsi="PT Astra Serif"/>
          <w:sz w:val="28"/>
          <w:szCs w:val="28"/>
        </w:rPr>
        <w:t>описание основных ожидаемых конечных результатов</w:t>
      </w:r>
    </w:p>
    <w:p w:rsidR="001746E1" w:rsidRPr="00952D8F" w:rsidRDefault="001746E1">
      <w:pPr>
        <w:widowControl w:val="0"/>
        <w:jc w:val="center"/>
        <w:rPr>
          <w:rFonts w:ascii="PT Astra Serif" w:hAnsi="PT Astra Serif"/>
          <w:sz w:val="28"/>
          <w:szCs w:val="28"/>
        </w:rPr>
      </w:pPr>
      <w:r w:rsidRPr="00952D8F">
        <w:rPr>
          <w:rFonts w:ascii="PT Astra Serif" w:hAnsi="PT Astra Serif"/>
          <w:sz w:val="28"/>
          <w:szCs w:val="28"/>
        </w:rPr>
        <w:t>программы, сроков и этапов ее реализации</w:t>
      </w:r>
    </w:p>
    <w:p w:rsidR="00ED1B84" w:rsidRPr="00952D8F" w:rsidRDefault="00ED1B84">
      <w:pPr>
        <w:widowControl w:val="0"/>
        <w:jc w:val="center"/>
        <w:rPr>
          <w:rFonts w:ascii="PT Astra Serif" w:hAnsi="PT Astra Serif"/>
          <w:sz w:val="28"/>
          <w:szCs w:val="28"/>
        </w:rPr>
      </w:pPr>
    </w:p>
    <w:p w:rsidR="00ED1B84" w:rsidRPr="00952D8F" w:rsidRDefault="00ED1B84">
      <w:pPr>
        <w:widowControl w:val="0"/>
        <w:jc w:val="center"/>
        <w:rPr>
          <w:rFonts w:ascii="PT Astra Serif" w:hAnsi="PT Astra Serif"/>
          <w:sz w:val="28"/>
          <w:szCs w:val="28"/>
        </w:rPr>
      </w:pPr>
      <w:r w:rsidRPr="00952D8F">
        <w:rPr>
          <w:rFonts w:ascii="PT Astra Serif" w:hAnsi="PT Astra Serif"/>
          <w:sz w:val="28"/>
          <w:szCs w:val="28"/>
        </w:rPr>
        <w:t xml:space="preserve">2.1. Приоритеты политики в сфере реализации </w:t>
      </w:r>
    </w:p>
    <w:p w:rsidR="00ED1B84" w:rsidRPr="00952D8F" w:rsidRDefault="00ED1B84">
      <w:pPr>
        <w:widowControl w:val="0"/>
        <w:jc w:val="center"/>
        <w:rPr>
          <w:rFonts w:ascii="PT Astra Serif" w:hAnsi="PT Astra Serif"/>
          <w:sz w:val="28"/>
          <w:szCs w:val="28"/>
        </w:rPr>
      </w:pPr>
      <w:r w:rsidRPr="00952D8F">
        <w:rPr>
          <w:rFonts w:ascii="PT Astra Serif" w:hAnsi="PT Astra Serif"/>
          <w:sz w:val="28"/>
          <w:szCs w:val="28"/>
        </w:rPr>
        <w:t>программы</w:t>
      </w:r>
    </w:p>
    <w:p w:rsidR="001746E1" w:rsidRPr="00952D8F" w:rsidRDefault="001746E1">
      <w:pPr>
        <w:widowControl w:val="0"/>
        <w:ind w:firstLine="709"/>
        <w:jc w:val="both"/>
        <w:rPr>
          <w:rFonts w:ascii="PT Astra Serif" w:hAnsi="PT Astra Serif"/>
          <w:sz w:val="28"/>
          <w:szCs w:val="28"/>
        </w:rPr>
      </w:pPr>
    </w:p>
    <w:p w:rsidR="001746E1" w:rsidRPr="00952D8F" w:rsidRDefault="00736C79">
      <w:pPr>
        <w:widowControl w:val="0"/>
        <w:ind w:firstLine="709"/>
        <w:jc w:val="both"/>
        <w:rPr>
          <w:rFonts w:ascii="PT Astra Serif" w:hAnsi="PT Astra Serif"/>
          <w:sz w:val="28"/>
          <w:szCs w:val="28"/>
        </w:rPr>
      </w:pPr>
      <w:r w:rsidRPr="00952D8F">
        <w:rPr>
          <w:rFonts w:ascii="PT Astra Serif" w:hAnsi="PT Astra Serif"/>
          <w:sz w:val="28"/>
          <w:szCs w:val="28"/>
        </w:rPr>
        <w:t>П</w:t>
      </w:r>
      <w:r w:rsidR="001746E1" w:rsidRPr="00952D8F">
        <w:rPr>
          <w:rFonts w:ascii="PT Astra Serif" w:hAnsi="PT Astra Serif"/>
          <w:sz w:val="28"/>
          <w:szCs w:val="28"/>
        </w:rPr>
        <w:t>рограмма разработана в соответствии со Стратегией устойчивого развития сельских территорий Российской Федерации на период до 2030 года, утвержденной распоряжением Правительства Российской Федерации от 02.02.2015 № 151-р, Государственной программой Российской Федерации «Комплексное развитие сельских территорий», утвержденной постановлением Правительства Российской Федерации от 31.05.2019 № 696.</w:t>
      </w:r>
    </w:p>
    <w:p w:rsidR="00ED1B84" w:rsidRPr="00952D8F" w:rsidRDefault="00ED1B84" w:rsidP="00ED1B84">
      <w:pPr>
        <w:widowControl w:val="0"/>
        <w:ind w:firstLine="709"/>
        <w:jc w:val="both"/>
        <w:rPr>
          <w:rFonts w:ascii="PT Astra Serif" w:hAnsi="PT Astra Serif"/>
          <w:sz w:val="28"/>
          <w:szCs w:val="28"/>
        </w:rPr>
      </w:pPr>
      <w:r w:rsidRPr="00952D8F">
        <w:rPr>
          <w:rFonts w:ascii="PT Astra Serif" w:hAnsi="PT Astra Serif"/>
          <w:sz w:val="28"/>
          <w:szCs w:val="28"/>
        </w:rPr>
        <w:t xml:space="preserve">Президентом Российской Федерации В. В. Путиным в Послании Федеральному Собранию Российской Федерации 1 марта 2018 года поставлена задача «особое внимание уделять социальному, инфраструктурному развитию сельских территорий», решение которой должно качественно изменить жизнь сельских жителей, приблизить условия проживания в сельской местности к уровню городов, и в первую очередь, в части доступности объектов социальной и транспортной инфраструктуры, жилищно-коммунального хозяйства. </w:t>
      </w:r>
    </w:p>
    <w:p w:rsidR="00ED1B84" w:rsidRPr="00952D8F" w:rsidRDefault="00ED1B84" w:rsidP="00ED1B84">
      <w:pPr>
        <w:widowControl w:val="0"/>
        <w:ind w:firstLine="709"/>
        <w:jc w:val="both"/>
        <w:rPr>
          <w:rFonts w:ascii="PT Astra Serif" w:hAnsi="PT Astra Serif"/>
          <w:sz w:val="28"/>
          <w:szCs w:val="28"/>
        </w:rPr>
      </w:pPr>
      <w:r w:rsidRPr="00952D8F">
        <w:rPr>
          <w:rFonts w:ascii="PT Astra Serif" w:hAnsi="PT Astra Serif"/>
          <w:sz w:val="28"/>
          <w:szCs w:val="28"/>
        </w:rPr>
        <w:t>Конституция Российской Федерации определяет, что проводимая политика должна быть направлена на создание условий, обеспечивающих достойную жизнь и свободное развитие человека.</w:t>
      </w:r>
    </w:p>
    <w:p w:rsidR="00ED1B84" w:rsidRPr="00952D8F" w:rsidRDefault="00ED1B84" w:rsidP="00ED1B84">
      <w:pPr>
        <w:widowControl w:val="0"/>
        <w:ind w:firstLine="709"/>
        <w:jc w:val="both"/>
        <w:rPr>
          <w:rFonts w:ascii="PT Astra Serif" w:hAnsi="PT Astra Serif"/>
          <w:sz w:val="28"/>
          <w:szCs w:val="28"/>
        </w:rPr>
      </w:pPr>
      <w:r w:rsidRPr="00952D8F">
        <w:rPr>
          <w:rFonts w:ascii="PT Astra Serif" w:hAnsi="PT Astra Serif"/>
          <w:sz w:val="28"/>
          <w:szCs w:val="28"/>
        </w:rPr>
        <w:t xml:space="preserve">Формирование единой государственной политики в отношении сельских территорий на долгосрочный период было определено в Стратегии устойчивого развития сельских территорий Российской Федерации на период до 2030 года (распоряжение Правительства Российской Федерации от </w:t>
      </w:r>
      <w:r w:rsidRPr="00952D8F">
        <w:rPr>
          <w:rFonts w:ascii="PT Astra Serif" w:hAnsi="PT Astra Serif"/>
          <w:sz w:val="28"/>
          <w:szCs w:val="28"/>
        </w:rPr>
        <w:lastRenderedPageBreak/>
        <w:t xml:space="preserve">02.02.2015№ 151-р). Указанная Стратегия направлена на создание условий для обеспечения стабильного повышения качества и уровня жизни сельского населения на основе преимуществ сельского образа жизни, что позволит сохранить социальный и экономический потенциал сельских территорий и обеспечит выполнение ими общенациональных функций – производственной, демографической, </w:t>
      </w:r>
      <w:proofErr w:type="spellStart"/>
      <w:r w:rsidRPr="00952D8F">
        <w:rPr>
          <w:rFonts w:ascii="PT Astra Serif" w:hAnsi="PT Astra Serif"/>
          <w:sz w:val="28"/>
          <w:szCs w:val="28"/>
        </w:rPr>
        <w:t>трудоресурсной</w:t>
      </w:r>
      <w:proofErr w:type="spellEnd"/>
      <w:r w:rsidRPr="00952D8F">
        <w:rPr>
          <w:rFonts w:ascii="PT Astra Serif" w:hAnsi="PT Astra Serif"/>
          <w:sz w:val="28"/>
          <w:szCs w:val="28"/>
        </w:rPr>
        <w:t>, пространственно-коммуникационной, сохранения историко-культурных основ идентичности народов страны, поддержания социального контроля и освоенности сельских территорий.</w:t>
      </w:r>
    </w:p>
    <w:p w:rsidR="007C65AC" w:rsidRPr="00952D8F" w:rsidRDefault="003E2523" w:rsidP="00ED1B84">
      <w:pPr>
        <w:widowControl w:val="0"/>
        <w:ind w:firstLine="709"/>
        <w:jc w:val="both"/>
        <w:rPr>
          <w:rFonts w:ascii="PT Astra Serif" w:hAnsi="PT Astra Serif"/>
          <w:sz w:val="28"/>
          <w:szCs w:val="28"/>
        </w:rPr>
      </w:pPr>
      <w:r w:rsidRPr="00952D8F">
        <w:rPr>
          <w:rFonts w:ascii="PT Astra Serif" w:hAnsi="PT Astra Serif"/>
          <w:sz w:val="28"/>
          <w:szCs w:val="28"/>
        </w:rPr>
        <w:t>Стратегией социально-экономического</w:t>
      </w:r>
      <w:r w:rsidR="00F2468F">
        <w:rPr>
          <w:rFonts w:ascii="PT Astra Serif" w:hAnsi="PT Astra Serif"/>
          <w:sz w:val="28"/>
          <w:szCs w:val="28"/>
        </w:rPr>
        <w:t xml:space="preserve"> развития Алтайского края до 203</w:t>
      </w:r>
      <w:r w:rsidRPr="00952D8F">
        <w:rPr>
          <w:rFonts w:ascii="PT Astra Serif" w:hAnsi="PT Astra Serif"/>
          <w:sz w:val="28"/>
          <w:szCs w:val="28"/>
        </w:rPr>
        <w:t xml:space="preserve">5 года, утвержденной законом Алтайского края от </w:t>
      </w:r>
      <w:r w:rsidR="00F2468F">
        <w:rPr>
          <w:rFonts w:ascii="PT Astra Serif" w:hAnsi="PT Astra Serif"/>
          <w:sz w:val="28"/>
          <w:szCs w:val="28"/>
        </w:rPr>
        <w:t>05.06.2021</w:t>
      </w:r>
      <w:r w:rsidRPr="00952D8F">
        <w:rPr>
          <w:rFonts w:ascii="PT Astra Serif" w:hAnsi="PT Astra Serif"/>
          <w:sz w:val="28"/>
          <w:szCs w:val="28"/>
        </w:rPr>
        <w:t xml:space="preserve"> № 86-ЗС </w:t>
      </w:r>
      <w:r w:rsidR="007C65AC" w:rsidRPr="00952D8F">
        <w:rPr>
          <w:rFonts w:ascii="PT Astra Serif" w:hAnsi="PT Astra Serif"/>
          <w:sz w:val="28"/>
          <w:szCs w:val="28"/>
        </w:rPr>
        <w:t xml:space="preserve">предусматривается скоординированная деятельность субъектов регионального развития для реализации имеющегося в регионе промышленного и сельскохозяйственного туристического и рекреационного потенциала в целях создания благоприятных условий жизнедеятельности, проживающих в Алтайском крае граждан. Немаловажная роль в осуществлении указанных планов отводится сельским территориям и сельским агломерациям.  </w:t>
      </w:r>
    </w:p>
    <w:p w:rsidR="00F70868" w:rsidRPr="00952D8F" w:rsidRDefault="007C65AC">
      <w:pPr>
        <w:widowControl w:val="0"/>
        <w:ind w:firstLine="709"/>
        <w:jc w:val="both"/>
        <w:rPr>
          <w:rFonts w:ascii="PT Astra Serif" w:hAnsi="PT Astra Serif"/>
          <w:sz w:val="28"/>
          <w:szCs w:val="28"/>
        </w:rPr>
      </w:pPr>
      <w:proofErr w:type="gramStart"/>
      <w:r w:rsidRPr="00952D8F">
        <w:rPr>
          <w:rFonts w:ascii="PT Astra Serif" w:hAnsi="PT Astra Serif"/>
          <w:sz w:val="28"/>
          <w:szCs w:val="28"/>
        </w:rPr>
        <w:t>В соот</w:t>
      </w:r>
      <w:r w:rsidR="00AF6DBA" w:rsidRPr="00952D8F">
        <w:rPr>
          <w:rFonts w:ascii="PT Astra Serif" w:hAnsi="PT Astra Serif"/>
          <w:sz w:val="28"/>
          <w:szCs w:val="28"/>
        </w:rPr>
        <w:t>ветствии с этим</w:t>
      </w:r>
      <w:r w:rsidRPr="00952D8F">
        <w:rPr>
          <w:rFonts w:ascii="PT Astra Serif" w:hAnsi="PT Astra Serif"/>
          <w:sz w:val="28"/>
          <w:szCs w:val="28"/>
        </w:rPr>
        <w:t xml:space="preserve"> п</w:t>
      </w:r>
      <w:r w:rsidR="001746E1" w:rsidRPr="00952D8F">
        <w:rPr>
          <w:rFonts w:ascii="PT Astra Serif" w:hAnsi="PT Astra Serif"/>
          <w:sz w:val="28"/>
          <w:szCs w:val="28"/>
        </w:rPr>
        <w:t>риоритетами</w:t>
      </w:r>
      <w:proofErr w:type="gramEnd"/>
      <w:r w:rsidR="001746E1" w:rsidRPr="00952D8F">
        <w:rPr>
          <w:rFonts w:ascii="PT Astra Serif" w:hAnsi="PT Astra Serif"/>
          <w:sz w:val="28"/>
          <w:szCs w:val="28"/>
        </w:rPr>
        <w:t xml:space="preserve"> программы являются повышение уровня и качества жизни сельского населения, замедление процессов депопуляции и стабилизация численности сельского населения, создание благоприятных условий для </w:t>
      </w:r>
      <w:r w:rsidR="00F70868" w:rsidRPr="00952D8F">
        <w:rPr>
          <w:rFonts w:ascii="PT Astra Serif" w:hAnsi="PT Astra Serif"/>
          <w:sz w:val="28"/>
          <w:szCs w:val="28"/>
        </w:rPr>
        <w:t xml:space="preserve">развития экономического и человеческого потенциала. </w:t>
      </w:r>
    </w:p>
    <w:p w:rsidR="009B1830" w:rsidRPr="00952D8F" w:rsidRDefault="009B1830">
      <w:pPr>
        <w:widowControl w:val="0"/>
        <w:ind w:firstLine="709"/>
        <w:jc w:val="both"/>
        <w:rPr>
          <w:rFonts w:ascii="PT Astra Serif" w:hAnsi="PT Astra Serif"/>
          <w:sz w:val="28"/>
          <w:szCs w:val="28"/>
        </w:rPr>
      </w:pPr>
    </w:p>
    <w:p w:rsidR="009B1830" w:rsidRPr="00952D8F" w:rsidRDefault="009B1830" w:rsidP="009B1830">
      <w:pPr>
        <w:widowControl w:val="0"/>
        <w:jc w:val="center"/>
        <w:rPr>
          <w:rFonts w:ascii="PT Astra Serif" w:hAnsi="PT Astra Serif"/>
          <w:sz w:val="28"/>
          <w:szCs w:val="28"/>
        </w:rPr>
      </w:pPr>
      <w:r w:rsidRPr="00952D8F">
        <w:rPr>
          <w:rFonts w:ascii="PT Astra Serif" w:hAnsi="PT Astra Serif"/>
          <w:sz w:val="28"/>
          <w:szCs w:val="28"/>
        </w:rPr>
        <w:t>2.2. Цели, задачи программы</w:t>
      </w:r>
    </w:p>
    <w:p w:rsidR="009B1830" w:rsidRPr="00952D8F" w:rsidRDefault="009B1830">
      <w:pPr>
        <w:widowControl w:val="0"/>
        <w:ind w:firstLine="709"/>
        <w:jc w:val="both"/>
        <w:rPr>
          <w:rFonts w:ascii="PT Astra Serif" w:hAnsi="PT Astra Serif"/>
          <w:sz w:val="28"/>
          <w:szCs w:val="28"/>
        </w:rPr>
      </w:pP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Цел</w:t>
      </w:r>
      <w:r w:rsidR="009B1830" w:rsidRPr="00952D8F">
        <w:rPr>
          <w:rFonts w:ascii="PT Astra Serif" w:hAnsi="PT Astra Serif"/>
          <w:sz w:val="28"/>
          <w:szCs w:val="28"/>
        </w:rPr>
        <w:t xml:space="preserve">ью </w:t>
      </w:r>
      <w:r w:rsidRPr="00952D8F">
        <w:rPr>
          <w:rFonts w:ascii="PT Astra Serif" w:hAnsi="PT Astra Serif"/>
          <w:sz w:val="28"/>
          <w:szCs w:val="28"/>
        </w:rPr>
        <w:t>программы явля</w:t>
      </w:r>
      <w:r w:rsidR="009B1830" w:rsidRPr="00952D8F">
        <w:rPr>
          <w:rFonts w:ascii="PT Astra Serif" w:hAnsi="PT Astra Serif"/>
          <w:sz w:val="28"/>
          <w:szCs w:val="28"/>
        </w:rPr>
        <w:t>е</w:t>
      </w:r>
      <w:r w:rsidRPr="00952D8F">
        <w:rPr>
          <w:rFonts w:ascii="PT Astra Serif" w:hAnsi="PT Astra Serif"/>
          <w:sz w:val="28"/>
          <w:szCs w:val="28"/>
        </w:rPr>
        <w:t>тся:</w:t>
      </w:r>
    </w:p>
    <w:p w:rsidR="009B1830" w:rsidRPr="00952D8F" w:rsidRDefault="009B1830" w:rsidP="009D3B94">
      <w:pPr>
        <w:widowControl w:val="0"/>
        <w:ind w:firstLine="709"/>
        <w:jc w:val="both"/>
        <w:rPr>
          <w:rFonts w:ascii="PT Astra Serif" w:hAnsi="PT Astra Serif"/>
          <w:sz w:val="28"/>
          <w:szCs w:val="28"/>
        </w:rPr>
      </w:pPr>
      <w:r w:rsidRPr="00952D8F">
        <w:rPr>
          <w:rFonts w:ascii="PT Astra Serif" w:hAnsi="PT Astra Serif"/>
          <w:sz w:val="28"/>
          <w:szCs w:val="28"/>
        </w:rPr>
        <w:t>создание благоприятных социально-экономических условий для выполнения сельскими территориями их общенациональных функций и решения задач территориального развития.</w:t>
      </w:r>
    </w:p>
    <w:p w:rsidR="001746E1" w:rsidRPr="00952D8F" w:rsidRDefault="001746E1" w:rsidP="009D3B94">
      <w:pPr>
        <w:widowControl w:val="0"/>
        <w:ind w:firstLine="709"/>
        <w:jc w:val="both"/>
        <w:rPr>
          <w:rFonts w:ascii="PT Astra Serif" w:hAnsi="PT Astra Serif"/>
          <w:sz w:val="28"/>
          <w:szCs w:val="28"/>
        </w:rPr>
      </w:pPr>
      <w:r w:rsidRPr="00952D8F">
        <w:rPr>
          <w:rFonts w:ascii="PT Astra Serif" w:hAnsi="PT Astra Serif"/>
          <w:sz w:val="28"/>
          <w:szCs w:val="28"/>
        </w:rPr>
        <w:t>Основные задачи, которые необходимо решить программными методами:</w:t>
      </w:r>
    </w:p>
    <w:p w:rsidR="009D3B94" w:rsidRPr="00952D8F" w:rsidRDefault="009D3B94" w:rsidP="009D3B94">
      <w:pPr>
        <w:widowControl w:val="0"/>
        <w:ind w:firstLine="709"/>
        <w:jc w:val="both"/>
        <w:rPr>
          <w:rFonts w:ascii="PT Astra Serif" w:hAnsi="PT Astra Serif"/>
          <w:sz w:val="28"/>
          <w:szCs w:val="28"/>
        </w:rPr>
      </w:pPr>
      <w:r w:rsidRPr="00952D8F">
        <w:rPr>
          <w:rFonts w:ascii="PT Astra Serif" w:hAnsi="PT Astra Serif"/>
          <w:sz w:val="28"/>
          <w:szCs w:val="28"/>
        </w:rPr>
        <w:t>создание условий для обеспечения доступным и комфортным жильем сельского населения;</w:t>
      </w:r>
    </w:p>
    <w:p w:rsidR="009D3B94" w:rsidRDefault="009D3B94" w:rsidP="009D3B94">
      <w:pPr>
        <w:widowControl w:val="0"/>
        <w:ind w:firstLine="709"/>
        <w:jc w:val="both"/>
        <w:rPr>
          <w:rFonts w:ascii="PT Astra Serif" w:hAnsi="PT Astra Serif"/>
          <w:sz w:val="28"/>
          <w:szCs w:val="28"/>
        </w:rPr>
      </w:pPr>
      <w:r w:rsidRPr="00952D8F">
        <w:rPr>
          <w:rFonts w:ascii="PT Astra Serif" w:hAnsi="PT Astra Serif"/>
          <w:sz w:val="28"/>
          <w:szCs w:val="28"/>
        </w:rPr>
        <w:t>развитие рынка труда (кадрового потенциала) на сельских территориях;</w:t>
      </w:r>
    </w:p>
    <w:p w:rsidR="00EE2BF2" w:rsidRPr="00952D8F" w:rsidRDefault="00EE2BF2" w:rsidP="009D3B94">
      <w:pPr>
        <w:widowControl w:val="0"/>
        <w:ind w:firstLine="709"/>
        <w:jc w:val="both"/>
        <w:rPr>
          <w:rFonts w:ascii="PT Astra Serif" w:hAnsi="PT Astra Serif"/>
          <w:sz w:val="28"/>
          <w:szCs w:val="28"/>
        </w:rPr>
      </w:pPr>
      <w:r>
        <w:rPr>
          <w:rFonts w:ascii="PT Astra Serif" w:hAnsi="PT Astra Serif"/>
          <w:sz w:val="28"/>
          <w:szCs w:val="28"/>
        </w:rPr>
        <w:t>создание и развитие инфраструктуры на сельских территориях;</w:t>
      </w:r>
    </w:p>
    <w:p w:rsidR="009D3B94" w:rsidRPr="00952D8F" w:rsidRDefault="009D3B94" w:rsidP="009D3B94">
      <w:pPr>
        <w:widowControl w:val="0"/>
        <w:ind w:firstLine="709"/>
        <w:jc w:val="both"/>
        <w:rPr>
          <w:rFonts w:ascii="PT Astra Serif" w:hAnsi="PT Astra Serif"/>
          <w:sz w:val="28"/>
          <w:szCs w:val="28"/>
        </w:rPr>
      </w:pPr>
      <w:r w:rsidRPr="00952D8F">
        <w:rPr>
          <w:rFonts w:ascii="PT Astra Serif" w:hAnsi="PT Astra Serif"/>
          <w:sz w:val="28"/>
          <w:szCs w:val="28"/>
        </w:rPr>
        <w:t>придание современного облика сельским территориям.</w:t>
      </w:r>
    </w:p>
    <w:p w:rsidR="00376513" w:rsidRPr="00952D8F" w:rsidRDefault="00376513">
      <w:pPr>
        <w:widowControl w:val="0"/>
        <w:ind w:firstLine="709"/>
        <w:jc w:val="both"/>
        <w:rPr>
          <w:rFonts w:ascii="PT Astra Serif" w:hAnsi="PT Astra Serif"/>
          <w:sz w:val="28"/>
          <w:szCs w:val="28"/>
        </w:rPr>
      </w:pPr>
    </w:p>
    <w:p w:rsidR="00376513" w:rsidRPr="00952D8F" w:rsidRDefault="00376513" w:rsidP="00376513">
      <w:pPr>
        <w:widowControl w:val="0"/>
        <w:jc w:val="center"/>
        <w:rPr>
          <w:rFonts w:ascii="PT Astra Serif" w:hAnsi="PT Astra Serif"/>
          <w:sz w:val="28"/>
          <w:szCs w:val="28"/>
        </w:rPr>
      </w:pPr>
      <w:r w:rsidRPr="00952D8F">
        <w:rPr>
          <w:rFonts w:ascii="PT Astra Serif" w:hAnsi="PT Astra Serif"/>
          <w:sz w:val="28"/>
          <w:szCs w:val="28"/>
        </w:rPr>
        <w:t>2.3 Ожидаемые конечные результаты реализации</w:t>
      </w:r>
    </w:p>
    <w:p w:rsidR="00376513" w:rsidRPr="00952D8F" w:rsidRDefault="00376513" w:rsidP="00376513">
      <w:pPr>
        <w:widowControl w:val="0"/>
        <w:jc w:val="center"/>
        <w:rPr>
          <w:rFonts w:ascii="PT Astra Serif" w:hAnsi="PT Astra Serif"/>
          <w:sz w:val="28"/>
          <w:szCs w:val="28"/>
        </w:rPr>
      </w:pPr>
      <w:r w:rsidRPr="00952D8F">
        <w:rPr>
          <w:rFonts w:ascii="PT Astra Serif" w:hAnsi="PT Astra Serif"/>
          <w:sz w:val="28"/>
          <w:szCs w:val="28"/>
        </w:rPr>
        <w:t>программы</w:t>
      </w:r>
    </w:p>
    <w:p w:rsidR="00376513" w:rsidRPr="00952D8F" w:rsidRDefault="00376513">
      <w:pPr>
        <w:widowControl w:val="0"/>
        <w:ind w:firstLine="709"/>
        <w:jc w:val="both"/>
        <w:rPr>
          <w:rFonts w:ascii="PT Astra Serif" w:hAnsi="PT Astra Serif"/>
          <w:sz w:val="28"/>
          <w:szCs w:val="28"/>
        </w:rPr>
      </w:pP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 xml:space="preserve">Выполнение предусмотренных программных положений направлено на решение существующих проблем инженерного обустройства поселений и социальной жизни сельских граждан посредством выполнения, в том числе, и иных бюджетных (а именно ведомственных) программ, действующих на территории региона. </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С целью повышения эффективности работы по преодолению существу</w:t>
      </w:r>
      <w:r w:rsidRPr="00952D8F">
        <w:rPr>
          <w:rFonts w:ascii="PT Astra Serif" w:hAnsi="PT Astra Serif"/>
          <w:sz w:val="28"/>
          <w:szCs w:val="28"/>
        </w:rPr>
        <w:lastRenderedPageBreak/>
        <w:t>ющих территориальных различий в уровне и качестве жизни сельского населения при активном участии предпринимательского сообщества и граждан в решении вопросов местного значения на основе муниципальных программ комплексного развития сельских территорий позволит в достаточной мере улучшить качество и комфортность жизнедеятельности сельского населения.</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Реализация программы обеспечит достижение следующих положительных результатов:</w:t>
      </w:r>
    </w:p>
    <w:p w:rsidR="009D3B94" w:rsidRPr="006563A5" w:rsidRDefault="009D3B94" w:rsidP="009D3B94">
      <w:pPr>
        <w:widowControl w:val="0"/>
        <w:ind w:firstLine="709"/>
        <w:jc w:val="both"/>
        <w:rPr>
          <w:rFonts w:ascii="PT Astra Serif" w:hAnsi="PT Astra Serif"/>
          <w:sz w:val="28"/>
          <w:szCs w:val="28"/>
        </w:rPr>
      </w:pPr>
      <w:r w:rsidRPr="006563A5">
        <w:rPr>
          <w:rFonts w:ascii="PT Astra Serif" w:hAnsi="PT Astra Serif"/>
          <w:sz w:val="28"/>
          <w:szCs w:val="28"/>
        </w:rPr>
        <w:t xml:space="preserve">улучшение жилищных условий </w:t>
      </w:r>
      <w:r w:rsidR="005D2323" w:rsidRPr="006563A5">
        <w:rPr>
          <w:rFonts w:ascii="PT Astra Serif" w:hAnsi="PT Astra Serif"/>
          <w:sz w:val="28"/>
          <w:szCs w:val="28"/>
        </w:rPr>
        <w:t>8</w:t>
      </w:r>
      <w:r w:rsidRPr="006563A5">
        <w:rPr>
          <w:rFonts w:ascii="PT Astra Serif" w:hAnsi="PT Astra Serif"/>
          <w:color w:val="FF0000"/>
          <w:sz w:val="28"/>
          <w:szCs w:val="28"/>
        </w:rPr>
        <w:t xml:space="preserve"> </w:t>
      </w:r>
      <w:r w:rsidRPr="006563A5">
        <w:rPr>
          <w:rFonts w:ascii="PT Astra Serif" w:hAnsi="PT Astra Serif"/>
          <w:sz w:val="28"/>
          <w:szCs w:val="28"/>
        </w:rPr>
        <w:t>семей, проживающих на сельских территориях, которые построили (приобрели) жилье с использованием программных механизмов</w:t>
      </w:r>
      <w:r w:rsidR="00736C79" w:rsidRPr="006563A5">
        <w:rPr>
          <w:rFonts w:ascii="PT Astra Serif" w:hAnsi="PT Astra Serif"/>
          <w:sz w:val="28"/>
          <w:szCs w:val="28"/>
        </w:rPr>
        <w:t>;</w:t>
      </w:r>
      <w:r w:rsidRPr="006563A5">
        <w:rPr>
          <w:rFonts w:ascii="PT Astra Serif" w:hAnsi="PT Astra Serif"/>
          <w:sz w:val="28"/>
          <w:szCs w:val="28"/>
        </w:rPr>
        <w:t xml:space="preserve"> </w:t>
      </w:r>
    </w:p>
    <w:p w:rsidR="009D3B94" w:rsidRPr="006563A5" w:rsidRDefault="009D3B94" w:rsidP="00AB1EA9">
      <w:pPr>
        <w:widowControl w:val="0"/>
        <w:ind w:firstLine="709"/>
        <w:jc w:val="both"/>
        <w:rPr>
          <w:rFonts w:ascii="PT Astra Serif" w:hAnsi="PT Astra Serif"/>
          <w:sz w:val="28"/>
          <w:szCs w:val="28"/>
        </w:rPr>
      </w:pPr>
      <w:r w:rsidRPr="006563A5">
        <w:rPr>
          <w:rFonts w:ascii="PT Astra Serif" w:hAnsi="PT Astra Serif"/>
          <w:sz w:val="28"/>
          <w:szCs w:val="28"/>
        </w:rPr>
        <w:t xml:space="preserve">ввод (приобретение) </w:t>
      </w:r>
      <w:r w:rsidR="00AB1EA9">
        <w:rPr>
          <w:rFonts w:ascii="PT Astra Serif" w:hAnsi="PT Astra Serif"/>
          <w:sz w:val="28"/>
          <w:szCs w:val="28"/>
        </w:rPr>
        <w:t>1280</w:t>
      </w:r>
      <w:r w:rsidRPr="006563A5">
        <w:rPr>
          <w:rFonts w:ascii="PT Astra Serif" w:hAnsi="PT Astra Serif"/>
          <w:sz w:val="28"/>
          <w:szCs w:val="28"/>
        </w:rPr>
        <w:t xml:space="preserve"> кв. м жилья гражданами, проживающими на сельских территориях, которые построили (приобрели) жилье с использованием программных механизмов, </w:t>
      </w:r>
    </w:p>
    <w:p w:rsidR="009D3B94" w:rsidRPr="00952D8F" w:rsidRDefault="009D3B94" w:rsidP="009D3B94">
      <w:pPr>
        <w:widowControl w:val="0"/>
        <w:ind w:firstLine="709"/>
        <w:jc w:val="both"/>
        <w:rPr>
          <w:rFonts w:ascii="PT Astra Serif" w:hAnsi="PT Astra Serif"/>
          <w:sz w:val="28"/>
          <w:szCs w:val="28"/>
        </w:rPr>
      </w:pPr>
      <w:r w:rsidRPr="006563A5">
        <w:rPr>
          <w:rFonts w:ascii="PT Astra Serif" w:hAnsi="PT Astra Serif"/>
          <w:sz w:val="28"/>
          <w:szCs w:val="28"/>
        </w:rPr>
        <w:t xml:space="preserve">ввод в действие </w:t>
      </w:r>
      <w:r w:rsidR="006563A5" w:rsidRPr="006563A5">
        <w:rPr>
          <w:rFonts w:ascii="PT Astra Serif" w:hAnsi="PT Astra Serif"/>
          <w:sz w:val="28"/>
          <w:szCs w:val="28"/>
        </w:rPr>
        <w:t>26</w:t>
      </w:r>
      <w:r w:rsidRPr="006563A5">
        <w:rPr>
          <w:rFonts w:ascii="PT Astra Serif" w:hAnsi="PT Astra Serif"/>
          <w:color w:val="FF0000"/>
          <w:sz w:val="28"/>
          <w:szCs w:val="28"/>
        </w:rPr>
        <w:t xml:space="preserve"> </w:t>
      </w:r>
      <w:r w:rsidRPr="006563A5">
        <w:rPr>
          <w:rFonts w:ascii="PT Astra Serif" w:hAnsi="PT Astra Serif"/>
          <w:sz w:val="28"/>
          <w:szCs w:val="28"/>
        </w:rPr>
        <w:t>проектов по благоустройству, реализованных на сельских территориях;</w:t>
      </w:r>
      <w:r w:rsidRPr="00952D8F">
        <w:rPr>
          <w:rFonts w:ascii="PT Astra Serif" w:hAnsi="PT Astra Serif"/>
          <w:sz w:val="28"/>
          <w:szCs w:val="28"/>
        </w:rPr>
        <w:t xml:space="preserve"> </w:t>
      </w:r>
    </w:p>
    <w:p w:rsidR="009D3B94" w:rsidRPr="00952D8F" w:rsidRDefault="009D3B94" w:rsidP="009D3B94">
      <w:pPr>
        <w:widowControl w:val="0"/>
        <w:ind w:firstLine="709"/>
        <w:jc w:val="both"/>
        <w:rPr>
          <w:rFonts w:ascii="PT Astra Serif" w:hAnsi="PT Astra Serif"/>
          <w:sz w:val="28"/>
          <w:szCs w:val="28"/>
        </w:rPr>
      </w:pPr>
      <w:r w:rsidRPr="00952D8F">
        <w:rPr>
          <w:rFonts w:ascii="PT Astra Serif" w:hAnsi="PT Astra Serif"/>
          <w:sz w:val="28"/>
          <w:szCs w:val="28"/>
        </w:rPr>
        <w:t xml:space="preserve">ввод в действие </w:t>
      </w:r>
      <w:r w:rsidR="006563A5">
        <w:rPr>
          <w:rFonts w:ascii="PT Astra Serif" w:hAnsi="PT Astra Serif"/>
          <w:sz w:val="28"/>
          <w:szCs w:val="28"/>
        </w:rPr>
        <w:t>2</w:t>
      </w:r>
      <w:r w:rsidR="00264425" w:rsidRPr="00952D8F">
        <w:rPr>
          <w:rFonts w:ascii="PT Astra Serif" w:hAnsi="PT Astra Serif"/>
          <w:sz w:val="28"/>
          <w:szCs w:val="28"/>
        </w:rPr>
        <w:t>6</w:t>
      </w:r>
      <w:r w:rsidR="00736C79" w:rsidRPr="00952D8F">
        <w:rPr>
          <w:rFonts w:ascii="PT Astra Serif" w:hAnsi="PT Astra Serif"/>
          <w:sz w:val="28"/>
          <w:szCs w:val="28"/>
        </w:rPr>
        <w:t xml:space="preserve"> </w:t>
      </w:r>
      <w:r w:rsidRPr="00952D8F">
        <w:rPr>
          <w:rFonts w:ascii="PT Astra Serif" w:hAnsi="PT Astra Serif"/>
          <w:sz w:val="28"/>
          <w:szCs w:val="28"/>
        </w:rPr>
        <w:t>км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p w:rsidR="00DC0705" w:rsidRPr="00952D8F" w:rsidRDefault="00DC0705" w:rsidP="009635C3">
      <w:pPr>
        <w:widowControl w:val="0"/>
        <w:ind w:firstLine="709"/>
        <w:jc w:val="both"/>
        <w:rPr>
          <w:rFonts w:ascii="PT Astra Serif" w:hAnsi="PT Astra Serif"/>
          <w:sz w:val="28"/>
          <w:szCs w:val="28"/>
        </w:rPr>
      </w:pPr>
      <w:r w:rsidRPr="00952D8F">
        <w:rPr>
          <w:rFonts w:ascii="PT Astra Serif" w:hAnsi="PT Astra Serif"/>
          <w:sz w:val="28"/>
          <w:szCs w:val="28"/>
        </w:rPr>
        <w:t xml:space="preserve">повышение удельного веса сельских населенных пунктов, имеющих доступ к информационно-телекоммуникационной сети «Интернет» до </w:t>
      </w:r>
      <w:r w:rsidR="00992AA2" w:rsidRPr="00952D8F">
        <w:rPr>
          <w:rFonts w:ascii="PT Astra Serif" w:hAnsi="PT Astra Serif"/>
          <w:sz w:val="28"/>
          <w:szCs w:val="28"/>
        </w:rPr>
        <w:t xml:space="preserve">100 </w:t>
      </w:r>
      <w:r w:rsidRPr="00952D8F">
        <w:rPr>
          <w:rFonts w:ascii="PT Astra Serif" w:hAnsi="PT Astra Serif"/>
          <w:sz w:val="28"/>
          <w:szCs w:val="28"/>
        </w:rPr>
        <w:t>%;</w:t>
      </w:r>
    </w:p>
    <w:p w:rsidR="009635C3" w:rsidRPr="00952D8F" w:rsidRDefault="009635C3" w:rsidP="009635C3">
      <w:pPr>
        <w:widowControl w:val="0"/>
        <w:ind w:firstLine="709"/>
        <w:jc w:val="both"/>
        <w:rPr>
          <w:rFonts w:ascii="PT Astra Serif" w:hAnsi="PT Astra Serif"/>
          <w:sz w:val="28"/>
          <w:szCs w:val="28"/>
        </w:rPr>
      </w:pPr>
      <w:r w:rsidRPr="00952D8F">
        <w:rPr>
          <w:rFonts w:ascii="PT Astra Serif" w:hAnsi="PT Astra Serif"/>
          <w:sz w:val="28"/>
          <w:szCs w:val="28"/>
        </w:rPr>
        <w:t xml:space="preserve">увеличение охвата детей в возрасте 1-6 лет, проживающих в сельской местности, дошкольным образованием до </w:t>
      </w:r>
      <w:r w:rsidR="00264425" w:rsidRPr="00952D8F">
        <w:rPr>
          <w:rFonts w:ascii="PT Astra Serif" w:hAnsi="PT Astra Serif"/>
          <w:sz w:val="28"/>
          <w:szCs w:val="28"/>
        </w:rPr>
        <w:t>56</w:t>
      </w:r>
      <w:r w:rsidRPr="00952D8F">
        <w:rPr>
          <w:rFonts w:ascii="PT Astra Serif" w:hAnsi="PT Astra Serif"/>
          <w:sz w:val="28"/>
          <w:szCs w:val="28"/>
        </w:rPr>
        <w:t>%;</w:t>
      </w:r>
    </w:p>
    <w:p w:rsidR="009635C3" w:rsidRPr="00952D8F" w:rsidRDefault="009635C3" w:rsidP="009635C3">
      <w:pPr>
        <w:widowControl w:val="0"/>
        <w:ind w:firstLine="709"/>
        <w:jc w:val="both"/>
        <w:rPr>
          <w:rFonts w:ascii="PT Astra Serif" w:hAnsi="PT Astra Serif"/>
          <w:sz w:val="28"/>
          <w:szCs w:val="28"/>
        </w:rPr>
      </w:pPr>
      <w:r w:rsidRPr="00952D8F">
        <w:rPr>
          <w:rFonts w:ascii="PT Astra Serif" w:hAnsi="PT Astra Serif"/>
          <w:sz w:val="28"/>
          <w:szCs w:val="28"/>
        </w:rPr>
        <w:t>увеличение доли сельского населения, систематически занимающегося физической культурой и спортом до 5</w:t>
      </w:r>
      <w:r w:rsidR="002D19E3" w:rsidRPr="00952D8F">
        <w:rPr>
          <w:rFonts w:ascii="PT Astra Serif" w:hAnsi="PT Astra Serif"/>
          <w:sz w:val="28"/>
          <w:szCs w:val="28"/>
        </w:rPr>
        <w:t>6</w:t>
      </w:r>
      <w:r w:rsidRPr="00952D8F">
        <w:rPr>
          <w:rFonts w:ascii="PT Astra Serif" w:hAnsi="PT Astra Serif"/>
          <w:sz w:val="28"/>
          <w:szCs w:val="28"/>
        </w:rPr>
        <w:t>,</w:t>
      </w:r>
      <w:r w:rsidR="002D19E3" w:rsidRPr="00952D8F">
        <w:rPr>
          <w:rFonts w:ascii="PT Astra Serif" w:hAnsi="PT Astra Serif"/>
          <w:sz w:val="28"/>
          <w:szCs w:val="28"/>
        </w:rPr>
        <w:t>5</w:t>
      </w:r>
      <w:r w:rsidRPr="00952D8F">
        <w:rPr>
          <w:rFonts w:ascii="PT Astra Serif" w:hAnsi="PT Astra Serif"/>
          <w:sz w:val="28"/>
          <w:szCs w:val="28"/>
        </w:rPr>
        <w:t>%;</w:t>
      </w:r>
    </w:p>
    <w:p w:rsidR="009635C3" w:rsidRPr="00952D8F" w:rsidRDefault="009635C3" w:rsidP="009635C3">
      <w:pPr>
        <w:widowControl w:val="0"/>
        <w:ind w:firstLine="709"/>
        <w:jc w:val="both"/>
        <w:rPr>
          <w:rFonts w:ascii="PT Astra Serif" w:hAnsi="PT Astra Serif"/>
          <w:sz w:val="28"/>
          <w:szCs w:val="28"/>
        </w:rPr>
      </w:pPr>
      <w:r w:rsidRPr="00952D8F">
        <w:rPr>
          <w:rFonts w:ascii="PT Astra Serif" w:hAnsi="PT Astra Serif"/>
          <w:sz w:val="28"/>
          <w:szCs w:val="28"/>
        </w:rPr>
        <w:t xml:space="preserve">уменьшение доли сельских автомобильных дорог общего пользования (местного значения), не отвечающих нормативным требованиям до </w:t>
      </w:r>
      <w:r w:rsidR="00264425" w:rsidRPr="00952D8F">
        <w:rPr>
          <w:rFonts w:ascii="PT Astra Serif" w:hAnsi="PT Astra Serif"/>
          <w:sz w:val="28"/>
          <w:szCs w:val="28"/>
        </w:rPr>
        <w:t>63,2</w:t>
      </w:r>
      <w:r w:rsidRPr="00952D8F">
        <w:rPr>
          <w:rFonts w:ascii="PT Astra Serif" w:hAnsi="PT Astra Serif"/>
          <w:sz w:val="28"/>
          <w:szCs w:val="28"/>
        </w:rPr>
        <w:t>%.</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Сведения об индикаторах программы и их значениях приведены в приложении 1.</w:t>
      </w:r>
    </w:p>
    <w:p w:rsidR="00E54F4C" w:rsidRPr="00952D8F" w:rsidRDefault="00E54F4C">
      <w:pPr>
        <w:widowControl w:val="0"/>
        <w:ind w:firstLine="709"/>
        <w:jc w:val="both"/>
        <w:rPr>
          <w:rFonts w:ascii="PT Astra Serif" w:hAnsi="PT Astra Serif"/>
          <w:sz w:val="28"/>
          <w:szCs w:val="28"/>
        </w:rPr>
      </w:pPr>
    </w:p>
    <w:p w:rsidR="00E54F4C" w:rsidRPr="00952D8F" w:rsidRDefault="00E54F4C" w:rsidP="00E54F4C">
      <w:pPr>
        <w:widowControl w:val="0"/>
        <w:jc w:val="center"/>
        <w:rPr>
          <w:rFonts w:ascii="PT Astra Serif" w:hAnsi="PT Astra Serif"/>
          <w:sz w:val="28"/>
          <w:szCs w:val="28"/>
        </w:rPr>
      </w:pPr>
      <w:r w:rsidRPr="00952D8F">
        <w:rPr>
          <w:rFonts w:ascii="PT Astra Serif" w:hAnsi="PT Astra Serif"/>
          <w:sz w:val="28"/>
          <w:szCs w:val="28"/>
        </w:rPr>
        <w:t>2.4 Срок реализации программы</w:t>
      </w:r>
    </w:p>
    <w:p w:rsidR="001746E1" w:rsidRPr="00952D8F" w:rsidRDefault="001746E1">
      <w:pPr>
        <w:widowControl w:val="0"/>
        <w:ind w:firstLine="709"/>
        <w:jc w:val="both"/>
        <w:rPr>
          <w:rFonts w:ascii="PT Astra Serif" w:hAnsi="PT Astra Serif"/>
          <w:sz w:val="28"/>
          <w:szCs w:val="28"/>
        </w:rPr>
      </w:pPr>
    </w:p>
    <w:p w:rsidR="00E54F4C" w:rsidRPr="00952D8F" w:rsidRDefault="00E54F4C">
      <w:pPr>
        <w:widowControl w:val="0"/>
        <w:ind w:firstLine="709"/>
        <w:jc w:val="both"/>
        <w:rPr>
          <w:rFonts w:ascii="PT Astra Serif" w:hAnsi="PT Astra Serif"/>
          <w:sz w:val="28"/>
          <w:szCs w:val="28"/>
        </w:rPr>
      </w:pPr>
      <w:r w:rsidRPr="00952D8F">
        <w:rPr>
          <w:rFonts w:ascii="PT Astra Serif" w:hAnsi="PT Astra Serif"/>
          <w:sz w:val="28"/>
          <w:szCs w:val="28"/>
        </w:rPr>
        <w:t>Реализация программы будет осуществляться в 20</w:t>
      </w:r>
      <w:r w:rsidR="00266F86">
        <w:rPr>
          <w:rFonts w:ascii="PT Astra Serif" w:hAnsi="PT Astra Serif"/>
          <w:sz w:val="28"/>
          <w:szCs w:val="28"/>
        </w:rPr>
        <w:t>25 – 2030</w:t>
      </w:r>
      <w:r w:rsidRPr="00952D8F">
        <w:rPr>
          <w:rFonts w:ascii="PT Astra Serif" w:hAnsi="PT Astra Serif"/>
          <w:sz w:val="28"/>
          <w:szCs w:val="28"/>
        </w:rPr>
        <w:t xml:space="preserve"> годах.</w:t>
      </w:r>
    </w:p>
    <w:p w:rsidR="00E54F4C" w:rsidRPr="00952D8F" w:rsidRDefault="00E54F4C">
      <w:pPr>
        <w:widowControl w:val="0"/>
        <w:ind w:firstLine="709"/>
        <w:jc w:val="both"/>
        <w:rPr>
          <w:rFonts w:ascii="PT Astra Serif" w:hAnsi="PT Astra Serif"/>
          <w:sz w:val="28"/>
          <w:szCs w:val="28"/>
        </w:rPr>
      </w:pPr>
    </w:p>
    <w:p w:rsidR="001746E1" w:rsidRPr="00952D8F" w:rsidRDefault="001746E1">
      <w:pPr>
        <w:widowControl w:val="0"/>
        <w:jc w:val="center"/>
        <w:rPr>
          <w:rFonts w:ascii="PT Astra Serif" w:hAnsi="PT Astra Serif"/>
          <w:sz w:val="28"/>
          <w:szCs w:val="28"/>
        </w:rPr>
      </w:pPr>
      <w:r w:rsidRPr="00952D8F">
        <w:rPr>
          <w:rFonts w:ascii="PT Astra Serif" w:hAnsi="PT Astra Serif"/>
          <w:sz w:val="28"/>
          <w:szCs w:val="28"/>
        </w:rPr>
        <w:t>3. Обобщенная характеристика мероприятий</w:t>
      </w:r>
    </w:p>
    <w:p w:rsidR="001746E1" w:rsidRPr="00952D8F" w:rsidRDefault="001746E1">
      <w:pPr>
        <w:widowControl w:val="0"/>
        <w:jc w:val="center"/>
        <w:rPr>
          <w:rFonts w:ascii="PT Astra Serif" w:hAnsi="PT Astra Serif"/>
          <w:sz w:val="28"/>
          <w:szCs w:val="28"/>
        </w:rPr>
      </w:pPr>
      <w:r w:rsidRPr="00952D8F">
        <w:rPr>
          <w:rFonts w:ascii="PT Astra Serif" w:hAnsi="PT Astra Serif"/>
          <w:sz w:val="28"/>
          <w:szCs w:val="28"/>
        </w:rPr>
        <w:t>программы</w:t>
      </w:r>
    </w:p>
    <w:p w:rsidR="001746E1" w:rsidRPr="00952D8F" w:rsidRDefault="001746E1">
      <w:pPr>
        <w:widowControl w:val="0"/>
        <w:ind w:firstLine="709"/>
        <w:jc w:val="both"/>
        <w:rPr>
          <w:rFonts w:ascii="PT Astra Serif" w:hAnsi="PT Astra Serif"/>
          <w:sz w:val="28"/>
          <w:szCs w:val="28"/>
        </w:rPr>
      </w:pP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 xml:space="preserve">Перечень мероприятий программы сформирован в соответствии с основными направлениями Стратегии устойчивого развития сельских территорий Российской Федерации на период до 2030 года, Государственной программой Российской Федерации «Комплексное развитие сельских территорий» с учетом анализа современного состояния и прогнозов развития сельских территорий </w:t>
      </w:r>
      <w:r w:rsidR="00992AA2" w:rsidRPr="00952D8F">
        <w:rPr>
          <w:rFonts w:ascii="PT Astra Serif" w:hAnsi="PT Astra Serif"/>
          <w:sz w:val="28"/>
          <w:szCs w:val="28"/>
        </w:rPr>
        <w:t xml:space="preserve"> Ключевского района</w:t>
      </w:r>
      <w:r w:rsidRPr="00952D8F">
        <w:rPr>
          <w:rFonts w:ascii="PT Astra Serif" w:hAnsi="PT Astra Serif"/>
          <w:sz w:val="28"/>
          <w:szCs w:val="28"/>
        </w:rPr>
        <w:t xml:space="preserve">, возможностей бюджетного </w:t>
      </w:r>
      <w:proofErr w:type="spellStart"/>
      <w:r w:rsidRPr="00952D8F">
        <w:rPr>
          <w:rFonts w:ascii="PT Astra Serif" w:hAnsi="PT Astra Serif"/>
          <w:sz w:val="28"/>
          <w:szCs w:val="28"/>
        </w:rPr>
        <w:t>софинансирования</w:t>
      </w:r>
      <w:proofErr w:type="spellEnd"/>
      <w:r w:rsidRPr="00952D8F">
        <w:rPr>
          <w:rFonts w:ascii="PT Astra Serif" w:hAnsi="PT Astra Serif"/>
          <w:sz w:val="28"/>
          <w:szCs w:val="28"/>
        </w:rPr>
        <w:t xml:space="preserve"> мероприятий, комплексного подхода к решению социально-экономических про</w:t>
      </w:r>
      <w:r w:rsidRPr="00952D8F">
        <w:rPr>
          <w:rFonts w:ascii="PT Astra Serif" w:hAnsi="PT Astra Serif"/>
          <w:sz w:val="28"/>
          <w:szCs w:val="28"/>
        </w:rPr>
        <w:lastRenderedPageBreak/>
        <w:t>блем развития сельских территорий, на основе принципов проектного финансирования и комплексного планирования, разработанных в соответствии с документами территориального планирования.</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В программе п</w:t>
      </w:r>
      <w:r w:rsidR="00283EC7" w:rsidRPr="00952D8F">
        <w:rPr>
          <w:rFonts w:ascii="PT Astra Serif" w:hAnsi="PT Astra Serif"/>
          <w:sz w:val="28"/>
          <w:szCs w:val="28"/>
        </w:rPr>
        <w:t>ланируется</w:t>
      </w:r>
      <w:r w:rsidRPr="00952D8F">
        <w:rPr>
          <w:rFonts w:ascii="PT Astra Serif" w:hAnsi="PT Astra Serif"/>
          <w:sz w:val="28"/>
          <w:szCs w:val="28"/>
        </w:rPr>
        <w:t xml:space="preserve"> реализ</w:t>
      </w:r>
      <w:r w:rsidR="00283EC7" w:rsidRPr="00952D8F">
        <w:rPr>
          <w:rFonts w:ascii="PT Astra Serif" w:hAnsi="PT Astra Serif"/>
          <w:sz w:val="28"/>
          <w:szCs w:val="28"/>
        </w:rPr>
        <w:t>ация</w:t>
      </w:r>
      <w:r w:rsidRPr="00952D8F">
        <w:rPr>
          <w:rFonts w:ascii="PT Astra Serif" w:hAnsi="PT Astra Serif"/>
          <w:sz w:val="28"/>
          <w:szCs w:val="28"/>
        </w:rPr>
        <w:t xml:space="preserve"> четыре</w:t>
      </w:r>
      <w:r w:rsidR="00AF6DBA" w:rsidRPr="00952D8F">
        <w:rPr>
          <w:rFonts w:ascii="PT Astra Serif" w:hAnsi="PT Astra Serif"/>
          <w:sz w:val="28"/>
          <w:szCs w:val="28"/>
        </w:rPr>
        <w:t>х</w:t>
      </w:r>
      <w:r w:rsidRPr="00952D8F">
        <w:rPr>
          <w:rFonts w:ascii="PT Astra Serif" w:hAnsi="PT Astra Serif"/>
          <w:sz w:val="28"/>
          <w:szCs w:val="28"/>
        </w:rPr>
        <w:t xml:space="preserve"> блок</w:t>
      </w:r>
      <w:r w:rsidR="00AF6DBA" w:rsidRPr="00952D8F">
        <w:rPr>
          <w:rFonts w:ascii="PT Astra Serif" w:hAnsi="PT Astra Serif"/>
          <w:sz w:val="28"/>
          <w:szCs w:val="28"/>
        </w:rPr>
        <w:t>ов</w:t>
      </w:r>
      <w:r w:rsidRPr="00952D8F">
        <w:rPr>
          <w:rFonts w:ascii="PT Astra Serif" w:hAnsi="PT Astra Serif"/>
          <w:sz w:val="28"/>
          <w:szCs w:val="28"/>
        </w:rPr>
        <w:t xml:space="preserve"> мероприятий.</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Первый блок предполагает реализацию мероприятий по созданию условий для обеспечения доступным и комфортным жильем сельского населения.</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Повышение доступности жилья для граждан, проживающих на сельских территориях, предлагается осуществлять</w:t>
      </w:r>
      <w:r w:rsidR="00AF6DBA" w:rsidRPr="00952D8F">
        <w:rPr>
          <w:rFonts w:ascii="PT Astra Serif" w:hAnsi="PT Astra Serif"/>
          <w:sz w:val="28"/>
          <w:szCs w:val="28"/>
        </w:rPr>
        <w:t>,</w:t>
      </w:r>
      <w:r w:rsidRPr="00952D8F">
        <w:rPr>
          <w:rFonts w:ascii="PT Astra Serif" w:hAnsi="PT Astra Serif"/>
          <w:sz w:val="28"/>
          <w:szCs w:val="28"/>
        </w:rPr>
        <w:t xml:space="preserve"> </w:t>
      </w:r>
      <w:r w:rsidR="00AF6DBA" w:rsidRPr="00952D8F">
        <w:rPr>
          <w:rFonts w:ascii="PT Astra Serif" w:hAnsi="PT Astra Serif"/>
          <w:sz w:val="28"/>
          <w:szCs w:val="28"/>
        </w:rPr>
        <w:t xml:space="preserve">в основном, за счет </w:t>
      </w:r>
      <w:r w:rsidRPr="00952D8F">
        <w:rPr>
          <w:rFonts w:ascii="PT Astra Serif" w:hAnsi="PT Astra Serif"/>
          <w:sz w:val="28"/>
          <w:szCs w:val="28"/>
        </w:rPr>
        <w:t>предоставлени</w:t>
      </w:r>
      <w:r w:rsidR="00AF6DBA" w:rsidRPr="00952D8F">
        <w:rPr>
          <w:rFonts w:ascii="PT Astra Serif" w:hAnsi="PT Astra Serif"/>
          <w:sz w:val="28"/>
          <w:szCs w:val="28"/>
        </w:rPr>
        <w:t>я</w:t>
      </w:r>
      <w:r w:rsidRPr="00952D8F">
        <w:rPr>
          <w:rFonts w:ascii="PT Astra Serif" w:hAnsi="PT Astra Serif"/>
          <w:sz w:val="28"/>
          <w:szCs w:val="28"/>
        </w:rPr>
        <w:t xml:space="preserve"> гражданам социальных выплат на строительство (приобретение) жилья</w:t>
      </w:r>
      <w:r w:rsidR="00AF6DBA" w:rsidRPr="00952D8F">
        <w:rPr>
          <w:rFonts w:ascii="PT Astra Serif" w:hAnsi="PT Astra Serif"/>
          <w:sz w:val="28"/>
          <w:szCs w:val="28"/>
        </w:rPr>
        <w:t>.</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Второй блок предполагает реализацию мероприятий по развитию рынка труда (кадрового потенциала) на сельских территориях.</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Реализация данного направления будет способствовать повышению уровня занятости населения во всех отраслях сельской экономики и снижению уровня безработицы.</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Содействие повышению уровня занятости населения, проживающего на сельских территориях, предлагается осуществлять следующими способами:</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 xml:space="preserve">возмещение индивидуальным предпринимателям и организациям независимо от их организационно-правовой формы, являющихся </w:t>
      </w:r>
      <w:proofErr w:type="spellStart"/>
      <w:r w:rsidRPr="00952D8F">
        <w:rPr>
          <w:rFonts w:ascii="PT Astra Serif" w:hAnsi="PT Astra Serif"/>
          <w:sz w:val="28"/>
          <w:szCs w:val="28"/>
        </w:rPr>
        <w:t>сельхозтоваропроизводителями</w:t>
      </w:r>
      <w:proofErr w:type="spellEnd"/>
      <w:r w:rsidRPr="00952D8F">
        <w:rPr>
          <w:rFonts w:ascii="PT Astra Serif" w:hAnsi="PT Astra Serif"/>
          <w:sz w:val="28"/>
          <w:szCs w:val="28"/>
        </w:rPr>
        <w:t xml:space="preserve"> (кроме граждан, ведущих личное подсобное </w:t>
      </w:r>
      <w:proofErr w:type="gramStart"/>
      <w:r w:rsidRPr="00952D8F">
        <w:rPr>
          <w:rFonts w:ascii="PT Astra Serif" w:hAnsi="PT Astra Serif"/>
          <w:sz w:val="28"/>
          <w:szCs w:val="28"/>
        </w:rPr>
        <w:t>хозяйство)  части</w:t>
      </w:r>
      <w:proofErr w:type="gramEnd"/>
      <w:r w:rsidRPr="00952D8F">
        <w:rPr>
          <w:rFonts w:ascii="PT Astra Serif" w:hAnsi="PT Astra Serif"/>
          <w:sz w:val="28"/>
          <w:szCs w:val="28"/>
        </w:rPr>
        <w:t xml:space="preserve"> понесенных затрат по заключенным с работниками, проходящими обучение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ученическим договорам;</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 xml:space="preserve">возмещение индивидуальным предпринимателям и организациям независимо от их организационно-правовой формы, являющихся </w:t>
      </w:r>
      <w:proofErr w:type="spellStart"/>
      <w:r w:rsidRPr="00952D8F">
        <w:rPr>
          <w:rFonts w:ascii="PT Astra Serif" w:hAnsi="PT Astra Serif"/>
          <w:sz w:val="28"/>
          <w:szCs w:val="28"/>
        </w:rPr>
        <w:t>сельхозтоваропроизводителями</w:t>
      </w:r>
      <w:proofErr w:type="spellEnd"/>
      <w:r w:rsidRPr="00952D8F">
        <w:rPr>
          <w:rFonts w:ascii="PT Astra Serif" w:hAnsi="PT Astra Serif"/>
          <w:sz w:val="28"/>
          <w:szCs w:val="28"/>
        </w:rPr>
        <w:t xml:space="preserve"> (кроме граждан, ведущих личное подсобное хозяйство) части понесенных затрат, связанных с оплатой труда и проживанием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для прохождения производ</w:t>
      </w:r>
      <w:r w:rsidR="00AF6DBA" w:rsidRPr="00952D8F">
        <w:rPr>
          <w:rFonts w:ascii="PT Astra Serif" w:hAnsi="PT Astra Serif"/>
          <w:sz w:val="28"/>
          <w:szCs w:val="28"/>
        </w:rPr>
        <w:t>ственной практики.</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Третий блок мероприятий</w:t>
      </w:r>
      <w:r w:rsidR="00833A4F" w:rsidRPr="00952D8F">
        <w:rPr>
          <w:rFonts w:ascii="PT Astra Serif" w:hAnsi="PT Astra Serif"/>
          <w:sz w:val="28"/>
          <w:szCs w:val="28"/>
        </w:rPr>
        <w:t xml:space="preserve"> п</w:t>
      </w:r>
      <w:r w:rsidRPr="00952D8F">
        <w:rPr>
          <w:rFonts w:ascii="PT Astra Serif" w:hAnsi="PT Astra Serif"/>
          <w:sz w:val="28"/>
          <w:szCs w:val="28"/>
        </w:rPr>
        <w:t>рограммы направлен на создание и развитие инфраструктуры на сельских территориях.</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 xml:space="preserve">Указанное программное направление включает в себя развитие </w:t>
      </w:r>
      <w:r w:rsidR="00833A4F" w:rsidRPr="00952D8F">
        <w:rPr>
          <w:rFonts w:ascii="PT Astra Serif" w:hAnsi="PT Astra Serif"/>
          <w:sz w:val="28"/>
          <w:szCs w:val="28"/>
        </w:rPr>
        <w:t>водос</w:t>
      </w:r>
      <w:r w:rsidRPr="00952D8F">
        <w:rPr>
          <w:rFonts w:ascii="PT Astra Serif" w:hAnsi="PT Astra Serif"/>
          <w:sz w:val="28"/>
          <w:szCs w:val="28"/>
        </w:rPr>
        <w:t>набжения поселений, сети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благоустройство сельских территорий.</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 xml:space="preserve">Реализация четвертого блока мероприятий программы направлена на придание современного облика сельским территориям </w:t>
      </w:r>
      <w:proofErr w:type="gramStart"/>
      <w:r w:rsidRPr="00952D8F">
        <w:rPr>
          <w:rFonts w:ascii="PT Astra Serif" w:hAnsi="PT Astra Serif"/>
          <w:sz w:val="28"/>
          <w:szCs w:val="28"/>
        </w:rPr>
        <w:t>путем разработка</w:t>
      </w:r>
      <w:proofErr w:type="gramEnd"/>
      <w:r w:rsidRPr="00952D8F">
        <w:rPr>
          <w:rFonts w:ascii="PT Astra Serif" w:hAnsi="PT Astra Serif"/>
          <w:sz w:val="28"/>
          <w:szCs w:val="28"/>
        </w:rPr>
        <w:t xml:space="preserve"> и реализация проектов комплексного развития с учетом интересов населения, бизнес-сообщества, проживающего и ведущего свою деятельность на сельских территориях.</w:t>
      </w:r>
    </w:p>
    <w:p w:rsidR="001746E1" w:rsidRPr="005D0C87" w:rsidRDefault="001746E1">
      <w:pPr>
        <w:widowControl w:val="0"/>
        <w:ind w:firstLine="709"/>
        <w:jc w:val="both"/>
        <w:rPr>
          <w:rFonts w:ascii="PT Astra Serif" w:hAnsi="PT Astra Serif"/>
          <w:sz w:val="28"/>
          <w:szCs w:val="28"/>
        </w:rPr>
      </w:pPr>
      <w:r w:rsidRPr="005D0C87">
        <w:rPr>
          <w:rFonts w:ascii="PT Astra Serif" w:hAnsi="PT Astra Serif"/>
          <w:sz w:val="28"/>
          <w:szCs w:val="28"/>
        </w:rPr>
        <w:t xml:space="preserve">Результатами работы в рамках указанного программного направления </w:t>
      </w:r>
      <w:r w:rsidRPr="005D0C87">
        <w:rPr>
          <w:rFonts w:ascii="PT Astra Serif" w:hAnsi="PT Astra Serif"/>
          <w:sz w:val="28"/>
          <w:szCs w:val="28"/>
        </w:rPr>
        <w:lastRenderedPageBreak/>
        <w:t>мероприятий должны выступать повышение уровня комплексного обустройства населенных пунктов, расположенных в сельской местности, объектами социальной и инженерной инфраструктуры, доведение уровня комфорта жизни сельского населения до городского.</w:t>
      </w:r>
    </w:p>
    <w:p w:rsidR="001746E1" w:rsidRPr="00952D8F" w:rsidRDefault="001746E1">
      <w:pPr>
        <w:widowControl w:val="0"/>
        <w:ind w:firstLine="709"/>
        <w:jc w:val="both"/>
        <w:rPr>
          <w:rFonts w:ascii="PT Astra Serif" w:hAnsi="PT Astra Serif"/>
          <w:sz w:val="28"/>
          <w:szCs w:val="28"/>
        </w:rPr>
      </w:pPr>
      <w:r w:rsidRPr="005D0C87">
        <w:rPr>
          <w:rFonts w:ascii="PT Astra Serif" w:hAnsi="PT Astra Serif"/>
          <w:sz w:val="28"/>
          <w:szCs w:val="28"/>
        </w:rPr>
        <w:t>Разработка планируемых к реализации проектов комплексного развития сельских территорий, должна предусматривать набор мероприятий, обеспечивающий возможность получения доступа</w:t>
      </w:r>
      <w:r w:rsidRPr="00952D8F">
        <w:rPr>
          <w:rFonts w:ascii="PT Astra Serif" w:hAnsi="PT Astra Serif"/>
          <w:sz w:val="28"/>
          <w:szCs w:val="28"/>
        </w:rPr>
        <w:t xml:space="preserve"> </w:t>
      </w:r>
      <w:proofErr w:type="spellStart"/>
      <w:r w:rsidRPr="00952D8F">
        <w:rPr>
          <w:rFonts w:ascii="PT Astra Serif" w:hAnsi="PT Astra Serif"/>
          <w:sz w:val="28"/>
          <w:szCs w:val="28"/>
        </w:rPr>
        <w:t>благополучателей</w:t>
      </w:r>
      <w:proofErr w:type="spellEnd"/>
      <w:r w:rsidRPr="00952D8F">
        <w:rPr>
          <w:rFonts w:ascii="PT Astra Serif" w:hAnsi="PT Astra Serif"/>
          <w:sz w:val="28"/>
          <w:szCs w:val="28"/>
        </w:rPr>
        <w:t xml:space="preserve"> к создаваемым объектам инфраструктуры.</w:t>
      </w:r>
    </w:p>
    <w:p w:rsidR="00A3362A" w:rsidRPr="00952D8F" w:rsidRDefault="00A3362A" w:rsidP="00A3362A">
      <w:pPr>
        <w:widowControl w:val="0"/>
        <w:ind w:firstLine="709"/>
        <w:jc w:val="both"/>
        <w:rPr>
          <w:rFonts w:ascii="PT Astra Serif" w:hAnsi="PT Astra Serif"/>
          <w:sz w:val="28"/>
          <w:szCs w:val="28"/>
        </w:rPr>
      </w:pPr>
      <w:r w:rsidRPr="00952D8F">
        <w:rPr>
          <w:rFonts w:ascii="PT Astra Serif" w:hAnsi="PT Astra Serif"/>
          <w:sz w:val="28"/>
          <w:szCs w:val="28"/>
        </w:rPr>
        <w:t xml:space="preserve">Мероприятия, предусмотренные проектом должны быть направлены на реализацию следующих направлений: </w:t>
      </w:r>
    </w:p>
    <w:p w:rsidR="00A3362A" w:rsidRPr="00952D8F" w:rsidRDefault="00A3362A" w:rsidP="00A3362A">
      <w:pPr>
        <w:widowControl w:val="0"/>
        <w:ind w:firstLine="709"/>
        <w:jc w:val="both"/>
        <w:rPr>
          <w:rFonts w:ascii="PT Astra Serif" w:hAnsi="PT Astra Serif"/>
          <w:sz w:val="28"/>
          <w:szCs w:val="28"/>
        </w:rPr>
      </w:pPr>
      <w:r w:rsidRPr="00952D8F">
        <w:rPr>
          <w:rFonts w:ascii="PT Astra Serif" w:hAnsi="PT Astra Serif"/>
          <w:sz w:val="28"/>
          <w:szCs w:val="28"/>
        </w:rPr>
        <w:t>создание, реконструкцию (модернизацию), капитальный ремонт объектов социальной и культурной сферы (в том числе, дошкольны</w:t>
      </w:r>
      <w:r w:rsidR="000936E6" w:rsidRPr="00952D8F">
        <w:rPr>
          <w:rFonts w:ascii="PT Astra Serif" w:hAnsi="PT Astra Serif"/>
          <w:sz w:val="28"/>
          <w:szCs w:val="28"/>
        </w:rPr>
        <w:t>х</w:t>
      </w:r>
      <w:r w:rsidRPr="00952D8F">
        <w:rPr>
          <w:rFonts w:ascii="PT Astra Serif" w:hAnsi="PT Astra Serif"/>
          <w:sz w:val="28"/>
          <w:szCs w:val="28"/>
        </w:rPr>
        <w:t xml:space="preserve"> образователь</w:t>
      </w:r>
      <w:r w:rsidR="000936E6" w:rsidRPr="00952D8F">
        <w:rPr>
          <w:rFonts w:ascii="PT Astra Serif" w:hAnsi="PT Astra Serif"/>
          <w:sz w:val="28"/>
          <w:szCs w:val="28"/>
        </w:rPr>
        <w:t>ных</w:t>
      </w:r>
      <w:r w:rsidRPr="00952D8F">
        <w:rPr>
          <w:rFonts w:ascii="PT Astra Serif" w:hAnsi="PT Astra Serif"/>
          <w:sz w:val="28"/>
          <w:szCs w:val="28"/>
        </w:rPr>
        <w:t xml:space="preserve"> и общеобразовательны</w:t>
      </w:r>
      <w:r w:rsidR="000936E6" w:rsidRPr="00952D8F">
        <w:rPr>
          <w:rFonts w:ascii="PT Astra Serif" w:hAnsi="PT Astra Serif"/>
          <w:sz w:val="28"/>
          <w:szCs w:val="28"/>
        </w:rPr>
        <w:t>х</w:t>
      </w:r>
      <w:r w:rsidRPr="00952D8F">
        <w:rPr>
          <w:rFonts w:ascii="PT Astra Serif" w:hAnsi="PT Astra Serif"/>
          <w:sz w:val="28"/>
          <w:szCs w:val="28"/>
        </w:rPr>
        <w:t xml:space="preserve"> организаци</w:t>
      </w:r>
      <w:r w:rsidR="000936E6" w:rsidRPr="00952D8F">
        <w:rPr>
          <w:rFonts w:ascii="PT Astra Serif" w:hAnsi="PT Astra Serif"/>
          <w:sz w:val="28"/>
          <w:szCs w:val="28"/>
        </w:rPr>
        <w:t>й</w:t>
      </w:r>
      <w:r w:rsidRPr="00952D8F">
        <w:rPr>
          <w:rFonts w:ascii="PT Astra Serif" w:hAnsi="PT Astra Serif"/>
          <w:sz w:val="28"/>
          <w:szCs w:val="28"/>
        </w:rPr>
        <w:t>, медицински</w:t>
      </w:r>
      <w:r w:rsidR="000936E6" w:rsidRPr="00952D8F">
        <w:rPr>
          <w:rFonts w:ascii="PT Astra Serif" w:hAnsi="PT Astra Serif"/>
          <w:sz w:val="28"/>
          <w:szCs w:val="28"/>
        </w:rPr>
        <w:t>х</w:t>
      </w:r>
      <w:r w:rsidRPr="00952D8F">
        <w:rPr>
          <w:rFonts w:ascii="PT Astra Serif" w:hAnsi="PT Astra Serif"/>
          <w:sz w:val="28"/>
          <w:szCs w:val="28"/>
        </w:rPr>
        <w:t xml:space="preserve"> организаци</w:t>
      </w:r>
      <w:r w:rsidR="000936E6" w:rsidRPr="00952D8F">
        <w:rPr>
          <w:rFonts w:ascii="PT Astra Serif" w:hAnsi="PT Astra Serif"/>
          <w:sz w:val="28"/>
          <w:szCs w:val="28"/>
        </w:rPr>
        <w:t>й</w:t>
      </w:r>
      <w:r w:rsidRPr="00952D8F">
        <w:rPr>
          <w:rFonts w:ascii="PT Astra Serif" w:hAnsi="PT Astra Serif"/>
          <w:sz w:val="28"/>
          <w:szCs w:val="28"/>
        </w:rPr>
        <w:t>, оказы</w:t>
      </w:r>
      <w:r w:rsidR="000936E6" w:rsidRPr="00952D8F">
        <w:rPr>
          <w:rFonts w:ascii="PT Astra Serif" w:hAnsi="PT Astra Serif"/>
          <w:sz w:val="28"/>
          <w:szCs w:val="28"/>
        </w:rPr>
        <w:t>вающих</w:t>
      </w:r>
      <w:r w:rsidRPr="00952D8F">
        <w:rPr>
          <w:rFonts w:ascii="PT Astra Serif" w:hAnsi="PT Astra Serif"/>
          <w:sz w:val="28"/>
          <w:szCs w:val="28"/>
        </w:rPr>
        <w:t xml:space="preserve"> первичную медико-санитарную помощь, объект</w:t>
      </w:r>
      <w:r w:rsidR="000936E6" w:rsidRPr="00952D8F">
        <w:rPr>
          <w:rFonts w:ascii="PT Astra Serif" w:hAnsi="PT Astra Serif"/>
          <w:sz w:val="28"/>
          <w:szCs w:val="28"/>
        </w:rPr>
        <w:t>ов</w:t>
      </w:r>
      <w:r w:rsidRPr="00952D8F">
        <w:rPr>
          <w:rFonts w:ascii="PT Astra Serif" w:hAnsi="PT Astra Serif"/>
          <w:sz w:val="28"/>
          <w:szCs w:val="28"/>
        </w:rPr>
        <w:t xml:space="preserve"> в сфере культуры, спортивны</w:t>
      </w:r>
      <w:r w:rsidR="000936E6" w:rsidRPr="00952D8F">
        <w:rPr>
          <w:rFonts w:ascii="PT Astra Serif" w:hAnsi="PT Astra Serif"/>
          <w:sz w:val="28"/>
          <w:szCs w:val="28"/>
        </w:rPr>
        <w:t>х</w:t>
      </w:r>
      <w:r w:rsidRPr="00952D8F">
        <w:rPr>
          <w:rFonts w:ascii="PT Astra Serif" w:hAnsi="PT Astra Serif"/>
          <w:sz w:val="28"/>
          <w:szCs w:val="28"/>
        </w:rPr>
        <w:t xml:space="preserve"> сооружени</w:t>
      </w:r>
      <w:r w:rsidR="000936E6" w:rsidRPr="00952D8F">
        <w:rPr>
          <w:rFonts w:ascii="PT Astra Serif" w:hAnsi="PT Astra Serif"/>
          <w:sz w:val="28"/>
          <w:szCs w:val="28"/>
        </w:rPr>
        <w:t>й</w:t>
      </w:r>
      <w:r w:rsidRPr="00952D8F">
        <w:rPr>
          <w:rFonts w:ascii="PT Astra Serif" w:hAnsi="PT Astra Serif"/>
          <w:sz w:val="28"/>
          <w:szCs w:val="28"/>
        </w:rPr>
        <w:t>), объектов социального назначения, центров культурного развития и развития традиционных промыслов и ремесел (строительство центров народно-художественных промыслов, ремесленной деятельности, сельского туризма организаций народных художественных промыслов;</w:t>
      </w:r>
    </w:p>
    <w:p w:rsidR="00A3362A" w:rsidRPr="00952D8F" w:rsidRDefault="00A3362A" w:rsidP="00A3362A">
      <w:pPr>
        <w:widowControl w:val="0"/>
        <w:ind w:firstLine="709"/>
        <w:jc w:val="both"/>
        <w:rPr>
          <w:rFonts w:ascii="PT Astra Serif" w:hAnsi="PT Astra Serif"/>
          <w:sz w:val="28"/>
          <w:szCs w:val="28"/>
        </w:rPr>
      </w:pPr>
      <w:r w:rsidRPr="00952D8F">
        <w:rPr>
          <w:rFonts w:ascii="PT Astra Serif" w:hAnsi="PT Astra Serif"/>
          <w:sz w:val="28"/>
          <w:szCs w:val="28"/>
        </w:rPr>
        <w:t xml:space="preserve">развитие объектов жилищно-коммунального хозяйства (строительство </w:t>
      </w:r>
      <w:proofErr w:type="spellStart"/>
      <w:r w:rsidRPr="00952D8F">
        <w:rPr>
          <w:rFonts w:ascii="PT Astra Serif" w:hAnsi="PT Astra Serif"/>
          <w:sz w:val="28"/>
          <w:szCs w:val="28"/>
        </w:rPr>
        <w:t>блочно</w:t>
      </w:r>
      <w:proofErr w:type="spellEnd"/>
      <w:r w:rsidRPr="00952D8F">
        <w:rPr>
          <w:rFonts w:ascii="PT Astra Serif" w:hAnsi="PT Astra Serif"/>
          <w:sz w:val="28"/>
          <w:szCs w:val="28"/>
        </w:rPr>
        <w:t>-модульных котельных и перевод многоквартирных домов на индивидуальное отопление);</w:t>
      </w:r>
    </w:p>
    <w:p w:rsidR="00A3362A" w:rsidRPr="00952D8F" w:rsidRDefault="00A3362A" w:rsidP="00A3362A">
      <w:pPr>
        <w:widowControl w:val="0"/>
        <w:ind w:firstLine="709"/>
        <w:jc w:val="both"/>
        <w:rPr>
          <w:rFonts w:ascii="PT Astra Serif" w:hAnsi="PT Astra Serif"/>
          <w:sz w:val="28"/>
          <w:szCs w:val="28"/>
        </w:rPr>
      </w:pPr>
      <w:r w:rsidRPr="00952D8F">
        <w:rPr>
          <w:rFonts w:ascii="PT Astra Serif" w:hAnsi="PT Astra Serif"/>
          <w:sz w:val="28"/>
          <w:szCs w:val="28"/>
        </w:rPr>
        <w:t>развитие энергообеспечения (строительство сетей электропередачи внутри муниципального образования, строительство уличных сетей освещения населенных пунктов (при обязательном использовании энергосберегающих технологий), строительство и оборудование автономных и возобновляемых источников энергии с применением технологий энергосбережения);</w:t>
      </w:r>
    </w:p>
    <w:p w:rsidR="00A3362A" w:rsidRPr="00952D8F" w:rsidRDefault="00A3362A" w:rsidP="00A3362A">
      <w:pPr>
        <w:widowControl w:val="0"/>
        <w:ind w:firstLine="709"/>
        <w:jc w:val="both"/>
        <w:rPr>
          <w:rFonts w:ascii="PT Astra Serif" w:hAnsi="PT Astra Serif"/>
          <w:sz w:val="28"/>
          <w:szCs w:val="28"/>
        </w:rPr>
      </w:pPr>
      <w:r w:rsidRPr="00952D8F">
        <w:rPr>
          <w:rFonts w:ascii="PT Astra Serif" w:hAnsi="PT Astra Serif"/>
          <w:sz w:val="28"/>
          <w:szCs w:val="28"/>
        </w:rPr>
        <w:t>развитие телекоммуникаций (приобретение и монтаж оборудования, строительство линий передачи данных, обеспечивающих возможность подключения к сети «Интернет»).</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С учетом особенностей сельских территорий, а также в целях обеспечения эффективного расходования бюджетных средств, предполагается реализовывать социокультурные комплексы, интегрирующие на своей платформе учреждения различной направленности.</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Перечень основных мероприятий программы приведен в приложении 2.</w:t>
      </w:r>
    </w:p>
    <w:p w:rsidR="001746E1" w:rsidRPr="00952D8F" w:rsidRDefault="001746E1">
      <w:pPr>
        <w:widowControl w:val="0"/>
        <w:ind w:firstLine="709"/>
        <w:jc w:val="both"/>
        <w:rPr>
          <w:rFonts w:ascii="PT Astra Serif" w:hAnsi="PT Astra Serif"/>
          <w:sz w:val="28"/>
          <w:szCs w:val="28"/>
        </w:rPr>
      </w:pPr>
    </w:p>
    <w:p w:rsidR="001746E1" w:rsidRPr="00952D8F" w:rsidRDefault="001746E1">
      <w:pPr>
        <w:widowControl w:val="0"/>
        <w:jc w:val="center"/>
        <w:rPr>
          <w:rFonts w:ascii="PT Astra Serif" w:hAnsi="PT Astra Serif"/>
          <w:sz w:val="28"/>
          <w:szCs w:val="28"/>
        </w:rPr>
      </w:pPr>
      <w:r w:rsidRPr="00952D8F">
        <w:rPr>
          <w:rFonts w:ascii="PT Astra Serif" w:hAnsi="PT Astra Serif"/>
          <w:sz w:val="28"/>
          <w:szCs w:val="28"/>
        </w:rPr>
        <w:t>4. Общий объем финансовых ресурсов, необходимых</w:t>
      </w:r>
    </w:p>
    <w:p w:rsidR="001746E1" w:rsidRPr="00952D8F" w:rsidRDefault="001746E1">
      <w:pPr>
        <w:widowControl w:val="0"/>
        <w:jc w:val="center"/>
        <w:rPr>
          <w:rFonts w:ascii="PT Astra Serif" w:hAnsi="PT Astra Serif"/>
          <w:sz w:val="28"/>
          <w:szCs w:val="28"/>
        </w:rPr>
      </w:pPr>
      <w:r w:rsidRPr="00952D8F">
        <w:rPr>
          <w:rFonts w:ascii="PT Astra Serif" w:hAnsi="PT Astra Serif"/>
          <w:sz w:val="28"/>
          <w:szCs w:val="28"/>
        </w:rPr>
        <w:t>для реализации программы</w:t>
      </w:r>
    </w:p>
    <w:p w:rsidR="001746E1" w:rsidRPr="00952D8F" w:rsidRDefault="001746E1">
      <w:pPr>
        <w:widowControl w:val="0"/>
        <w:ind w:firstLine="709"/>
        <w:jc w:val="both"/>
        <w:rPr>
          <w:rFonts w:ascii="PT Astra Serif" w:hAnsi="PT Astra Serif"/>
          <w:sz w:val="28"/>
          <w:szCs w:val="28"/>
        </w:rPr>
      </w:pPr>
    </w:p>
    <w:p w:rsidR="001746E1" w:rsidRPr="00952D8F" w:rsidRDefault="001746E1">
      <w:pPr>
        <w:widowControl w:val="0"/>
        <w:ind w:firstLine="709"/>
        <w:jc w:val="both"/>
        <w:rPr>
          <w:rFonts w:ascii="PT Astra Serif" w:hAnsi="PT Astra Serif"/>
          <w:sz w:val="28"/>
          <w:szCs w:val="28"/>
        </w:rPr>
      </w:pPr>
      <w:r w:rsidRPr="00A92691">
        <w:rPr>
          <w:rFonts w:ascii="PT Astra Serif" w:hAnsi="PT Astra Serif"/>
          <w:sz w:val="28"/>
          <w:szCs w:val="28"/>
        </w:rPr>
        <w:t>Финансирование программы</w:t>
      </w:r>
      <w:r w:rsidRPr="00952D8F">
        <w:rPr>
          <w:rFonts w:ascii="PT Astra Serif" w:hAnsi="PT Astra Serif"/>
          <w:sz w:val="28"/>
          <w:szCs w:val="28"/>
        </w:rPr>
        <w:t xml:space="preserve"> осуществляется за счет средств:</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краевого бюджета - в соответствии с законом Алтайского края о краевом бюджете на соответствующий финансовый год и на плановый период;</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федерального бюджета - в соответствии с федеральным законом о федеральном бюджете на очередной финансовый год и на плановый период;</w:t>
      </w:r>
    </w:p>
    <w:p w:rsidR="001746E1" w:rsidRPr="00952D8F" w:rsidRDefault="00AF6DBA">
      <w:pPr>
        <w:widowControl w:val="0"/>
        <w:ind w:firstLine="709"/>
        <w:jc w:val="both"/>
        <w:rPr>
          <w:rFonts w:ascii="PT Astra Serif" w:hAnsi="PT Astra Serif"/>
          <w:sz w:val="28"/>
          <w:szCs w:val="28"/>
        </w:rPr>
      </w:pPr>
      <w:r w:rsidRPr="00952D8F">
        <w:rPr>
          <w:rFonts w:ascii="PT Astra Serif" w:hAnsi="PT Astra Serif"/>
          <w:sz w:val="28"/>
          <w:szCs w:val="28"/>
        </w:rPr>
        <w:t>местного</w:t>
      </w:r>
      <w:r w:rsidR="001746E1" w:rsidRPr="00952D8F">
        <w:rPr>
          <w:rFonts w:ascii="PT Astra Serif" w:hAnsi="PT Astra Serif"/>
          <w:sz w:val="28"/>
          <w:szCs w:val="28"/>
        </w:rPr>
        <w:t xml:space="preserve"> бюджет</w:t>
      </w:r>
      <w:r w:rsidRPr="00952D8F">
        <w:rPr>
          <w:rFonts w:ascii="PT Astra Serif" w:hAnsi="PT Astra Serif"/>
          <w:sz w:val="28"/>
          <w:szCs w:val="28"/>
        </w:rPr>
        <w:t>а</w:t>
      </w:r>
      <w:r w:rsidR="001746E1" w:rsidRPr="00952D8F">
        <w:rPr>
          <w:rFonts w:ascii="PT Astra Serif" w:hAnsi="PT Astra Serif"/>
          <w:sz w:val="28"/>
          <w:szCs w:val="28"/>
        </w:rPr>
        <w:t xml:space="preserve"> - в соответствии с решениями районных и </w:t>
      </w:r>
      <w:r w:rsidRPr="00952D8F">
        <w:rPr>
          <w:rFonts w:ascii="PT Astra Serif" w:hAnsi="PT Astra Serif"/>
          <w:sz w:val="28"/>
          <w:szCs w:val="28"/>
        </w:rPr>
        <w:t>сельских</w:t>
      </w:r>
      <w:r w:rsidR="001746E1" w:rsidRPr="00952D8F">
        <w:rPr>
          <w:rFonts w:ascii="PT Astra Serif" w:hAnsi="PT Astra Serif"/>
          <w:sz w:val="28"/>
          <w:szCs w:val="28"/>
        </w:rPr>
        <w:t xml:space="preserve"> </w:t>
      </w:r>
      <w:r w:rsidR="001746E1" w:rsidRPr="00952D8F">
        <w:rPr>
          <w:rFonts w:ascii="PT Astra Serif" w:hAnsi="PT Astra Serif"/>
          <w:sz w:val="28"/>
          <w:szCs w:val="28"/>
        </w:rPr>
        <w:lastRenderedPageBreak/>
        <w:t>Со</w:t>
      </w:r>
      <w:r w:rsidRPr="00952D8F">
        <w:rPr>
          <w:rFonts w:ascii="PT Astra Serif" w:hAnsi="PT Astra Serif"/>
          <w:sz w:val="28"/>
          <w:szCs w:val="28"/>
        </w:rPr>
        <w:t>браний</w:t>
      </w:r>
      <w:r w:rsidR="001746E1" w:rsidRPr="00952D8F">
        <w:rPr>
          <w:rFonts w:ascii="PT Astra Serif" w:hAnsi="PT Astra Serif"/>
          <w:sz w:val="28"/>
          <w:szCs w:val="28"/>
        </w:rPr>
        <w:t xml:space="preserve"> депутатов о бюджетах муниципальных образований на соответствующий финансовый год и на плановый период;</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внебюджетных источников - в соответствии с заявленными проектами.</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Финансирование из краевого бюджета необходимых затрат на реализацию программы осуществляется в пределах бюджетных ассигнований на очередной финансовый год.</w:t>
      </w:r>
    </w:p>
    <w:p w:rsidR="001746E1" w:rsidRPr="00A92691" w:rsidRDefault="001746E1">
      <w:pPr>
        <w:widowControl w:val="0"/>
        <w:ind w:firstLine="709"/>
        <w:jc w:val="both"/>
        <w:rPr>
          <w:rFonts w:ascii="PT Astra Serif" w:hAnsi="PT Astra Serif"/>
          <w:sz w:val="28"/>
          <w:szCs w:val="28"/>
        </w:rPr>
      </w:pPr>
      <w:r w:rsidRPr="00A92691">
        <w:rPr>
          <w:rFonts w:ascii="PT Astra Serif" w:hAnsi="PT Astra Serif"/>
          <w:sz w:val="28"/>
          <w:szCs w:val="28"/>
        </w:rPr>
        <w:t>Общий объем средств, предусмотренных на реализацию программных мероприятий, составляет</w:t>
      </w:r>
      <w:r w:rsidR="009D3B94" w:rsidRPr="00A92691">
        <w:rPr>
          <w:rFonts w:ascii="PT Astra Serif" w:hAnsi="PT Astra Serif"/>
          <w:sz w:val="28"/>
          <w:szCs w:val="28"/>
        </w:rPr>
        <w:t xml:space="preserve"> </w:t>
      </w:r>
      <w:r w:rsidR="005D0C87">
        <w:rPr>
          <w:rFonts w:ascii="PT Astra Serif" w:hAnsi="PT Astra Serif"/>
          <w:sz w:val="28"/>
          <w:szCs w:val="28"/>
        </w:rPr>
        <w:t>231339,40</w:t>
      </w:r>
      <w:r w:rsidR="00833A4F" w:rsidRPr="00A92691">
        <w:rPr>
          <w:rFonts w:ascii="PT Astra Serif" w:hAnsi="PT Astra Serif"/>
          <w:color w:val="FF0000"/>
          <w:sz w:val="28"/>
          <w:szCs w:val="28"/>
        </w:rPr>
        <w:t xml:space="preserve"> </w:t>
      </w:r>
      <w:r w:rsidRPr="00A92691">
        <w:rPr>
          <w:rFonts w:ascii="PT Astra Serif" w:hAnsi="PT Astra Serif"/>
          <w:sz w:val="28"/>
          <w:szCs w:val="28"/>
        </w:rPr>
        <w:t>тыс. рублей (в ценах соответствующих лет), в том числе:</w:t>
      </w:r>
    </w:p>
    <w:p w:rsidR="001746E1" w:rsidRPr="00A92691" w:rsidRDefault="001746E1">
      <w:pPr>
        <w:widowControl w:val="0"/>
        <w:ind w:firstLine="709"/>
        <w:jc w:val="both"/>
        <w:rPr>
          <w:rFonts w:ascii="PT Astra Serif" w:hAnsi="PT Astra Serif"/>
          <w:sz w:val="28"/>
          <w:szCs w:val="28"/>
        </w:rPr>
      </w:pPr>
      <w:r w:rsidRPr="00A92691">
        <w:rPr>
          <w:rFonts w:ascii="PT Astra Serif" w:hAnsi="PT Astra Serif"/>
          <w:sz w:val="28"/>
          <w:szCs w:val="28"/>
        </w:rPr>
        <w:t xml:space="preserve">за счет средств федерального бюджета </w:t>
      </w:r>
      <w:r w:rsidR="008F24F2" w:rsidRPr="00A92691">
        <w:rPr>
          <w:rFonts w:ascii="PT Astra Serif" w:hAnsi="PT Astra Serif"/>
          <w:sz w:val="28"/>
          <w:szCs w:val="28"/>
        </w:rPr>
        <w:t>–</w:t>
      </w:r>
      <w:r w:rsidR="005D0C87">
        <w:rPr>
          <w:rFonts w:ascii="PT Astra Serif" w:hAnsi="PT Astra Serif"/>
          <w:sz w:val="28"/>
          <w:szCs w:val="28"/>
        </w:rPr>
        <w:t>112797,30</w:t>
      </w:r>
      <w:r w:rsidR="003D7B6F" w:rsidRPr="00A92691">
        <w:rPr>
          <w:rFonts w:ascii="PT Astra Serif" w:hAnsi="PT Astra Serif"/>
          <w:sz w:val="28"/>
          <w:szCs w:val="28"/>
        </w:rPr>
        <w:t xml:space="preserve"> </w:t>
      </w:r>
      <w:r w:rsidRPr="00A92691">
        <w:rPr>
          <w:rFonts w:ascii="PT Astra Serif" w:hAnsi="PT Astra Serif"/>
          <w:sz w:val="28"/>
          <w:szCs w:val="28"/>
        </w:rPr>
        <w:t xml:space="preserve">тыс. рублей </w:t>
      </w:r>
      <w:r w:rsidR="0073319A" w:rsidRPr="00A92691">
        <w:rPr>
          <w:rFonts w:ascii="PT Astra Serif" w:hAnsi="PT Astra Serif"/>
          <w:sz w:val="28"/>
          <w:szCs w:val="28"/>
        </w:rPr>
        <w:t xml:space="preserve">                    </w:t>
      </w:r>
      <w:proofErr w:type="gramStart"/>
      <w:r w:rsidR="0073319A" w:rsidRPr="00A92691">
        <w:rPr>
          <w:rFonts w:ascii="PT Astra Serif" w:hAnsi="PT Astra Serif"/>
          <w:sz w:val="28"/>
          <w:szCs w:val="28"/>
        </w:rPr>
        <w:t xml:space="preserve">   </w:t>
      </w:r>
      <w:r w:rsidRPr="00A92691">
        <w:rPr>
          <w:rFonts w:ascii="PT Astra Serif" w:hAnsi="PT Astra Serif"/>
          <w:sz w:val="28"/>
          <w:szCs w:val="28"/>
        </w:rPr>
        <w:t>(</w:t>
      </w:r>
      <w:proofErr w:type="gramEnd"/>
      <w:r w:rsidR="005D0C87">
        <w:rPr>
          <w:rFonts w:ascii="PT Astra Serif" w:hAnsi="PT Astra Serif"/>
          <w:sz w:val="28"/>
          <w:szCs w:val="28"/>
        </w:rPr>
        <w:t>48,8</w:t>
      </w:r>
      <w:r w:rsidRPr="00A92691">
        <w:rPr>
          <w:rFonts w:ascii="PT Astra Serif" w:hAnsi="PT Astra Serif"/>
          <w:sz w:val="28"/>
          <w:szCs w:val="28"/>
        </w:rPr>
        <w:t>%);</w:t>
      </w:r>
    </w:p>
    <w:p w:rsidR="001746E1" w:rsidRPr="00A92691" w:rsidRDefault="001746E1">
      <w:pPr>
        <w:widowControl w:val="0"/>
        <w:ind w:firstLine="709"/>
        <w:jc w:val="both"/>
        <w:rPr>
          <w:rFonts w:ascii="PT Astra Serif" w:hAnsi="PT Astra Serif"/>
          <w:sz w:val="28"/>
          <w:szCs w:val="28"/>
        </w:rPr>
      </w:pPr>
      <w:r w:rsidRPr="00A92691">
        <w:rPr>
          <w:rFonts w:ascii="PT Astra Serif" w:hAnsi="PT Astra Serif"/>
          <w:sz w:val="28"/>
          <w:szCs w:val="28"/>
        </w:rPr>
        <w:t xml:space="preserve">за счет средств краевого бюджета </w:t>
      </w:r>
      <w:r w:rsidR="008F24F2" w:rsidRPr="00A92691">
        <w:rPr>
          <w:rFonts w:ascii="PT Astra Serif" w:hAnsi="PT Astra Serif"/>
          <w:sz w:val="28"/>
          <w:szCs w:val="28"/>
        </w:rPr>
        <w:t xml:space="preserve">– </w:t>
      </w:r>
      <w:r w:rsidR="00A92691" w:rsidRPr="00A92691">
        <w:rPr>
          <w:rFonts w:ascii="PT Astra Serif" w:hAnsi="PT Astra Serif"/>
          <w:sz w:val="28"/>
          <w:szCs w:val="28"/>
        </w:rPr>
        <w:t>1</w:t>
      </w:r>
      <w:r w:rsidR="005D0C87">
        <w:rPr>
          <w:rFonts w:ascii="PT Astra Serif" w:hAnsi="PT Astra Serif"/>
          <w:sz w:val="28"/>
          <w:szCs w:val="28"/>
        </w:rPr>
        <w:t>09092,70</w:t>
      </w:r>
      <w:r w:rsidRPr="00A92691">
        <w:rPr>
          <w:rFonts w:ascii="PT Astra Serif" w:hAnsi="PT Astra Serif"/>
          <w:sz w:val="28"/>
          <w:szCs w:val="28"/>
        </w:rPr>
        <w:t xml:space="preserve"> тыс. рублей (</w:t>
      </w:r>
      <w:r w:rsidR="005D0C87">
        <w:rPr>
          <w:rFonts w:ascii="PT Astra Serif" w:hAnsi="PT Astra Serif"/>
          <w:sz w:val="28"/>
          <w:szCs w:val="28"/>
        </w:rPr>
        <w:t>47,2</w:t>
      </w:r>
      <w:r w:rsidRPr="00A92691">
        <w:rPr>
          <w:rFonts w:ascii="PT Astra Serif" w:hAnsi="PT Astra Serif"/>
          <w:sz w:val="28"/>
          <w:szCs w:val="28"/>
        </w:rPr>
        <w:t>%);</w:t>
      </w:r>
    </w:p>
    <w:p w:rsidR="001746E1" w:rsidRPr="00A92691" w:rsidRDefault="001746E1">
      <w:pPr>
        <w:widowControl w:val="0"/>
        <w:ind w:firstLine="709"/>
        <w:jc w:val="both"/>
        <w:rPr>
          <w:rFonts w:ascii="PT Astra Serif" w:hAnsi="PT Astra Serif"/>
          <w:sz w:val="28"/>
          <w:szCs w:val="28"/>
        </w:rPr>
      </w:pPr>
      <w:r w:rsidRPr="00A92691">
        <w:rPr>
          <w:rFonts w:ascii="PT Astra Serif" w:hAnsi="PT Astra Serif"/>
          <w:sz w:val="28"/>
          <w:szCs w:val="28"/>
        </w:rPr>
        <w:t xml:space="preserve">за счет средств местных бюджетов </w:t>
      </w:r>
      <w:r w:rsidR="008F24F2" w:rsidRPr="00A92691">
        <w:rPr>
          <w:rFonts w:ascii="PT Astra Serif" w:hAnsi="PT Astra Serif"/>
          <w:sz w:val="28"/>
          <w:szCs w:val="28"/>
        </w:rPr>
        <w:t xml:space="preserve">– </w:t>
      </w:r>
      <w:r w:rsidR="005D0C87">
        <w:rPr>
          <w:rFonts w:ascii="PT Astra Serif" w:hAnsi="PT Astra Serif"/>
          <w:sz w:val="28"/>
          <w:szCs w:val="28"/>
        </w:rPr>
        <w:t>535,00</w:t>
      </w:r>
      <w:r w:rsidR="008F24F2" w:rsidRPr="00A92691">
        <w:rPr>
          <w:rFonts w:ascii="PT Astra Serif" w:hAnsi="PT Astra Serif"/>
          <w:sz w:val="28"/>
          <w:szCs w:val="28"/>
        </w:rPr>
        <w:t xml:space="preserve"> </w:t>
      </w:r>
      <w:r w:rsidRPr="00A92691">
        <w:rPr>
          <w:rFonts w:ascii="PT Astra Serif" w:hAnsi="PT Astra Serif"/>
          <w:sz w:val="28"/>
          <w:szCs w:val="28"/>
        </w:rPr>
        <w:t>тыс. рублей (</w:t>
      </w:r>
      <w:r w:rsidR="003D7B6F" w:rsidRPr="00A92691">
        <w:rPr>
          <w:rFonts w:ascii="PT Astra Serif" w:hAnsi="PT Astra Serif"/>
          <w:sz w:val="28"/>
          <w:szCs w:val="28"/>
        </w:rPr>
        <w:t>0,</w:t>
      </w:r>
      <w:r w:rsidR="00A92691" w:rsidRPr="00A92691">
        <w:rPr>
          <w:rFonts w:ascii="PT Astra Serif" w:hAnsi="PT Astra Serif"/>
          <w:sz w:val="28"/>
          <w:szCs w:val="28"/>
        </w:rPr>
        <w:t>2</w:t>
      </w:r>
      <w:r w:rsidRPr="00A92691">
        <w:rPr>
          <w:rFonts w:ascii="PT Astra Serif" w:hAnsi="PT Astra Serif"/>
          <w:sz w:val="28"/>
          <w:szCs w:val="28"/>
        </w:rPr>
        <w:t>%);</w:t>
      </w:r>
    </w:p>
    <w:p w:rsidR="001746E1" w:rsidRPr="00A92691" w:rsidRDefault="001746E1">
      <w:pPr>
        <w:widowControl w:val="0"/>
        <w:ind w:firstLine="709"/>
        <w:jc w:val="both"/>
        <w:rPr>
          <w:rFonts w:ascii="PT Astra Serif" w:hAnsi="PT Astra Serif"/>
          <w:sz w:val="28"/>
          <w:szCs w:val="28"/>
        </w:rPr>
      </w:pPr>
      <w:r w:rsidRPr="00A92691">
        <w:rPr>
          <w:rFonts w:ascii="PT Astra Serif" w:hAnsi="PT Astra Serif"/>
          <w:sz w:val="28"/>
          <w:szCs w:val="28"/>
        </w:rPr>
        <w:t xml:space="preserve">за счет внебюджетных источников </w:t>
      </w:r>
      <w:r w:rsidR="008F24F2" w:rsidRPr="00A92691">
        <w:rPr>
          <w:rFonts w:ascii="PT Astra Serif" w:hAnsi="PT Astra Serif"/>
          <w:sz w:val="28"/>
          <w:szCs w:val="28"/>
        </w:rPr>
        <w:t xml:space="preserve">– </w:t>
      </w:r>
      <w:r w:rsidR="005D0C87">
        <w:rPr>
          <w:rFonts w:ascii="PT Astra Serif" w:hAnsi="PT Astra Serif"/>
          <w:sz w:val="28"/>
          <w:szCs w:val="28"/>
        </w:rPr>
        <w:t>8914,40</w:t>
      </w:r>
      <w:r w:rsidR="008F24F2" w:rsidRPr="00A92691">
        <w:rPr>
          <w:rFonts w:ascii="PT Astra Serif" w:hAnsi="PT Astra Serif"/>
          <w:sz w:val="28"/>
          <w:szCs w:val="28"/>
        </w:rPr>
        <w:t xml:space="preserve"> </w:t>
      </w:r>
      <w:r w:rsidRPr="00A92691">
        <w:rPr>
          <w:rFonts w:ascii="PT Astra Serif" w:hAnsi="PT Astra Serif"/>
          <w:sz w:val="28"/>
          <w:szCs w:val="28"/>
        </w:rPr>
        <w:t>тыс. рублей (</w:t>
      </w:r>
      <w:r w:rsidR="005D0C87">
        <w:rPr>
          <w:rFonts w:ascii="PT Astra Serif" w:hAnsi="PT Astra Serif"/>
          <w:sz w:val="28"/>
          <w:szCs w:val="28"/>
        </w:rPr>
        <w:t>3,9</w:t>
      </w:r>
      <w:r w:rsidRPr="00A92691">
        <w:rPr>
          <w:rFonts w:ascii="PT Astra Serif" w:hAnsi="PT Astra Serif"/>
          <w:sz w:val="28"/>
          <w:szCs w:val="28"/>
        </w:rPr>
        <w:t>%).</w:t>
      </w:r>
    </w:p>
    <w:p w:rsidR="001746E1" w:rsidRPr="00A92691" w:rsidRDefault="001746E1">
      <w:pPr>
        <w:widowControl w:val="0"/>
        <w:ind w:firstLine="709"/>
        <w:jc w:val="both"/>
        <w:rPr>
          <w:rFonts w:ascii="PT Astra Serif" w:hAnsi="PT Astra Serif"/>
          <w:sz w:val="28"/>
          <w:szCs w:val="28"/>
        </w:rPr>
      </w:pPr>
      <w:r w:rsidRPr="00A92691">
        <w:rPr>
          <w:rFonts w:ascii="PT Astra Serif" w:hAnsi="PT Astra Serif"/>
          <w:sz w:val="28"/>
          <w:szCs w:val="28"/>
        </w:rPr>
        <w:t>Финансовые ресурсы направляются:</w:t>
      </w:r>
    </w:p>
    <w:p w:rsidR="001746E1" w:rsidRPr="00952D8F" w:rsidRDefault="001746E1">
      <w:pPr>
        <w:widowControl w:val="0"/>
        <w:ind w:firstLine="709"/>
        <w:jc w:val="both"/>
        <w:rPr>
          <w:rFonts w:ascii="PT Astra Serif" w:hAnsi="PT Astra Serif"/>
          <w:sz w:val="28"/>
          <w:szCs w:val="28"/>
        </w:rPr>
      </w:pPr>
      <w:r w:rsidRPr="00A92691">
        <w:rPr>
          <w:rFonts w:ascii="PT Astra Serif" w:hAnsi="PT Astra Serif"/>
          <w:sz w:val="28"/>
          <w:szCs w:val="28"/>
        </w:rPr>
        <w:t xml:space="preserve">на капитальные вложения </w:t>
      </w:r>
      <w:r w:rsidR="002720CC" w:rsidRPr="00A92691">
        <w:rPr>
          <w:rFonts w:ascii="PT Astra Serif" w:hAnsi="PT Astra Serif"/>
          <w:sz w:val="28"/>
          <w:szCs w:val="28"/>
        </w:rPr>
        <w:t xml:space="preserve">– </w:t>
      </w:r>
      <w:r w:rsidRPr="00A92691">
        <w:rPr>
          <w:rFonts w:ascii="PT Astra Serif" w:hAnsi="PT Astra Serif"/>
          <w:sz w:val="28"/>
          <w:szCs w:val="28"/>
        </w:rPr>
        <w:t>в объеме</w:t>
      </w:r>
      <w:r w:rsidR="002720CC" w:rsidRPr="00A92691">
        <w:rPr>
          <w:rFonts w:ascii="PT Astra Serif" w:hAnsi="PT Astra Serif"/>
          <w:sz w:val="28"/>
          <w:szCs w:val="28"/>
        </w:rPr>
        <w:t xml:space="preserve"> </w:t>
      </w:r>
      <w:r w:rsidR="005D0C87">
        <w:rPr>
          <w:rFonts w:ascii="PT Astra Serif" w:hAnsi="PT Astra Serif"/>
          <w:sz w:val="28"/>
          <w:szCs w:val="28"/>
        </w:rPr>
        <w:t>229026,00</w:t>
      </w:r>
      <w:r w:rsidRPr="00A92691">
        <w:rPr>
          <w:rFonts w:ascii="PT Astra Serif" w:hAnsi="PT Astra Serif"/>
          <w:color w:val="FF0000"/>
          <w:sz w:val="28"/>
          <w:szCs w:val="28"/>
        </w:rPr>
        <w:t xml:space="preserve"> </w:t>
      </w:r>
      <w:r w:rsidRPr="00A92691">
        <w:rPr>
          <w:rFonts w:ascii="PT Astra Serif" w:hAnsi="PT Astra Serif"/>
          <w:sz w:val="28"/>
          <w:szCs w:val="28"/>
        </w:rPr>
        <w:t>тыс. рублей, что составляет</w:t>
      </w:r>
      <w:r w:rsidR="002720CC" w:rsidRPr="00A92691">
        <w:rPr>
          <w:rFonts w:ascii="PT Astra Serif" w:hAnsi="PT Astra Serif"/>
          <w:sz w:val="28"/>
          <w:szCs w:val="28"/>
        </w:rPr>
        <w:t xml:space="preserve"> </w:t>
      </w:r>
      <w:r w:rsidR="003D7B6F" w:rsidRPr="00A92691">
        <w:rPr>
          <w:rFonts w:ascii="PT Astra Serif" w:hAnsi="PT Astra Serif"/>
          <w:sz w:val="28"/>
          <w:szCs w:val="28"/>
        </w:rPr>
        <w:t>99</w:t>
      </w:r>
      <w:r w:rsidR="00DE4F9E" w:rsidRPr="00A92691">
        <w:rPr>
          <w:rFonts w:ascii="PT Astra Serif" w:hAnsi="PT Astra Serif"/>
          <w:sz w:val="28"/>
          <w:szCs w:val="28"/>
        </w:rPr>
        <w:t>%</w:t>
      </w:r>
      <w:r w:rsidRPr="00A92691">
        <w:rPr>
          <w:rFonts w:ascii="PT Astra Serif" w:hAnsi="PT Astra Serif"/>
          <w:sz w:val="28"/>
          <w:szCs w:val="28"/>
        </w:rPr>
        <w:t xml:space="preserve"> общих затрат по государственной</w:t>
      </w:r>
      <w:r w:rsidRPr="00952D8F">
        <w:rPr>
          <w:rFonts w:ascii="PT Astra Serif" w:hAnsi="PT Astra Serif"/>
          <w:sz w:val="28"/>
          <w:szCs w:val="28"/>
        </w:rPr>
        <w:t xml:space="preserve"> программе (далее – «общих затрат»);</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 xml:space="preserve">на прочие расходы </w:t>
      </w:r>
      <w:r w:rsidR="002720CC" w:rsidRPr="00952D8F">
        <w:rPr>
          <w:rFonts w:ascii="PT Astra Serif" w:hAnsi="PT Astra Serif"/>
          <w:sz w:val="28"/>
          <w:szCs w:val="28"/>
        </w:rPr>
        <w:t xml:space="preserve">– </w:t>
      </w:r>
      <w:r w:rsidR="00B739AE">
        <w:rPr>
          <w:rFonts w:ascii="PT Astra Serif" w:hAnsi="PT Astra Serif"/>
          <w:sz w:val="28"/>
          <w:szCs w:val="28"/>
        </w:rPr>
        <w:t>2313,40</w:t>
      </w:r>
      <w:r w:rsidRPr="00952D8F">
        <w:rPr>
          <w:rFonts w:ascii="PT Astra Serif" w:hAnsi="PT Astra Serif"/>
          <w:color w:val="FF0000"/>
          <w:sz w:val="28"/>
          <w:szCs w:val="28"/>
        </w:rPr>
        <w:t xml:space="preserve"> </w:t>
      </w:r>
      <w:r w:rsidRPr="00952D8F">
        <w:rPr>
          <w:rFonts w:ascii="PT Astra Serif" w:hAnsi="PT Astra Serif"/>
          <w:sz w:val="28"/>
          <w:szCs w:val="28"/>
        </w:rPr>
        <w:t xml:space="preserve">тыс. рублей </w:t>
      </w:r>
      <w:r w:rsidR="002720CC" w:rsidRPr="00952D8F">
        <w:rPr>
          <w:rFonts w:ascii="PT Astra Serif" w:hAnsi="PT Astra Serif"/>
          <w:sz w:val="28"/>
          <w:szCs w:val="28"/>
        </w:rPr>
        <w:t xml:space="preserve">– </w:t>
      </w:r>
      <w:r w:rsidR="003D7B6F" w:rsidRPr="00952D8F">
        <w:rPr>
          <w:rFonts w:ascii="PT Astra Serif" w:hAnsi="PT Astra Serif"/>
          <w:sz w:val="28"/>
          <w:szCs w:val="28"/>
        </w:rPr>
        <w:t>1</w:t>
      </w:r>
      <w:r w:rsidRPr="00952D8F">
        <w:rPr>
          <w:rFonts w:ascii="PT Astra Serif" w:hAnsi="PT Astra Serif"/>
          <w:sz w:val="28"/>
          <w:szCs w:val="28"/>
        </w:rPr>
        <w:t xml:space="preserve">% общих затрат. </w:t>
      </w:r>
    </w:p>
    <w:p w:rsidR="00AD74A3" w:rsidRPr="00952D8F" w:rsidRDefault="00AD74A3">
      <w:pPr>
        <w:widowControl w:val="0"/>
        <w:ind w:firstLine="709"/>
        <w:jc w:val="both"/>
        <w:rPr>
          <w:rFonts w:ascii="PT Astra Serif" w:hAnsi="PT Astra Serif"/>
          <w:sz w:val="28"/>
          <w:szCs w:val="28"/>
        </w:rPr>
      </w:pPr>
    </w:p>
    <w:p w:rsidR="00AD74A3" w:rsidRPr="00952D8F" w:rsidRDefault="00AD74A3" w:rsidP="00AD74A3">
      <w:pPr>
        <w:widowControl w:val="0"/>
        <w:jc w:val="center"/>
        <w:rPr>
          <w:rFonts w:ascii="PT Astra Serif" w:hAnsi="PT Astra Serif"/>
          <w:sz w:val="28"/>
          <w:szCs w:val="28"/>
        </w:rPr>
      </w:pPr>
      <w:r w:rsidRPr="00952D8F">
        <w:rPr>
          <w:rFonts w:ascii="PT Astra Serif" w:hAnsi="PT Astra Serif"/>
          <w:sz w:val="28"/>
          <w:szCs w:val="28"/>
        </w:rPr>
        <w:t>5. Механизм реализации программы</w:t>
      </w:r>
    </w:p>
    <w:p w:rsidR="00ED2724" w:rsidRPr="00952D8F" w:rsidRDefault="00ED2724">
      <w:pPr>
        <w:widowControl w:val="0"/>
        <w:ind w:firstLine="709"/>
        <w:jc w:val="both"/>
        <w:rPr>
          <w:rFonts w:ascii="PT Astra Serif" w:hAnsi="PT Astra Serif"/>
          <w:sz w:val="28"/>
          <w:szCs w:val="28"/>
        </w:rPr>
      </w:pPr>
    </w:p>
    <w:p w:rsidR="00AD74A3" w:rsidRPr="00952D8F" w:rsidRDefault="00E31639">
      <w:pPr>
        <w:widowControl w:val="0"/>
        <w:ind w:firstLine="709"/>
        <w:jc w:val="both"/>
        <w:rPr>
          <w:rFonts w:ascii="PT Astra Serif" w:hAnsi="PT Astra Serif"/>
          <w:sz w:val="28"/>
          <w:szCs w:val="28"/>
        </w:rPr>
      </w:pPr>
      <w:r w:rsidRPr="00952D8F">
        <w:rPr>
          <w:rFonts w:ascii="PT Astra Serif" w:hAnsi="PT Astra Serif"/>
          <w:sz w:val="28"/>
          <w:szCs w:val="28"/>
        </w:rPr>
        <w:t xml:space="preserve">Управление по экономическому развитию </w:t>
      </w:r>
      <w:r w:rsidR="004147EB" w:rsidRPr="00952D8F">
        <w:rPr>
          <w:rFonts w:ascii="PT Astra Serif" w:hAnsi="PT Astra Serif"/>
          <w:sz w:val="28"/>
          <w:szCs w:val="28"/>
        </w:rPr>
        <w:t xml:space="preserve">и имущественным отношениям </w:t>
      </w:r>
      <w:r w:rsidRPr="00952D8F">
        <w:rPr>
          <w:rFonts w:ascii="PT Astra Serif" w:hAnsi="PT Astra Serif"/>
          <w:sz w:val="28"/>
          <w:szCs w:val="28"/>
        </w:rPr>
        <w:t>Администрации Ключевского района</w:t>
      </w:r>
      <w:r w:rsidR="00ED2724" w:rsidRPr="00952D8F">
        <w:rPr>
          <w:rFonts w:ascii="PT Astra Serif" w:hAnsi="PT Astra Serif"/>
          <w:sz w:val="28"/>
          <w:szCs w:val="28"/>
        </w:rPr>
        <w:t>, как ответственны</w:t>
      </w:r>
      <w:r w:rsidR="004D6B85" w:rsidRPr="00952D8F">
        <w:rPr>
          <w:rFonts w:ascii="PT Astra Serif" w:hAnsi="PT Astra Serif"/>
          <w:sz w:val="28"/>
          <w:szCs w:val="28"/>
        </w:rPr>
        <w:t>й</w:t>
      </w:r>
      <w:r w:rsidR="00ED2724" w:rsidRPr="00952D8F">
        <w:rPr>
          <w:rFonts w:ascii="PT Astra Serif" w:hAnsi="PT Astra Serif"/>
          <w:sz w:val="28"/>
          <w:szCs w:val="28"/>
        </w:rPr>
        <w:t xml:space="preserve"> исполнител</w:t>
      </w:r>
      <w:r w:rsidR="004D6B85" w:rsidRPr="00952D8F">
        <w:rPr>
          <w:rFonts w:ascii="PT Astra Serif" w:hAnsi="PT Astra Serif"/>
          <w:sz w:val="28"/>
          <w:szCs w:val="28"/>
        </w:rPr>
        <w:t>ь</w:t>
      </w:r>
      <w:r w:rsidRPr="00952D8F">
        <w:rPr>
          <w:rFonts w:ascii="PT Astra Serif" w:hAnsi="PT Astra Serif"/>
          <w:sz w:val="28"/>
          <w:szCs w:val="28"/>
        </w:rPr>
        <w:t xml:space="preserve"> </w:t>
      </w:r>
      <w:r w:rsidR="00ED2724" w:rsidRPr="00952D8F">
        <w:rPr>
          <w:rFonts w:ascii="PT Astra Serif" w:hAnsi="PT Astra Serif"/>
          <w:sz w:val="28"/>
          <w:szCs w:val="28"/>
        </w:rPr>
        <w:t>и участники программы обеспечивают выполнение мероприятий программы, подготовку предложений по ее корректировке, формирование бюджетных заявок на финансирование мероприятий, представляют отчеты о ходе их реализации.</w:t>
      </w:r>
    </w:p>
    <w:p w:rsidR="00ED2724" w:rsidRPr="00952D8F" w:rsidRDefault="00ED2724">
      <w:pPr>
        <w:widowControl w:val="0"/>
        <w:ind w:firstLine="709"/>
        <w:jc w:val="both"/>
        <w:rPr>
          <w:rFonts w:ascii="PT Astra Serif" w:hAnsi="PT Astra Serif"/>
          <w:sz w:val="28"/>
          <w:szCs w:val="28"/>
        </w:rPr>
      </w:pPr>
      <w:r w:rsidRPr="00952D8F">
        <w:rPr>
          <w:rFonts w:ascii="PT Astra Serif" w:hAnsi="PT Astra Serif"/>
          <w:sz w:val="28"/>
          <w:szCs w:val="28"/>
        </w:rPr>
        <w:t>Мониторинг реализации программы осуществляется ежеквартально. Объектом мониторинга является выполнение мероприятий программы в установленные сроки, сведения о финансировании программы на отчетную дату, степень достижения плановых значений индикаторов программы.</w:t>
      </w:r>
    </w:p>
    <w:p w:rsidR="00ED2724" w:rsidRPr="00952D8F" w:rsidRDefault="00E31639">
      <w:pPr>
        <w:widowControl w:val="0"/>
        <w:ind w:firstLine="709"/>
        <w:jc w:val="both"/>
        <w:rPr>
          <w:rFonts w:ascii="PT Astra Serif" w:hAnsi="PT Astra Serif"/>
          <w:sz w:val="28"/>
          <w:szCs w:val="28"/>
        </w:rPr>
      </w:pPr>
      <w:r w:rsidRPr="00952D8F">
        <w:rPr>
          <w:rFonts w:ascii="PT Astra Serif" w:hAnsi="PT Astra Serif"/>
          <w:sz w:val="28"/>
          <w:szCs w:val="28"/>
        </w:rPr>
        <w:t>Управление по экономическому развитию и имущественным отношениям</w:t>
      </w:r>
      <w:r w:rsidR="00ED2724" w:rsidRPr="00952D8F">
        <w:rPr>
          <w:rFonts w:ascii="PT Astra Serif" w:hAnsi="PT Astra Serif"/>
          <w:sz w:val="28"/>
          <w:szCs w:val="28"/>
        </w:rPr>
        <w:t>:</w:t>
      </w:r>
    </w:p>
    <w:p w:rsidR="00ED2724" w:rsidRPr="00952D8F" w:rsidRDefault="00ED2724">
      <w:pPr>
        <w:widowControl w:val="0"/>
        <w:ind w:firstLine="709"/>
        <w:jc w:val="both"/>
        <w:rPr>
          <w:rFonts w:ascii="PT Astra Serif" w:hAnsi="PT Astra Serif"/>
          <w:sz w:val="28"/>
          <w:szCs w:val="28"/>
        </w:rPr>
      </w:pPr>
      <w:r w:rsidRPr="00952D8F">
        <w:rPr>
          <w:rFonts w:ascii="PT Astra Serif" w:hAnsi="PT Astra Serif"/>
          <w:sz w:val="28"/>
          <w:szCs w:val="28"/>
        </w:rPr>
        <w:t>организует реализацию программы, принимает решение о внесении изменений в подпрограмму в соответствии с установленным порядком и требованиями;</w:t>
      </w:r>
    </w:p>
    <w:p w:rsidR="00ED2724" w:rsidRPr="00952D8F" w:rsidRDefault="00ED2724">
      <w:pPr>
        <w:widowControl w:val="0"/>
        <w:ind w:firstLine="709"/>
        <w:jc w:val="both"/>
        <w:rPr>
          <w:rFonts w:ascii="PT Astra Serif" w:hAnsi="PT Astra Serif"/>
          <w:sz w:val="28"/>
          <w:szCs w:val="28"/>
        </w:rPr>
      </w:pPr>
      <w:r w:rsidRPr="00952D8F">
        <w:rPr>
          <w:rFonts w:ascii="PT Astra Serif" w:hAnsi="PT Astra Serif"/>
          <w:sz w:val="28"/>
          <w:szCs w:val="28"/>
        </w:rPr>
        <w:t xml:space="preserve">контролирует выполнение программных мероприятий, выявляет несоответствие результатов их реализации плановым показателям, устанавливает причины </w:t>
      </w:r>
      <w:proofErr w:type="spellStart"/>
      <w:r w:rsidRPr="00952D8F">
        <w:rPr>
          <w:rFonts w:ascii="PT Astra Serif" w:hAnsi="PT Astra Serif"/>
          <w:sz w:val="28"/>
          <w:szCs w:val="28"/>
        </w:rPr>
        <w:t>недостижения</w:t>
      </w:r>
      <w:proofErr w:type="spellEnd"/>
      <w:r w:rsidRPr="00952D8F">
        <w:rPr>
          <w:rFonts w:ascii="PT Astra Serif" w:hAnsi="PT Astra Serif"/>
          <w:sz w:val="28"/>
          <w:szCs w:val="28"/>
        </w:rPr>
        <w:t xml:space="preserve"> ожидаемых результатов и определяет меры по их устранению;</w:t>
      </w:r>
    </w:p>
    <w:p w:rsidR="00ED2724" w:rsidRPr="00952D8F" w:rsidRDefault="00ED2724">
      <w:pPr>
        <w:widowControl w:val="0"/>
        <w:ind w:firstLine="709"/>
        <w:jc w:val="both"/>
        <w:rPr>
          <w:rFonts w:ascii="PT Astra Serif" w:hAnsi="PT Astra Serif"/>
          <w:sz w:val="28"/>
          <w:szCs w:val="28"/>
        </w:rPr>
      </w:pPr>
      <w:r w:rsidRPr="00952D8F">
        <w:rPr>
          <w:rFonts w:ascii="PT Astra Serif" w:hAnsi="PT Astra Serif"/>
          <w:sz w:val="28"/>
          <w:szCs w:val="28"/>
        </w:rPr>
        <w:t>запрашивает у участников программы информацию, необходимую для проведения мониторинга и подготовки отчета о ходе реализации и оценке эффективности программы;</w:t>
      </w:r>
    </w:p>
    <w:p w:rsidR="00ED2724" w:rsidRPr="00952D8F" w:rsidRDefault="00ED2724">
      <w:pPr>
        <w:widowControl w:val="0"/>
        <w:ind w:firstLine="709"/>
        <w:jc w:val="both"/>
        <w:rPr>
          <w:rFonts w:ascii="PT Astra Serif" w:hAnsi="PT Astra Serif"/>
          <w:sz w:val="28"/>
          <w:szCs w:val="28"/>
        </w:rPr>
      </w:pPr>
      <w:r w:rsidRPr="00952D8F">
        <w:rPr>
          <w:rFonts w:ascii="PT Astra Serif" w:hAnsi="PT Astra Serif"/>
          <w:sz w:val="28"/>
          <w:szCs w:val="28"/>
        </w:rPr>
        <w:lastRenderedPageBreak/>
        <w:t>рекомендует участникам программы осуществлять разработку отдельных мероприятий, планов их реализации;</w:t>
      </w:r>
    </w:p>
    <w:p w:rsidR="00ED2724" w:rsidRPr="00952D8F" w:rsidRDefault="00ED2724">
      <w:pPr>
        <w:widowControl w:val="0"/>
        <w:ind w:firstLine="709"/>
        <w:jc w:val="both"/>
        <w:rPr>
          <w:rFonts w:ascii="PT Astra Serif" w:hAnsi="PT Astra Serif"/>
          <w:sz w:val="28"/>
          <w:szCs w:val="28"/>
        </w:rPr>
      </w:pPr>
      <w:r w:rsidRPr="00952D8F">
        <w:rPr>
          <w:rFonts w:ascii="PT Astra Serif" w:hAnsi="PT Astra Serif"/>
          <w:sz w:val="28"/>
          <w:szCs w:val="28"/>
        </w:rPr>
        <w:t>подготавливает ежеквартальный и годовой отчеты о ходе реализации программы.</w:t>
      </w:r>
    </w:p>
    <w:p w:rsidR="00ED2724" w:rsidRPr="00952D8F" w:rsidRDefault="00ED2724">
      <w:pPr>
        <w:widowControl w:val="0"/>
        <w:ind w:firstLine="709"/>
        <w:jc w:val="both"/>
        <w:rPr>
          <w:rFonts w:ascii="PT Astra Serif" w:hAnsi="PT Astra Serif"/>
          <w:sz w:val="28"/>
          <w:szCs w:val="28"/>
        </w:rPr>
      </w:pPr>
      <w:r w:rsidRPr="00952D8F">
        <w:rPr>
          <w:rFonts w:ascii="PT Astra Serif" w:hAnsi="PT Astra Serif"/>
          <w:sz w:val="28"/>
          <w:szCs w:val="28"/>
        </w:rPr>
        <w:t>Участники программы:</w:t>
      </w:r>
    </w:p>
    <w:p w:rsidR="004335F9" w:rsidRPr="00952D8F" w:rsidRDefault="004335F9">
      <w:pPr>
        <w:widowControl w:val="0"/>
        <w:ind w:firstLine="709"/>
        <w:jc w:val="both"/>
        <w:rPr>
          <w:rFonts w:ascii="PT Astra Serif" w:hAnsi="PT Astra Serif"/>
          <w:sz w:val="28"/>
          <w:szCs w:val="28"/>
        </w:rPr>
      </w:pPr>
      <w:r w:rsidRPr="00952D8F">
        <w:rPr>
          <w:rFonts w:ascii="PT Astra Serif" w:hAnsi="PT Astra Serif"/>
          <w:sz w:val="28"/>
          <w:szCs w:val="28"/>
        </w:rPr>
        <w:t>осуществляют реализацию мероприятий программы, в отношении которых они являются исполнителями или в реализации которых предполагается их участие;</w:t>
      </w:r>
    </w:p>
    <w:p w:rsidR="004335F9" w:rsidRPr="00952D8F" w:rsidRDefault="004335F9">
      <w:pPr>
        <w:widowControl w:val="0"/>
        <w:ind w:firstLine="709"/>
        <w:jc w:val="both"/>
        <w:rPr>
          <w:rFonts w:ascii="PT Astra Serif" w:hAnsi="PT Astra Serif"/>
          <w:sz w:val="28"/>
          <w:szCs w:val="28"/>
        </w:rPr>
      </w:pPr>
      <w:r w:rsidRPr="00952D8F">
        <w:rPr>
          <w:rFonts w:ascii="PT Astra Serif" w:hAnsi="PT Astra Serif"/>
          <w:sz w:val="28"/>
          <w:szCs w:val="28"/>
        </w:rPr>
        <w:t>обеспечивают формирование бюджетных заявок на финансирование мероприятий программы, подготовку обоснований для отбора первоочередных проектов, финансируемых в рамках реализации программы;</w:t>
      </w:r>
    </w:p>
    <w:p w:rsidR="007B3184" w:rsidRPr="00952D8F" w:rsidRDefault="004335F9">
      <w:pPr>
        <w:widowControl w:val="0"/>
        <w:ind w:firstLine="709"/>
        <w:jc w:val="both"/>
        <w:rPr>
          <w:rFonts w:ascii="PT Astra Serif" w:hAnsi="PT Astra Serif"/>
          <w:sz w:val="28"/>
          <w:szCs w:val="28"/>
        </w:rPr>
      </w:pPr>
      <w:r w:rsidRPr="00952D8F">
        <w:rPr>
          <w:rFonts w:ascii="PT Astra Serif" w:hAnsi="PT Astra Serif"/>
          <w:sz w:val="28"/>
          <w:szCs w:val="28"/>
        </w:rPr>
        <w:t xml:space="preserve">вносят ответственному исполнителю </w:t>
      </w:r>
      <w:r w:rsidR="007B3184" w:rsidRPr="00952D8F">
        <w:rPr>
          <w:rFonts w:ascii="PT Astra Serif" w:hAnsi="PT Astra Serif"/>
          <w:sz w:val="28"/>
          <w:szCs w:val="28"/>
        </w:rPr>
        <w:t>предложения о необходимости внесения изменений в программу;</w:t>
      </w:r>
    </w:p>
    <w:p w:rsidR="007B3184" w:rsidRPr="00952D8F" w:rsidRDefault="007B3184">
      <w:pPr>
        <w:widowControl w:val="0"/>
        <w:ind w:firstLine="709"/>
        <w:jc w:val="both"/>
        <w:rPr>
          <w:rFonts w:ascii="PT Astra Serif" w:hAnsi="PT Astra Serif"/>
          <w:sz w:val="28"/>
          <w:szCs w:val="28"/>
        </w:rPr>
      </w:pPr>
      <w:r w:rsidRPr="00952D8F">
        <w:rPr>
          <w:rFonts w:ascii="PT Astra Serif" w:hAnsi="PT Astra Serif"/>
          <w:sz w:val="28"/>
          <w:szCs w:val="28"/>
        </w:rPr>
        <w:t>обеспечивают эффективное и целевое расходование средств, выделяемых на реализацию программы;</w:t>
      </w:r>
    </w:p>
    <w:p w:rsidR="007B3184" w:rsidRPr="00952D8F" w:rsidRDefault="007B3184">
      <w:pPr>
        <w:widowControl w:val="0"/>
        <w:ind w:firstLine="709"/>
        <w:jc w:val="both"/>
        <w:rPr>
          <w:rFonts w:ascii="PT Astra Serif" w:hAnsi="PT Astra Serif"/>
          <w:sz w:val="28"/>
          <w:szCs w:val="28"/>
        </w:rPr>
      </w:pPr>
      <w:r w:rsidRPr="00952D8F">
        <w:rPr>
          <w:rFonts w:ascii="PT Astra Serif" w:hAnsi="PT Astra Serif"/>
          <w:sz w:val="28"/>
          <w:szCs w:val="28"/>
        </w:rPr>
        <w:t>обеспечивают методическое сопровождение мероприятий программы, непрерывный мониторинг и оценку эффективности реализации программы;</w:t>
      </w:r>
    </w:p>
    <w:p w:rsidR="00ED2724" w:rsidRPr="00952D8F" w:rsidRDefault="007B3184">
      <w:pPr>
        <w:widowControl w:val="0"/>
        <w:ind w:firstLine="709"/>
        <w:jc w:val="both"/>
        <w:rPr>
          <w:rFonts w:ascii="PT Astra Serif" w:hAnsi="PT Astra Serif"/>
          <w:sz w:val="28"/>
          <w:szCs w:val="28"/>
        </w:rPr>
      </w:pPr>
      <w:r w:rsidRPr="00952D8F">
        <w:rPr>
          <w:rFonts w:ascii="PT Astra Serif" w:hAnsi="PT Astra Serif"/>
          <w:sz w:val="28"/>
          <w:szCs w:val="28"/>
        </w:rPr>
        <w:t xml:space="preserve">разрабатывают нормативные правовые акты, касающиеся реализации мероприятий программы. </w:t>
      </w:r>
      <w:r w:rsidR="004335F9" w:rsidRPr="00952D8F">
        <w:rPr>
          <w:rFonts w:ascii="PT Astra Serif" w:hAnsi="PT Astra Serif"/>
          <w:sz w:val="28"/>
          <w:szCs w:val="28"/>
        </w:rPr>
        <w:t xml:space="preserve"> </w:t>
      </w:r>
      <w:r w:rsidR="00ED2724" w:rsidRPr="00952D8F">
        <w:rPr>
          <w:rFonts w:ascii="PT Astra Serif" w:hAnsi="PT Astra Serif"/>
          <w:sz w:val="28"/>
          <w:szCs w:val="28"/>
        </w:rPr>
        <w:t xml:space="preserve">   </w:t>
      </w:r>
    </w:p>
    <w:p w:rsidR="001746E1" w:rsidRPr="00952D8F" w:rsidRDefault="001746E1">
      <w:pPr>
        <w:widowControl w:val="0"/>
        <w:ind w:firstLine="709"/>
        <w:jc w:val="both"/>
        <w:rPr>
          <w:rFonts w:ascii="PT Astra Serif" w:hAnsi="PT Astra Serif"/>
          <w:sz w:val="28"/>
          <w:szCs w:val="28"/>
        </w:rPr>
      </w:pPr>
      <w:r w:rsidRPr="00952D8F">
        <w:rPr>
          <w:rFonts w:ascii="PT Astra Serif" w:hAnsi="PT Astra Serif"/>
          <w:sz w:val="28"/>
          <w:szCs w:val="28"/>
        </w:rPr>
        <w:t>Сводная информация об объемах финансовых ресурсов, необходимых для реализации государственной программы, приведена в приложении</w:t>
      </w:r>
      <w:r w:rsidR="009B0CD8" w:rsidRPr="00952D8F">
        <w:rPr>
          <w:rFonts w:ascii="PT Astra Serif" w:hAnsi="PT Astra Serif"/>
          <w:sz w:val="28"/>
          <w:szCs w:val="28"/>
        </w:rPr>
        <w:t xml:space="preserve"> </w:t>
      </w:r>
      <w:r w:rsidR="00E5085A" w:rsidRPr="00952D8F">
        <w:rPr>
          <w:rFonts w:ascii="PT Astra Serif" w:hAnsi="PT Astra Serif"/>
          <w:sz w:val="28"/>
          <w:szCs w:val="28"/>
        </w:rPr>
        <w:t>3</w:t>
      </w:r>
      <w:r w:rsidRPr="00952D8F">
        <w:rPr>
          <w:rFonts w:ascii="PT Astra Serif" w:hAnsi="PT Astra Serif"/>
          <w:sz w:val="28"/>
          <w:szCs w:val="28"/>
        </w:rPr>
        <w:t>.</w:t>
      </w:r>
    </w:p>
    <w:p w:rsidR="001746E1" w:rsidRPr="00952D8F" w:rsidRDefault="001746E1">
      <w:pPr>
        <w:widowControl w:val="0"/>
        <w:spacing w:line="240" w:lineRule="exact"/>
        <w:ind w:firstLine="709"/>
        <w:jc w:val="center"/>
        <w:rPr>
          <w:rFonts w:ascii="PT Astra Serif" w:hAnsi="PT Astra Serif"/>
          <w:sz w:val="28"/>
          <w:szCs w:val="28"/>
        </w:rPr>
      </w:pPr>
    </w:p>
    <w:p w:rsidR="001746E1" w:rsidRPr="00952D8F" w:rsidRDefault="001746E1">
      <w:pPr>
        <w:widowControl w:val="0"/>
        <w:spacing w:line="240" w:lineRule="exact"/>
        <w:ind w:firstLine="709"/>
        <w:rPr>
          <w:rFonts w:ascii="PT Astra Serif" w:hAnsi="PT Astra Serif"/>
          <w:sz w:val="28"/>
          <w:szCs w:val="28"/>
        </w:rPr>
      </w:pPr>
    </w:p>
    <w:p w:rsidR="001746E1" w:rsidRPr="00952D8F" w:rsidRDefault="001746E1">
      <w:pPr>
        <w:autoSpaceDE w:val="0"/>
        <w:jc w:val="center"/>
        <w:rPr>
          <w:rFonts w:ascii="PT Astra Serif" w:eastAsia="Calibri" w:hAnsi="PT Astra Serif"/>
          <w:sz w:val="28"/>
          <w:szCs w:val="28"/>
        </w:rPr>
      </w:pPr>
      <w:r w:rsidRPr="00952D8F">
        <w:rPr>
          <w:rFonts w:ascii="PT Astra Serif" w:eastAsia="Calibri" w:hAnsi="PT Astra Serif"/>
          <w:bCs/>
          <w:sz w:val="28"/>
          <w:szCs w:val="28"/>
        </w:rPr>
        <w:t xml:space="preserve">5. Анализ рисков реализации </w:t>
      </w:r>
      <w:r w:rsidR="00E31639" w:rsidRPr="00952D8F">
        <w:rPr>
          <w:rFonts w:ascii="PT Astra Serif" w:eastAsia="Calibri" w:hAnsi="PT Astra Serif"/>
          <w:bCs/>
          <w:sz w:val="28"/>
          <w:szCs w:val="28"/>
        </w:rPr>
        <w:t>пр</w:t>
      </w:r>
      <w:r w:rsidRPr="00952D8F">
        <w:rPr>
          <w:rFonts w:ascii="PT Astra Serif" w:eastAsia="Calibri" w:hAnsi="PT Astra Serif"/>
          <w:bCs/>
          <w:sz w:val="28"/>
          <w:szCs w:val="28"/>
        </w:rPr>
        <w:t>ограммы и описание мер управления рисками реализации</w:t>
      </w:r>
      <w:r w:rsidR="00E31639" w:rsidRPr="00952D8F">
        <w:rPr>
          <w:rFonts w:ascii="PT Astra Serif" w:eastAsia="Calibri" w:hAnsi="PT Astra Serif"/>
          <w:bCs/>
          <w:sz w:val="28"/>
          <w:szCs w:val="28"/>
        </w:rPr>
        <w:t xml:space="preserve"> </w:t>
      </w:r>
      <w:r w:rsidRPr="00952D8F">
        <w:rPr>
          <w:rFonts w:ascii="PT Astra Serif" w:eastAsia="Calibri" w:hAnsi="PT Astra Serif"/>
          <w:bCs/>
          <w:sz w:val="28"/>
          <w:szCs w:val="28"/>
        </w:rPr>
        <w:t>программы</w:t>
      </w:r>
    </w:p>
    <w:p w:rsidR="001746E1" w:rsidRPr="00952D8F" w:rsidRDefault="001746E1">
      <w:pPr>
        <w:autoSpaceDE w:val="0"/>
        <w:jc w:val="both"/>
        <w:rPr>
          <w:rFonts w:ascii="PT Astra Serif" w:eastAsia="Calibri" w:hAnsi="PT Astra Serif"/>
          <w:sz w:val="28"/>
          <w:szCs w:val="28"/>
        </w:rPr>
      </w:pPr>
    </w:p>
    <w:p w:rsidR="001746E1" w:rsidRPr="00952D8F" w:rsidRDefault="001746E1">
      <w:pPr>
        <w:autoSpaceDE w:val="0"/>
        <w:ind w:firstLine="540"/>
        <w:jc w:val="both"/>
        <w:rPr>
          <w:rFonts w:ascii="PT Astra Serif" w:eastAsia="Calibri" w:hAnsi="PT Astra Serif"/>
          <w:sz w:val="28"/>
          <w:szCs w:val="28"/>
        </w:rPr>
      </w:pPr>
      <w:r w:rsidRPr="00952D8F">
        <w:rPr>
          <w:rFonts w:ascii="PT Astra Serif" w:eastAsia="Calibri" w:hAnsi="PT Astra Serif"/>
          <w:sz w:val="28"/>
          <w:szCs w:val="28"/>
        </w:rPr>
        <w:t>При реализации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1746E1" w:rsidRPr="00952D8F" w:rsidRDefault="001746E1">
      <w:pPr>
        <w:autoSpaceDE w:val="0"/>
        <w:ind w:firstLine="540"/>
        <w:jc w:val="both"/>
        <w:rPr>
          <w:rFonts w:ascii="PT Astra Serif" w:eastAsia="Calibri" w:hAnsi="PT Astra Serif"/>
          <w:sz w:val="28"/>
          <w:szCs w:val="28"/>
        </w:rPr>
      </w:pPr>
      <w:r w:rsidRPr="00952D8F">
        <w:rPr>
          <w:rFonts w:ascii="PT Astra Serif" w:eastAsia="Calibri" w:hAnsi="PT Astra Serif"/>
          <w:sz w:val="28"/>
          <w:szCs w:val="28"/>
        </w:rPr>
        <w:t>К рискам, в том числе, относятся:</w:t>
      </w:r>
    </w:p>
    <w:p w:rsidR="001746E1" w:rsidRPr="00952D8F" w:rsidRDefault="001746E1">
      <w:pPr>
        <w:autoSpaceDE w:val="0"/>
        <w:ind w:firstLine="540"/>
        <w:jc w:val="both"/>
        <w:rPr>
          <w:rFonts w:ascii="PT Astra Serif" w:eastAsia="Calibri" w:hAnsi="PT Astra Serif"/>
          <w:sz w:val="28"/>
          <w:szCs w:val="28"/>
        </w:rPr>
      </w:pPr>
      <w:r w:rsidRPr="00952D8F">
        <w:rPr>
          <w:rFonts w:ascii="PT Astra Serif" w:eastAsia="Calibri" w:hAnsi="PT Astra Serif"/>
          <w:sz w:val="28"/>
          <w:szCs w:val="28"/>
        </w:rPr>
        <w:t>макроэкономические риски, связанные с возможностью ухудшения внутренней и внешней конъюнктуры, снижением темпов роста экономики и высокой инфляцией;</w:t>
      </w:r>
    </w:p>
    <w:p w:rsidR="001746E1" w:rsidRPr="00952D8F" w:rsidRDefault="001746E1">
      <w:pPr>
        <w:autoSpaceDE w:val="0"/>
        <w:ind w:firstLine="540"/>
        <w:jc w:val="both"/>
        <w:rPr>
          <w:rFonts w:ascii="PT Astra Serif" w:eastAsia="Calibri" w:hAnsi="PT Astra Serif"/>
          <w:sz w:val="28"/>
          <w:szCs w:val="28"/>
        </w:rPr>
      </w:pPr>
      <w:r w:rsidRPr="00952D8F">
        <w:rPr>
          <w:rFonts w:ascii="PT Astra Serif" w:eastAsia="Calibri" w:hAnsi="PT Astra Serif"/>
          <w:sz w:val="28"/>
          <w:szCs w:val="28"/>
        </w:rPr>
        <w:t>финансовые риски, связанные с возникновением бюджетного дефицита и вследствие этого с недостаточным уровнем бюджетного финансирования, несопоставимого с возможностями бюджетов всех уровней бюджетной системы Российской Федерации ни в среднесрочной, ни в долгосрочной перспективе;</w:t>
      </w:r>
    </w:p>
    <w:p w:rsidR="001746E1" w:rsidRPr="00952D8F" w:rsidRDefault="001746E1">
      <w:pPr>
        <w:autoSpaceDE w:val="0"/>
        <w:ind w:firstLine="540"/>
        <w:jc w:val="both"/>
        <w:rPr>
          <w:rFonts w:ascii="PT Astra Serif" w:eastAsia="Calibri" w:hAnsi="PT Astra Serif"/>
          <w:sz w:val="28"/>
          <w:szCs w:val="28"/>
        </w:rPr>
      </w:pPr>
      <w:r w:rsidRPr="00952D8F">
        <w:rPr>
          <w:rFonts w:ascii="PT Astra Serif" w:eastAsia="Calibri" w:hAnsi="PT Astra Serif"/>
          <w:sz w:val="28"/>
          <w:szCs w:val="28"/>
        </w:rPr>
        <w:t>торговые риски, связанные с изменением конъюнктуры мирового рынка продовольствия и возникающими в связи с этим ценовыми колебаниями;</w:t>
      </w:r>
    </w:p>
    <w:p w:rsidR="001746E1" w:rsidRPr="00952D8F" w:rsidRDefault="001746E1">
      <w:pPr>
        <w:autoSpaceDE w:val="0"/>
        <w:ind w:firstLine="540"/>
        <w:jc w:val="both"/>
        <w:rPr>
          <w:rFonts w:ascii="PT Astra Serif" w:eastAsia="Calibri" w:hAnsi="PT Astra Serif"/>
          <w:sz w:val="28"/>
          <w:szCs w:val="28"/>
        </w:rPr>
      </w:pPr>
      <w:r w:rsidRPr="00952D8F">
        <w:rPr>
          <w:rFonts w:ascii="PT Astra Serif" w:eastAsia="Calibri" w:hAnsi="PT Astra Serif"/>
          <w:sz w:val="28"/>
          <w:szCs w:val="28"/>
        </w:rPr>
        <w:t>природные риски, связанные с нахождением большей части сельских территорий в зонах рискованного земледелия, что приводит к существенным потерям объемов производства, ухудшению ценовой ситуации и снижению доходов сельскохозяйственных товаропроизводителей и населения.</w:t>
      </w:r>
    </w:p>
    <w:p w:rsidR="001746E1" w:rsidRPr="00952D8F" w:rsidRDefault="001746E1">
      <w:pPr>
        <w:autoSpaceDE w:val="0"/>
        <w:ind w:firstLine="540"/>
        <w:jc w:val="both"/>
        <w:rPr>
          <w:rFonts w:ascii="PT Astra Serif" w:hAnsi="PT Astra Serif"/>
        </w:rPr>
      </w:pPr>
      <w:r w:rsidRPr="00952D8F">
        <w:rPr>
          <w:rFonts w:ascii="PT Astra Serif" w:eastAsia="Calibri" w:hAnsi="PT Astra Serif"/>
          <w:sz w:val="28"/>
          <w:szCs w:val="28"/>
        </w:rPr>
        <w:lastRenderedPageBreak/>
        <w:t>Управление указанными рисками предполагается осуществлять на основе постоянного мониторинга хода реализации программы и разработки при необходимости предложений по ее корректировке.</w:t>
      </w:r>
    </w:p>
    <w:tbl>
      <w:tblPr>
        <w:tblW w:w="0" w:type="auto"/>
        <w:tblInd w:w="70" w:type="dxa"/>
        <w:tblLayout w:type="fixed"/>
        <w:tblCellMar>
          <w:left w:w="70" w:type="dxa"/>
          <w:right w:w="70" w:type="dxa"/>
        </w:tblCellMar>
        <w:tblLook w:val="0000" w:firstRow="0" w:lastRow="0" w:firstColumn="0" w:lastColumn="0" w:noHBand="0" w:noVBand="0"/>
      </w:tblPr>
      <w:tblGrid>
        <w:gridCol w:w="3261"/>
        <w:gridCol w:w="5953"/>
      </w:tblGrid>
      <w:tr w:rsidR="001746E1" w:rsidRPr="00952D8F">
        <w:trPr>
          <w:trHeight w:val="240"/>
        </w:trPr>
        <w:tc>
          <w:tcPr>
            <w:tcW w:w="3261" w:type="dxa"/>
            <w:shd w:val="clear" w:color="auto" w:fill="auto"/>
          </w:tcPr>
          <w:p w:rsidR="001746E1" w:rsidRPr="00952D8F" w:rsidRDefault="001746E1">
            <w:pPr>
              <w:widowControl w:val="0"/>
              <w:autoSpaceDE w:val="0"/>
              <w:snapToGrid w:val="0"/>
              <w:spacing w:line="216" w:lineRule="auto"/>
              <w:jc w:val="both"/>
              <w:rPr>
                <w:rFonts w:ascii="PT Astra Serif" w:hAnsi="PT Astra Serif"/>
                <w:sz w:val="28"/>
                <w:szCs w:val="28"/>
              </w:rPr>
            </w:pPr>
          </w:p>
        </w:tc>
        <w:tc>
          <w:tcPr>
            <w:tcW w:w="5953" w:type="dxa"/>
            <w:shd w:val="clear" w:color="auto" w:fill="auto"/>
          </w:tcPr>
          <w:p w:rsidR="001746E1" w:rsidRPr="00952D8F" w:rsidRDefault="001746E1">
            <w:pPr>
              <w:widowControl w:val="0"/>
              <w:snapToGrid w:val="0"/>
              <w:jc w:val="both"/>
              <w:rPr>
                <w:rFonts w:ascii="PT Astra Serif" w:eastAsia="Lucida Sans Unicode" w:hAnsi="PT Astra Serif"/>
                <w:sz w:val="24"/>
                <w:szCs w:val="28"/>
              </w:rPr>
            </w:pPr>
          </w:p>
        </w:tc>
      </w:tr>
    </w:tbl>
    <w:p w:rsidR="00675111" w:rsidRDefault="00675111"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pPr>
    </w:p>
    <w:p w:rsidR="006B01C4" w:rsidRDefault="006B01C4" w:rsidP="006D72A6">
      <w:pPr>
        <w:widowControl w:val="0"/>
        <w:jc w:val="both"/>
        <w:rPr>
          <w:rFonts w:ascii="PT Astra Serif" w:hAnsi="PT Astra Serif"/>
        </w:rPr>
        <w:sectPr w:rsidR="006B01C4" w:rsidSect="00675111">
          <w:headerReference w:type="default" r:id="rId8"/>
          <w:pgSz w:w="11906" w:h="16838"/>
          <w:pgMar w:top="397" w:right="851" w:bottom="1304" w:left="1701" w:header="709" w:footer="720" w:gutter="0"/>
          <w:cols w:space="720"/>
          <w:docGrid w:linePitch="600" w:charSpace="40960"/>
        </w:sectPr>
      </w:pPr>
    </w:p>
    <w:tbl>
      <w:tblPr>
        <w:tblW w:w="0" w:type="auto"/>
        <w:tblLayout w:type="fixed"/>
        <w:tblLook w:val="0000" w:firstRow="0" w:lastRow="0" w:firstColumn="0" w:lastColumn="0" w:noHBand="0" w:noVBand="0"/>
      </w:tblPr>
      <w:tblGrid>
        <w:gridCol w:w="9747"/>
        <w:gridCol w:w="5103"/>
      </w:tblGrid>
      <w:tr w:rsidR="006B01C4" w:rsidRPr="006B01C4" w:rsidTr="0047418D">
        <w:tc>
          <w:tcPr>
            <w:tcW w:w="9747" w:type="dxa"/>
            <w:shd w:val="clear" w:color="auto" w:fill="auto"/>
          </w:tcPr>
          <w:p w:rsidR="006B01C4" w:rsidRPr="006B01C4" w:rsidRDefault="006B01C4" w:rsidP="006B01C4">
            <w:pPr>
              <w:widowControl w:val="0"/>
              <w:jc w:val="both"/>
              <w:rPr>
                <w:rFonts w:ascii="PT Astra Serif" w:hAnsi="PT Astra Serif"/>
                <w:bCs/>
              </w:rPr>
            </w:pPr>
          </w:p>
        </w:tc>
        <w:tc>
          <w:tcPr>
            <w:tcW w:w="5103" w:type="dxa"/>
            <w:shd w:val="clear" w:color="auto" w:fill="auto"/>
          </w:tcPr>
          <w:p w:rsidR="006B01C4" w:rsidRPr="006B01C4" w:rsidRDefault="006B01C4" w:rsidP="006B01C4">
            <w:pPr>
              <w:widowControl w:val="0"/>
              <w:jc w:val="both"/>
              <w:rPr>
                <w:rFonts w:ascii="PT Astra Serif" w:hAnsi="PT Astra Serif"/>
                <w:bCs/>
              </w:rPr>
            </w:pPr>
            <w:r w:rsidRPr="006B01C4">
              <w:rPr>
                <w:rFonts w:ascii="PT Astra Serif" w:hAnsi="PT Astra Serif"/>
                <w:bCs/>
              </w:rPr>
              <w:t xml:space="preserve">Приложение 1 </w:t>
            </w:r>
          </w:p>
          <w:p w:rsidR="006B01C4" w:rsidRPr="006B01C4" w:rsidRDefault="006B01C4" w:rsidP="006B01C4">
            <w:pPr>
              <w:widowControl w:val="0"/>
              <w:jc w:val="both"/>
              <w:rPr>
                <w:rFonts w:ascii="PT Astra Serif" w:hAnsi="PT Astra Serif"/>
                <w:bCs/>
              </w:rPr>
            </w:pPr>
            <w:r w:rsidRPr="006B01C4">
              <w:rPr>
                <w:rFonts w:ascii="PT Astra Serif" w:hAnsi="PT Astra Serif"/>
                <w:bCs/>
              </w:rPr>
              <w:t>к муниципальной программе</w:t>
            </w:r>
          </w:p>
          <w:p w:rsidR="006B01C4" w:rsidRPr="006B01C4" w:rsidRDefault="006B01C4" w:rsidP="006B01C4">
            <w:pPr>
              <w:widowControl w:val="0"/>
              <w:jc w:val="both"/>
              <w:rPr>
                <w:rFonts w:ascii="PT Astra Serif" w:hAnsi="PT Astra Serif"/>
              </w:rPr>
            </w:pPr>
            <w:r w:rsidRPr="006B01C4">
              <w:rPr>
                <w:rFonts w:ascii="PT Astra Serif" w:hAnsi="PT Astra Serif"/>
                <w:bCs/>
              </w:rPr>
              <w:t xml:space="preserve"> «Комплексное развитие сельских территорий Ключевского района на 2025-2030 годы»</w:t>
            </w:r>
          </w:p>
        </w:tc>
      </w:tr>
    </w:tbl>
    <w:p w:rsidR="006B01C4" w:rsidRPr="006B01C4" w:rsidRDefault="006B01C4" w:rsidP="006B01C4">
      <w:pPr>
        <w:widowControl w:val="0"/>
        <w:jc w:val="both"/>
        <w:rPr>
          <w:rFonts w:ascii="PT Astra Serif" w:hAnsi="PT Astra Serif"/>
        </w:rPr>
      </w:pPr>
    </w:p>
    <w:p w:rsidR="006B01C4" w:rsidRPr="006B01C4" w:rsidRDefault="006B01C4" w:rsidP="006B01C4">
      <w:pPr>
        <w:widowControl w:val="0"/>
        <w:jc w:val="center"/>
        <w:rPr>
          <w:rFonts w:ascii="PT Astra Serif" w:hAnsi="PT Astra Serif"/>
        </w:rPr>
      </w:pPr>
      <w:r w:rsidRPr="006B01C4">
        <w:rPr>
          <w:rFonts w:ascii="PT Astra Serif" w:hAnsi="PT Astra Serif"/>
        </w:rPr>
        <w:t>СВЕДЕНИЯ</w:t>
      </w:r>
    </w:p>
    <w:p w:rsidR="006B01C4" w:rsidRPr="006B01C4" w:rsidRDefault="006B01C4" w:rsidP="006B01C4">
      <w:pPr>
        <w:widowControl w:val="0"/>
        <w:jc w:val="center"/>
        <w:rPr>
          <w:rFonts w:ascii="PT Astra Serif" w:hAnsi="PT Astra Serif"/>
        </w:rPr>
      </w:pPr>
      <w:r w:rsidRPr="006B01C4">
        <w:rPr>
          <w:rFonts w:ascii="PT Astra Serif" w:hAnsi="PT Astra Serif"/>
        </w:rPr>
        <w:t xml:space="preserve">об индикаторах муниципальной программы </w:t>
      </w:r>
      <w:r w:rsidRPr="006B01C4">
        <w:rPr>
          <w:rFonts w:ascii="PT Astra Serif" w:hAnsi="PT Astra Serif"/>
          <w:bCs/>
        </w:rPr>
        <w:t>«</w:t>
      </w:r>
      <w:r w:rsidRPr="006B01C4">
        <w:rPr>
          <w:rFonts w:ascii="PT Astra Serif" w:hAnsi="PT Astra Serif"/>
        </w:rPr>
        <w:t xml:space="preserve">Комплексное развитие сельских территорий </w:t>
      </w:r>
      <w:r w:rsidRPr="006B01C4">
        <w:rPr>
          <w:rFonts w:ascii="PT Astra Serif" w:hAnsi="PT Astra Serif"/>
        </w:rPr>
        <w:br/>
        <w:t>Ключевского района на 2025-2030 годы» и их значениях</w:t>
      </w:r>
    </w:p>
    <w:p w:rsidR="006B01C4" w:rsidRPr="006B01C4" w:rsidRDefault="006B01C4" w:rsidP="006B01C4">
      <w:pPr>
        <w:widowControl w:val="0"/>
        <w:jc w:val="both"/>
        <w:rPr>
          <w:rFonts w:ascii="PT Astra Serif" w:hAnsi="PT Astra Serif"/>
        </w:rPr>
      </w:pPr>
    </w:p>
    <w:p w:rsidR="006B01C4" w:rsidRPr="006B01C4" w:rsidRDefault="006B01C4" w:rsidP="006B01C4">
      <w:pPr>
        <w:widowControl w:val="0"/>
        <w:jc w:val="both"/>
        <w:rPr>
          <w:rFonts w:ascii="PT Astra Serif" w:hAnsi="PT Astra Serif"/>
          <w:bCs/>
        </w:rPr>
      </w:pPr>
    </w:p>
    <w:tbl>
      <w:tblPr>
        <w:tblpPr w:leftFromText="180" w:rightFromText="180" w:vertAnchor="text" w:tblpY="1"/>
        <w:tblW w:w="15417" w:type="dxa"/>
        <w:tblLayout w:type="fixed"/>
        <w:tblLook w:val="0480" w:firstRow="0" w:lastRow="0" w:firstColumn="1" w:lastColumn="0" w:noHBand="0" w:noVBand="1"/>
      </w:tblPr>
      <w:tblGrid>
        <w:gridCol w:w="675"/>
        <w:gridCol w:w="6379"/>
        <w:gridCol w:w="1418"/>
        <w:gridCol w:w="1134"/>
        <w:gridCol w:w="1275"/>
        <w:gridCol w:w="1134"/>
        <w:gridCol w:w="1134"/>
        <w:gridCol w:w="1134"/>
        <w:gridCol w:w="1134"/>
      </w:tblGrid>
      <w:tr w:rsidR="006B01C4" w:rsidRPr="006B01C4" w:rsidTr="0047418D">
        <w:tc>
          <w:tcPr>
            <w:tcW w:w="675" w:type="dxa"/>
            <w:vMerge w:val="restart"/>
            <w:tcBorders>
              <w:top w:val="single" w:sz="4" w:space="0" w:color="auto"/>
              <w:left w:val="single" w:sz="4" w:space="0" w:color="auto"/>
              <w:right w:val="single" w:sz="4" w:space="0" w:color="auto"/>
            </w:tcBorders>
          </w:tcPr>
          <w:p w:rsidR="006B01C4" w:rsidRPr="006B01C4" w:rsidRDefault="006B01C4" w:rsidP="006B01C4">
            <w:pPr>
              <w:widowControl w:val="0"/>
              <w:jc w:val="both"/>
              <w:rPr>
                <w:rFonts w:ascii="PT Astra Serif" w:hAnsi="PT Astra Serif"/>
              </w:rPr>
            </w:pPr>
            <w:r w:rsidRPr="006B01C4">
              <w:rPr>
                <w:rFonts w:ascii="PT Astra Serif" w:hAnsi="PT Astra Serif"/>
              </w:rPr>
              <w:t>№ п/п</w:t>
            </w:r>
          </w:p>
        </w:tc>
        <w:tc>
          <w:tcPr>
            <w:tcW w:w="6379" w:type="dxa"/>
            <w:vMerge w:val="restart"/>
            <w:tcBorders>
              <w:top w:val="single" w:sz="4" w:space="0" w:color="auto"/>
              <w:left w:val="single" w:sz="4" w:space="0" w:color="auto"/>
              <w:right w:val="single" w:sz="4" w:space="0" w:color="auto"/>
            </w:tcBorders>
          </w:tcPr>
          <w:p w:rsidR="006B01C4" w:rsidRPr="006B01C4" w:rsidRDefault="006B01C4" w:rsidP="006B01C4">
            <w:pPr>
              <w:widowControl w:val="0"/>
              <w:jc w:val="both"/>
              <w:rPr>
                <w:rFonts w:ascii="PT Astra Serif" w:hAnsi="PT Astra Serif"/>
              </w:rPr>
            </w:pPr>
            <w:r w:rsidRPr="006B01C4">
              <w:rPr>
                <w:rFonts w:ascii="PT Astra Serif" w:hAnsi="PT Astra Serif"/>
              </w:rPr>
              <w:t>Наименование индикатора (показателя)</w:t>
            </w:r>
          </w:p>
        </w:tc>
        <w:tc>
          <w:tcPr>
            <w:tcW w:w="1418" w:type="dxa"/>
            <w:vMerge w:val="restart"/>
            <w:tcBorders>
              <w:top w:val="single" w:sz="4" w:space="0" w:color="auto"/>
              <w:left w:val="single" w:sz="4" w:space="0" w:color="auto"/>
              <w:right w:val="single" w:sz="4" w:space="0" w:color="auto"/>
            </w:tcBorders>
          </w:tcPr>
          <w:p w:rsidR="006B01C4" w:rsidRPr="006B01C4" w:rsidRDefault="006B01C4" w:rsidP="006B01C4">
            <w:pPr>
              <w:widowControl w:val="0"/>
              <w:jc w:val="both"/>
              <w:rPr>
                <w:rFonts w:ascii="PT Astra Serif" w:hAnsi="PT Astra Serif"/>
              </w:rPr>
            </w:pPr>
            <w:r w:rsidRPr="006B01C4">
              <w:rPr>
                <w:rFonts w:ascii="PT Astra Serif" w:hAnsi="PT Astra Serif"/>
              </w:rPr>
              <w:t>Единица измерения</w:t>
            </w:r>
          </w:p>
        </w:tc>
        <w:tc>
          <w:tcPr>
            <w:tcW w:w="6945" w:type="dxa"/>
            <w:gridSpan w:val="6"/>
            <w:tcBorders>
              <w:top w:val="single" w:sz="4" w:space="0" w:color="auto"/>
              <w:left w:val="single" w:sz="4" w:space="0" w:color="auto"/>
              <w:bottom w:val="single" w:sz="4" w:space="0" w:color="auto"/>
              <w:right w:val="single" w:sz="4" w:space="0" w:color="auto"/>
            </w:tcBorders>
          </w:tcPr>
          <w:p w:rsidR="006B01C4" w:rsidRPr="006B01C4" w:rsidRDefault="006B01C4" w:rsidP="006B01C4">
            <w:pPr>
              <w:widowControl w:val="0"/>
              <w:jc w:val="both"/>
              <w:rPr>
                <w:rFonts w:ascii="PT Astra Serif" w:hAnsi="PT Astra Serif"/>
              </w:rPr>
            </w:pPr>
            <w:r w:rsidRPr="006B01C4">
              <w:rPr>
                <w:rFonts w:ascii="PT Astra Serif" w:hAnsi="PT Astra Serif"/>
              </w:rPr>
              <w:t>Значение по годам реализации государственной программы</w:t>
            </w:r>
          </w:p>
        </w:tc>
      </w:tr>
      <w:tr w:rsidR="006B01C4" w:rsidRPr="006B01C4" w:rsidTr="0047418D">
        <w:trPr>
          <w:trHeight w:val="168"/>
        </w:trPr>
        <w:tc>
          <w:tcPr>
            <w:tcW w:w="675" w:type="dxa"/>
            <w:vMerge/>
            <w:tcBorders>
              <w:left w:val="single" w:sz="4" w:space="0" w:color="auto"/>
              <w:right w:val="single" w:sz="4" w:space="0" w:color="auto"/>
            </w:tcBorders>
          </w:tcPr>
          <w:p w:rsidR="006B01C4" w:rsidRPr="006B01C4" w:rsidRDefault="006B01C4" w:rsidP="006B01C4">
            <w:pPr>
              <w:widowControl w:val="0"/>
              <w:jc w:val="both"/>
              <w:rPr>
                <w:rFonts w:ascii="PT Astra Serif" w:hAnsi="PT Astra Serif"/>
              </w:rPr>
            </w:pPr>
          </w:p>
        </w:tc>
        <w:tc>
          <w:tcPr>
            <w:tcW w:w="6379" w:type="dxa"/>
            <w:vMerge/>
            <w:tcBorders>
              <w:left w:val="single" w:sz="4" w:space="0" w:color="auto"/>
              <w:right w:val="single" w:sz="4" w:space="0" w:color="auto"/>
            </w:tcBorders>
          </w:tcPr>
          <w:p w:rsidR="006B01C4" w:rsidRPr="006B01C4" w:rsidRDefault="006B01C4" w:rsidP="006B01C4">
            <w:pPr>
              <w:widowControl w:val="0"/>
              <w:jc w:val="both"/>
              <w:rPr>
                <w:rFonts w:ascii="PT Astra Serif" w:hAnsi="PT Astra Serif"/>
              </w:rPr>
            </w:pPr>
          </w:p>
        </w:tc>
        <w:tc>
          <w:tcPr>
            <w:tcW w:w="1418" w:type="dxa"/>
            <w:vMerge/>
            <w:tcBorders>
              <w:left w:val="single" w:sz="4" w:space="0" w:color="auto"/>
              <w:right w:val="single" w:sz="4" w:space="0" w:color="auto"/>
            </w:tcBorders>
          </w:tcPr>
          <w:p w:rsidR="006B01C4" w:rsidRPr="006B01C4" w:rsidRDefault="006B01C4" w:rsidP="006B01C4">
            <w:pPr>
              <w:widowControl w:val="0"/>
              <w:jc w:val="both"/>
              <w:rPr>
                <w:rFonts w:ascii="PT Astra Serif" w:hAnsi="PT Astra Serif"/>
              </w:rPr>
            </w:pPr>
          </w:p>
        </w:tc>
        <w:tc>
          <w:tcPr>
            <w:tcW w:w="1134" w:type="dxa"/>
            <w:tcBorders>
              <w:top w:val="single" w:sz="4" w:space="0" w:color="auto"/>
              <w:left w:val="single" w:sz="4" w:space="0" w:color="auto"/>
              <w:right w:val="single" w:sz="4" w:space="0" w:color="auto"/>
            </w:tcBorders>
          </w:tcPr>
          <w:p w:rsidR="006B01C4" w:rsidRPr="006B01C4" w:rsidRDefault="006B01C4" w:rsidP="006B01C4">
            <w:pPr>
              <w:widowControl w:val="0"/>
              <w:jc w:val="both"/>
              <w:rPr>
                <w:rFonts w:ascii="PT Astra Serif" w:hAnsi="PT Astra Serif"/>
              </w:rPr>
            </w:pPr>
            <w:r w:rsidRPr="006B01C4">
              <w:rPr>
                <w:rFonts w:ascii="PT Astra Serif" w:hAnsi="PT Astra Serif"/>
              </w:rPr>
              <w:t>2025 г.</w:t>
            </w:r>
          </w:p>
        </w:tc>
        <w:tc>
          <w:tcPr>
            <w:tcW w:w="1275" w:type="dxa"/>
            <w:tcBorders>
              <w:top w:val="single" w:sz="4" w:space="0" w:color="auto"/>
              <w:left w:val="single" w:sz="4" w:space="0" w:color="auto"/>
              <w:right w:val="single" w:sz="4" w:space="0" w:color="auto"/>
            </w:tcBorders>
          </w:tcPr>
          <w:p w:rsidR="006B01C4" w:rsidRPr="006B01C4" w:rsidRDefault="006B01C4" w:rsidP="006B01C4">
            <w:pPr>
              <w:widowControl w:val="0"/>
              <w:jc w:val="both"/>
              <w:rPr>
                <w:rFonts w:ascii="PT Astra Serif" w:hAnsi="PT Astra Serif"/>
              </w:rPr>
            </w:pPr>
            <w:r w:rsidRPr="006B01C4">
              <w:rPr>
                <w:rFonts w:ascii="PT Astra Serif" w:hAnsi="PT Astra Serif"/>
              </w:rPr>
              <w:t>2026 г.</w:t>
            </w:r>
          </w:p>
        </w:tc>
        <w:tc>
          <w:tcPr>
            <w:tcW w:w="1134" w:type="dxa"/>
            <w:tcBorders>
              <w:top w:val="single" w:sz="4" w:space="0" w:color="auto"/>
              <w:left w:val="single" w:sz="4" w:space="0" w:color="auto"/>
              <w:right w:val="single" w:sz="4" w:space="0" w:color="auto"/>
            </w:tcBorders>
          </w:tcPr>
          <w:p w:rsidR="006B01C4" w:rsidRPr="006B01C4" w:rsidRDefault="006B01C4" w:rsidP="006B01C4">
            <w:pPr>
              <w:widowControl w:val="0"/>
              <w:jc w:val="both"/>
              <w:rPr>
                <w:rFonts w:ascii="PT Astra Serif" w:hAnsi="PT Astra Serif"/>
              </w:rPr>
            </w:pPr>
            <w:r w:rsidRPr="006B01C4">
              <w:rPr>
                <w:rFonts w:ascii="PT Astra Serif" w:hAnsi="PT Astra Serif"/>
              </w:rPr>
              <w:t>2027 г.</w:t>
            </w:r>
          </w:p>
        </w:tc>
        <w:tc>
          <w:tcPr>
            <w:tcW w:w="1134" w:type="dxa"/>
            <w:tcBorders>
              <w:top w:val="single" w:sz="4" w:space="0" w:color="auto"/>
              <w:left w:val="single" w:sz="4" w:space="0" w:color="auto"/>
              <w:right w:val="single" w:sz="4" w:space="0" w:color="auto"/>
            </w:tcBorders>
          </w:tcPr>
          <w:p w:rsidR="006B01C4" w:rsidRPr="006B01C4" w:rsidRDefault="006B01C4" w:rsidP="006B01C4">
            <w:pPr>
              <w:widowControl w:val="0"/>
              <w:jc w:val="both"/>
              <w:rPr>
                <w:rFonts w:ascii="PT Astra Serif" w:hAnsi="PT Astra Serif"/>
              </w:rPr>
            </w:pPr>
            <w:r w:rsidRPr="006B01C4">
              <w:rPr>
                <w:rFonts w:ascii="PT Astra Serif" w:hAnsi="PT Astra Serif"/>
              </w:rPr>
              <w:t>2028 г.</w:t>
            </w:r>
          </w:p>
        </w:tc>
        <w:tc>
          <w:tcPr>
            <w:tcW w:w="1134" w:type="dxa"/>
            <w:tcBorders>
              <w:top w:val="single" w:sz="4" w:space="0" w:color="auto"/>
              <w:left w:val="single" w:sz="4" w:space="0" w:color="auto"/>
              <w:right w:val="single" w:sz="4" w:space="0" w:color="auto"/>
            </w:tcBorders>
          </w:tcPr>
          <w:p w:rsidR="006B01C4" w:rsidRPr="006B01C4" w:rsidRDefault="006B01C4" w:rsidP="006B01C4">
            <w:pPr>
              <w:widowControl w:val="0"/>
              <w:jc w:val="both"/>
              <w:rPr>
                <w:rFonts w:ascii="PT Astra Serif" w:hAnsi="PT Astra Serif"/>
              </w:rPr>
            </w:pPr>
            <w:r w:rsidRPr="006B01C4">
              <w:rPr>
                <w:rFonts w:ascii="PT Astra Serif" w:hAnsi="PT Astra Serif"/>
              </w:rPr>
              <w:t>2029 г.</w:t>
            </w:r>
          </w:p>
        </w:tc>
        <w:tc>
          <w:tcPr>
            <w:tcW w:w="1134" w:type="dxa"/>
            <w:tcBorders>
              <w:top w:val="single" w:sz="4" w:space="0" w:color="auto"/>
              <w:left w:val="single" w:sz="4" w:space="0" w:color="auto"/>
              <w:right w:val="single" w:sz="4" w:space="0" w:color="auto"/>
            </w:tcBorders>
          </w:tcPr>
          <w:p w:rsidR="006B01C4" w:rsidRPr="006B01C4" w:rsidRDefault="006B01C4" w:rsidP="006B01C4">
            <w:pPr>
              <w:widowControl w:val="0"/>
              <w:jc w:val="both"/>
              <w:rPr>
                <w:rFonts w:ascii="PT Astra Serif" w:hAnsi="PT Astra Serif"/>
              </w:rPr>
            </w:pPr>
            <w:r w:rsidRPr="006B01C4">
              <w:rPr>
                <w:rFonts w:ascii="PT Astra Serif" w:hAnsi="PT Astra Serif"/>
              </w:rPr>
              <w:t>2030 г.</w:t>
            </w:r>
          </w:p>
        </w:tc>
      </w:tr>
    </w:tbl>
    <w:p w:rsidR="006B01C4" w:rsidRPr="006B01C4" w:rsidRDefault="006B01C4" w:rsidP="006B01C4">
      <w:pPr>
        <w:widowControl w:val="0"/>
        <w:jc w:val="both"/>
        <w:rPr>
          <w:rFonts w:ascii="PT Astra Serif" w:hAnsi="PT Astra Serif"/>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379"/>
        <w:gridCol w:w="1418"/>
        <w:gridCol w:w="1134"/>
        <w:gridCol w:w="1275"/>
        <w:gridCol w:w="1134"/>
        <w:gridCol w:w="1134"/>
        <w:gridCol w:w="1134"/>
        <w:gridCol w:w="1134"/>
      </w:tblGrid>
      <w:tr w:rsidR="006B01C4" w:rsidRPr="006B01C4" w:rsidTr="0047418D">
        <w:trPr>
          <w:cantSplit/>
          <w:tblHeader/>
        </w:trPr>
        <w:tc>
          <w:tcPr>
            <w:tcW w:w="675" w:type="dxa"/>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6379" w:type="dxa"/>
          </w:tcPr>
          <w:p w:rsidR="006B01C4" w:rsidRPr="006B01C4" w:rsidRDefault="006B01C4" w:rsidP="006B01C4">
            <w:pPr>
              <w:widowControl w:val="0"/>
              <w:jc w:val="both"/>
              <w:rPr>
                <w:rFonts w:ascii="PT Astra Serif" w:hAnsi="PT Astra Serif"/>
              </w:rPr>
            </w:pPr>
            <w:r w:rsidRPr="006B01C4">
              <w:rPr>
                <w:rFonts w:ascii="PT Astra Serif" w:hAnsi="PT Astra Serif"/>
              </w:rPr>
              <w:t>2</w:t>
            </w:r>
          </w:p>
        </w:tc>
        <w:tc>
          <w:tcPr>
            <w:tcW w:w="1418" w:type="dxa"/>
          </w:tcPr>
          <w:p w:rsidR="006B01C4" w:rsidRPr="006B01C4" w:rsidRDefault="006B01C4" w:rsidP="006B01C4">
            <w:pPr>
              <w:widowControl w:val="0"/>
              <w:jc w:val="both"/>
              <w:rPr>
                <w:rFonts w:ascii="PT Astra Serif" w:hAnsi="PT Astra Serif"/>
              </w:rPr>
            </w:pPr>
            <w:r w:rsidRPr="006B01C4">
              <w:rPr>
                <w:rFonts w:ascii="PT Astra Serif" w:hAnsi="PT Astra Serif"/>
              </w:rPr>
              <w:t>3</w:t>
            </w:r>
          </w:p>
        </w:tc>
        <w:tc>
          <w:tcPr>
            <w:tcW w:w="1134" w:type="dxa"/>
          </w:tcPr>
          <w:p w:rsidR="006B01C4" w:rsidRPr="006B01C4" w:rsidRDefault="006B01C4" w:rsidP="006B01C4">
            <w:pPr>
              <w:widowControl w:val="0"/>
              <w:jc w:val="both"/>
              <w:rPr>
                <w:rFonts w:ascii="PT Astra Serif" w:hAnsi="PT Astra Serif"/>
              </w:rPr>
            </w:pPr>
            <w:r w:rsidRPr="006B01C4">
              <w:rPr>
                <w:rFonts w:ascii="PT Astra Serif" w:hAnsi="PT Astra Serif"/>
              </w:rPr>
              <w:t>4</w:t>
            </w:r>
          </w:p>
        </w:tc>
        <w:tc>
          <w:tcPr>
            <w:tcW w:w="1275" w:type="dxa"/>
          </w:tcPr>
          <w:p w:rsidR="006B01C4" w:rsidRPr="006B01C4" w:rsidRDefault="006B01C4" w:rsidP="006B01C4">
            <w:pPr>
              <w:widowControl w:val="0"/>
              <w:jc w:val="both"/>
              <w:rPr>
                <w:rFonts w:ascii="PT Astra Serif" w:hAnsi="PT Astra Serif"/>
              </w:rPr>
            </w:pPr>
            <w:r w:rsidRPr="006B01C4">
              <w:rPr>
                <w:rFonts w:ascii="PT Astra Serif" w:hAnsi="PT Astra Serif"/>
              </w:rPr>
              <w:t>5</w:t>
            </w:r>
          </w:p>
        </w:tc>
        <w:tc>
          <w:tcPr>
            <w:tcW w:w="1134" w:type="dxa"/>
          </w:tcPr>
          <w:p w:rsidR="006B01C4" w:rsidRPr="006B01C4" w:rsidRDefault="006B01C4" w:rsidP="006B01C4">
            <w:pPr>
              <w:widowControl w:val="0"/>
              <w:jc w:val="both"/>
              <w:rPr>
                <w:rFonts w:ascii="PT Astra Serif" w:hAnsi="PT Astra Serif"/>
              </w:rPr>
            </w:pPr>
            <w:r w:rsidRPr="006B01C4">
              <w:rPr>
                <w:rFonts w:ascii="PT Astra Serif" w:hAnsi="PT Astra Serif"/>
              </w:rPr>
              <w:t>6</w:t>
            </w:r>
          </w:p>
        </w:tc>
        <w:tc>
          <w:tcPr>
            <w:tcW w:w="1134" w:type="dxa"/>
          </w:tcPr>
          <w:p w:rsidR="006B01C4" w:rsidRPr="006B01C4" w:rsidRDefault="006B01C4" w:rsidP="006B01C4">
            <w:pPr>
              <w:widowControl w:val="0"/>
              <w:jc w:val="both"/>
              <w:rPr>
                <w:rFonts w:ascii="PT Astra Serif" w:hAnsi="PT Astra Serif"/>
              </w:rPr>
            </w:pPr>
            <w:r w:rsidRPr="006B01C4">
              <w:rPr>
                <w:rFonts w:ascii="PT Astra Serif" w:hAnsi="PT Astra Serif"/>
              </w:rPr>
              <w:t>7</w:t>
            </w:r>
          </w:p>
        </w:tc>
        <w:tc>
          <w:tcPr>
            <w:tcW w:w="1134" w:type="dxa"/>
          </w:tcPr>
          <w:p w:rsidR="006B01C4" w:rsidRPr="006B01C4" w:rsidRDefault="006B01C4" w:rsidP="006B01C4">
            <w:pPr>
              <w:widowControl w:val="0"/>
              <w:jc w:val="both"/>
              <w:rPr>
                <w:rFonts w:ascii="PT Astra Serif" w:hAnsi="PT Astra Serif"/>
              </w:rPr>
            </w:pPr>
            <w:r w:rsidRPr="006B01C4">
              <w:rPr>
                <w:rFonts w:ascii="PT Astra Serif" w:hAnsi="PT Astra Serif"/>
              </w:rPr>
              <w:t>8</w:t>
            </w:r>
          </w:p>
        </w:tc>
        <w:tc>
          <w:tcPr>
            <w:tcW w:w="1134" w:type="dxa"/>
          </w:tcPr>
          <w:p w:rsidR="006B01C4" w:rsidRPr="006B01C4" w:rsidRDefault="006B01C4" w:rsidP="006B01C4">
            <w:pPr>
              <w:widowControl w:val="0"/>
              <w:jc w:val="both"/>
              <w:rPr>
                <w:rFonts w:ascii="PT Astra Serif" w:hAnsi="PT Astra Serif"/>
              </w:rPr>
            </w:pPr>
            <w:r w:rsidRPr="006B01C4">
              <w:rPr>
                <w:rFonts w:ascii="PT Astra Serif" w:hAnsi="PT Astra Serif"/>
              </w:rPr>
              <w:t>9</w:t>
            </w:r>
          </w:p>
        </w:tc>
      </w:tr>
      <w:tr w:rsidR="006B01C4" w:rsidRPr="006B01C4" w:rsidTr="0047418D">
        <w:trPr>
          <w:cantSplit/>
        </w:trPr>
        <w:tc>
          <w:tcPr>
            <w:tcW w:w="15417" w:type="dxa"/>
            <w:gridSpan w:val="9"/>
          </w:tcPr>
          <w:p w:rsidR="006B01C4" w:rsidRPr="006B01C4" w:rsidRDefault="006B01C4" w:rsidP="006B01C4">
            <w:pPr>
              <w:widowControl w:val="0"/>
              <w:jc w:val="both"/>
              <w:rPr>
                <w:rFonts w:ascii="PT Astra Serif" w:hAnsi="PT Astra Serif"/>
              </w:rPr>
            </w:pPr>
          </w:p>
        </w:tc>
      </w:tr>
      <w:tr w:rsidR="006B01C4" w:rsidRPr="006B01C4" w:rsidTr="0047418D">
        <w:trPr>
          <w:cantSplit/>
        </w:trPr>
        <w:tc>
          <w:tcPr>
            <w:tcW w:w="15417" w:type="dxa"/>
            <w:gridSpan w:val="9"/>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Показатели задачи по созданию условий для обеспечения доступным и комфортным жильем сельского населения</w:t>
            </w:r>
          </w:p>
        </w:tc>
      </w:tr>
      <w:tr w:rsidR="006B01C4" w:rsidRPr="006B01C4" w:rsidTr="0047418D">
        <w:trPr>
          <w:cantSplit/>
        </w:trPr>
        <w:tc>
          <w:tcPr>
            <w:tcW w:w="6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6379" w:type="dxa"/>
          </w:tcPr>
          <w:p w:rsidR="006B01C4" w:rsidRPr="006B01C4" w:rsidRDefault="006B01C4" w:rsidP="006B01C4">
            <w:pPr>
              <w:widowControl w:val="0"/>
              <w:jc w:val="both"/>
              <w:rPr>
                <w:rFonts w:ascii="PT Astra Serif" w:hAnsi="PT Astra Serif"/>
              </w:rPr>
            </w:pPr>
            <w:r w:rsidRPr="006B01C4">
              <w:rPr>
                <w:rFonts w:ascii="PT Astra Serif" w:hAnsi="PT Astra Serif"/>
              </w:rPr>
              <w:t>Количество семей, проживающих на сельских территориях, улучшивших жилищные условия с использованием программных механизмов, всего</w:t>
            </w:r>
          </w:p>
        </w:tc>
        <w:tc>
          <w:tcPr>
            <w:tcW w:w="1418"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единиц</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2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2</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2</w:t>
            </w:r>
          </w:p>
        </w:tc>
      </w:tr>
      <w:tr w:rsidR="006B01C4" w:rsidRPr="006B01C4" w:rsidTr="0047418D">
        <w:trPr>
          <w:cantSplit/>
        </w:trPr>
        <w:tc>
          <w:tcPr>
            <w:tcW w:w="675" w:type="dxa"/>
            <w:vAlign w:val="center"/>
          </w:tcPr>
          <w:p w:rsidR="006B01C4" w:rsidRPr="006B01C4" w:rsidRDefault="006B01C4" w:rsidP="006B01C4">
            <w:pPr>
              <w:widowControl w:val="0"/>
              <w:jc w:val="both"/>
              <w:rPr>
                <w:rFonts w:ascii="PT Astra Serif" w:hAnsi="PT Astra Serif"/>
              </w:rPr>
            </w:pPr>
          </w:p>
        </w:tc>
        <w:tc>
          <w:tcPr>
            <w:tcW w:w="6379" w:type="dxa"/>
          </w:tcPr>
          <w:p w:rsidR="006B01C4" w:rsidRPr="006B01C4" w:rsidRDefault="006B01C4" w:rsidP="006B01C4">
            <w:pPr>
              <w:widowControl w:val="0"/>
              <w:jc w:val="both"/>
              <w:rPr>
                <w:rFonts w:ascii="PT Astra Serif" w:hAnsi="PT Astra Serif"/>
              </w:rPr>
            </w:pPr>
            <w:r w:rsidRPr="006B01C4">
              <w:rPr>
                <w:rFonts w:ascii="PT Astra Serif" w:hAnsi="PT Astra Serif"/>
              </w:rPr>
              <w:t xml:space="preserve">в том </w:t>
            </w:r>
            <w:proofErr w:type="gramStart"/>
            <w:r w:rsidRPr="006B01C4">
              <w:rPr>
                <w:rFonts w:ascii="PT Astra Serif" w:hAnsi="PT Astra Serif"/>
              </w:rPr>
              <w:t xml:space="preserve">числе:  </w:t>
            </w:r>
            <w:proofErr w:type="gramEnd"/>
          </w:p>
        </w:tc>
        <w:tc>
          <w:tcPr>
            <w:tcW w:w="1418"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p>
        </w:tc>
        <w:tc>
          <w:tcPr>
            <w:tcW w:w="1275"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p>
        </w:tc>
      </w:tr>
      <w:tr w:rsidR="006B01C4" w:rsidRPr="006B01C4" w:rsidTr="0047418D">
        <w:trPr>
          <w:cantSplit/>
        </w:trPr>
        <w:tc>
          <w:tcPr>
            <w:tcW w:w="6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1.1</w:t>
            </w:r>
          </w:p>
        </w:tc>
        <w:tc>
          <w:tcPr>
            <w:tcW w:w="6379" w:type="dxa"/>
          </w:tcPr>
          <w:p w:rsidR="006B01C4" w:rsidRPr="006B01C4" w:rsidRDefault="006B01C4" w:rsidP="006B01C4">
            <w:pPr>
              <w:widowControl w:val="0"/>
              <w:jc w:val="both"/>
              <w:rPr>
                <w:rFonts w:ascii="PT Astra Serif" w:hAnsi="PT Astra Serif"/>
              </w:rPr>
            </w:pPr>
            <w:r w:rsidRPr="006B01C4">
              <w:rPr>
                <w:rFonts w:ascii="PT Astra Serif" w:hAnsi="PT Astra Serif"/>
              </w:rPr>
              <w:t>количество семей, улучшивших жилищные условия с использованием социальных выплат</w:t>
            </w:r>
          </w:p>
        </w:tc>
        <w:tc>
          <w:tcPr>
            <w:tcW w:w="1418"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единиц</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2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2</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2</w:t>
            </w:r>
          </w:p>
        </w:tc>
      </w:tr>
      <w:tr w:rsidR="006B01C4" w:rsidRPr="006B01C4" w:rsidTr="0047418D">
        <w:trPr>
          <w:cantSplit/>
        </w:trPr>
        <w:tc>
          <w:tcPr>
            <w:tcW w:w="6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2</w:t>
            </w:r>
          </w:p>
        </w:tc>
        <w:tc>
          <w:tcPr>
            <w:tcW w:w="6379" w:type="dxa"/>
          </w:tcPr>
          <w:p w:rsidR="006B01C4" w:rsidRPr="006B01C4" w:rsidRDefault="006B01C4" w:rsidP="006B01C4">
            <w:pPr>
              <w:widowControl w:val="0"/>
              <w:jc w:val="both"/>
              <w:rPr>
                <w:rFonts w:ascii="PT Astra Serif" w:hAnsi="PT Astra Serif"/>
              </w:rPr>
            </w:pPr>
            <w:r w:rsidRPr="006B01C4">
              <w:rPr>
                <w:rFonts w:ascii="PT Astra Serif" w:hAnsi="PT Astra Serif"/>
              </w:rPr>
              <w:t>Ввод (приобретение) жилья гражданами, проживающими на сельских территориях, которые построили (приобрели) жилье с использованием программных механизмов, всего</w:t>
            </w:r>
          </w:p>
        </w:tc>
        <w:tc>
          <w:tcPr>
            <w:tcW w:w="1418"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кв. м</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105</w:t>
            </w:r>
          </w:p>
        </w:tc>
        <w:tc>
          <w:tcPr>
            <w:tcW w:w="12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120</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120</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120</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390</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425</w:t>
            </w:r>
          </w:p>
        </w:tc>
      </w:tr>
      <w:tr w:rsidR="006B01C4" w:rsidRPr="006B01C4" w:rsidTr="0047418D">
        <w:trPr>
          <w:cantSplit/>
        </w:trPr>
        <w:tc>
          <w:tcPr>
            <w:tcW w:w="675" w:type="dxa"/>
            <w:vAlign w:val="center"/>
          </w:tcPr>
          <w:p w:rsidR="006B01C4" w:rsidRPr="006B01C4" w:rsidRDefault="006B01C4" w:rsidP="006B01C4">
            <w:pPr>
              <w:widowControl w:val="0"/>
              <w:jc w:val="both"/>
              <w:rPr>
                <w:rFonts w:ascii="PT Astra Serif" w:hAnsi="PT Astra Serif"/>
              </w:rPr>
            </w:pPr>
          </w:p>
        </w:tc>
        <w:tc>
          <w:tcPr>
            <w:tcW w:w="6379" w:type="dxa"/>
          </w:tcPr>
          <w:p w:rsidR="006B01C4" w:rsidRPr="006B01C4" w:rsidRDefault="006B01C4" w:rsidP="006B01C4">
            <w:pPr>
              <w:widowControl w:val="0"/>
              <w:jc w:val="both"/>
              <w:rPr>
                <w:rFonts w:ascii="PT Astra Serif" w:hAnsi="PT Astra Serif"/>
              </w:rPr>
            </w:pPr>
            <w:r w:rsidRPr="006B01C4">
              <w:rPr>
                <w:rFonts w:ascii="PT Astra Serif" w:hAnsi="PT Astra Serif"/>
              </w:rPr>
              <w:t>в том числе:</w:t>
            </w:r>
          </w:p>
        </w:tc>
        <w:tc>
          <w:tcPr>
            <w:tcW w:w="1418"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p>
        </w:tc>
        <w:tc>
          <w:tcPr>
            <w:tcW w:w="1275"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p>
        </w:tc>
      </w:tr>
      <w:tr w:rsidR="006B01C4" w:rsidRPr="006B01C4" w:rsidTr="0047418D">
        <w:trPr>
          <w:cantSplit/>
        </w:trPr>
        <w:tc>
          <w:tcPr>
            <w:tcW w:w="6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2.1</w:t>
            </w:r>
          </w:p>
        </w:tc>
        <w:tc>
          <w:tcPr>
            <w:tcW w:w="6379" w:type="dxa"/>
          </w:tcPr>
          <w:p w:rsidR="006B01C4" w:rsidRPr="006B01C4" w:rsidRDefault="006B01C4" w:rsidP="006B01C4">
            <w:pPr>
              <w:widowControl w:val="0"/>
              <w:jc w:val="both"/>
              <w:rPr>
                <w:rFonts w:ascii="PT Astra Serif" w:hAnsi="PT Astra Serif"/>
              </w:rPr>
            </w:pPr>
            <w:r w:rsidRPr="006B01C4">
              <w:rPr>
                <w:rFonts w:ascii="PT Astra Serif" w:hAnsi="PT Astra Serif"/>
              </w:rPr>
              <w:t>ввод (приобретение) жилья гражданами, проживающими на сельских территориях, построенного (приобретенного) с использованием социальных выплат</w:t>
            </w:r>
          </w:p>
        </w:tc>
        <w:tc>
          <w:tcPr>
            <w:tcW w:w="1418"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кв. м</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105</w:t>
            </w:r>
          </w:p>
        </w:tc>
        <w:tc>
          <w:tcPr>
            <w:tcW w:w="12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120</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120</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120</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390</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425</w:t>
            </w:r>
          </w:p>
        </w:tc>
      </w:tr>
      <w:tr w:rsidR="006B01C4" w:rsidRPr="006B01C4" w:rsidTr="0047418D">
        <w:trPr>
          <w:cantSplit/>
        </w:trPr>
        <w:tc>
          <w:tcPr>
            <w:tcW w:w="15417" w:type="dxa"/>
            <w:gridSpan w:val="9"/>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Показатели задачи развития рынка труда (кадрового потенциала) на сельских территориях</w:t>
            </w:r>
          </w:p>
        </w:tc>
      </w:tr>
      <w:tr w:rsidR="006B01C4" w:rsidRPr="006B01C4" w:rsidTr="0047418D">
        <w:trPr>
          <w:cantSplit/>
        </w:trPr>
        <w:tc>
          <w:tcPr>
            <w:tcW w:w="6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3</w:t>
            </w:r>
          </w:p>
        </w:tc>
        <w:tc>
          <w:tcPr>
            <w:tcW w:w="6379" w:type="dxa"/>
          </w:tcPr>
          <w:p w:rsidR="006B01C4" w:rsidRPr="006B01C4" w:rsidRDefault="006B01C4" w:rsidP="006B01C4">
            <w:pPr>
              <w:widowControl w:val="0"/>
              <w:jc w:val="both"/>
              <w:rPr>
                <w:rFonts w:ascii="PT Astra Serif" w:hAnsi="PT Astra Serif"/>
                <w:vertAlign w:val="superscript"/>
              </w:rPr>
            </w:pPr>
            <w:r w:rsidRPr="006B01C4">
              <w:rPr>
                <w:rFonts w:ascii="PT Astra Serif" w:hAnsi="PT Astra Serif"/>
              </w:rPr>
              <w:t xml:space="preserve">Численность работников, сельскохозяйственных организаций, обучающихся по ученическим договорам в федеральных государственных образовательных организациях высшего образования, подведомственных </w:t>
            </w:r>
            <w:proofErr w:type="gramStart"/>
            <w:r w:rsidRPr="006B01C4">
              <w:rPr>
                <w:rFonts w:ascii="PT Astra Serif" w:hAnsi="PT Astra Serif"/>
              </w:rPr>
              <w:t>Министерству сельского хозяйства Российской Федерации</w:t>
            </w:r>
            <w:proofErr w:type="gramEnd"/>
            <w:r w:rsidRPr="006B01C4">
              <w:rPr>
                <w:rFonts w:ascii="PT Astra Serif" w:hAnsi="PT Astra Serif"/>
              </w:rPr>
              <w:t xml:space="preserve"> по которым за счет бюджетных ресурсов возмещается часть понесенных затрат </w:t>
            </w:r>
          </w:p>
        </w:tc>
        <w:tc>
          <w:tcPr>
            <w:tcW w:w="1418"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человек</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2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r>
      <w:tr w:rsidR="006B01C4" w:rsidRPr="006B01C4" w:rsidTr="0047418D">
        <w:trPr>
          <w:cantSplit/>
        </w:trPr>
        <w:tc>
          <w:tcPr>
            <w:tcW w:w="6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4</w:t>
            </w:r>
          </w:p>
        </w:tc>
        <w:tc>
          <w:tcPr>
            <w:tcW w:w="6379" w:type="dxa"/>
          </w:tcPr>
          <w:p w:rsidR="006B01C4" w:rsidRPr="006B01C4" w:rsidRDefault="006B01C4" w:rsidP="006B01C4">
            <w:pPr>
              <w:widowControl w:val="0"/>
              <w:jc w:val="both"/>
              <w:rPr>
                <w:rFonts w:ascii="PT Astra Serif" w:hAnsi="PT Astra Serif"/>
                <w:vertAlign w:val="superscript"/>
              </w:rPr>
            </w:pPr>
            <w:r w:rsidRPr="006B01C4">
              <w:rPr>
                <w:rFonts w:ascii="PT Astra Serif" w:hAnsi="PT Astra Serif"/>
              </w:rPr>
              <w:t xml:space="preserve">Численность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для прохождения производственной практики по которым за счет бюджетных ресурсов возмещается часть понесенных затрат </w:t>
            </w:r>
          </w:p>
        </w:tc>
        <w:tc>
          <w:tcPr>
            <w:tcW w:w="1418"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человек</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2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w:t>
            </w:r>
          </w:p>
        </w:tc>
      </w:tr>
      <w:tr w:rsidR="006B01C4" w:rsidRPr="006B01C4" w:rsidTr="0047418D">
        <w:trPr>
          <w:cantSplit/>
        </w:trPr>
        <w:tc>
          <w:tcPr>
            <w:tcW w:w="15417" w:type="dxa"/>
            <w:gridSpan w:val="9"/>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lastRenderedPageBreak/>
              <w:t>Показатели задачи создания и развития инфраструктуры на сельских территориях</w:t>
            </w:r>
          </w:p>
        </w:tc>
      </w:tr>
      <w:tr w:rsidR="006B01C4" w:rsidRPr="006B01C4" w:rsidTr="0047418D">
        <w:trPr>
          <w:cantSplit/>
        </w:trPr>
        <w:tc>
          <w:tcPr>
            <w:tcW w:w="6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5</w:t>
            </w:r>
          </w:p>
        </w:tc>
        <w:tc>
          <w:tcPr>
            <w:tcW w:w="6379" w:type="dxa"/>
          </w:tcPr>
          <w:p w:rsidR="006B01C4" w:rsidRPr="006B01C4" w:rsidRDefault="006B01C4" w:rsidP="006B01C4">
            <w:pPr>
              <w:widowControl w:val="0"/>
              <w:jc w:val="both"/>
              <w:rPr>
                <w:rFonts w:ascii="PT Astra Serif" w:hAnsi="PT Astra Serif"/>
              </w:rPr>
            </w:pPr>
            <w:r w:rsidRPr="006B01C4">
              <w:rPr>
                <w:rFonts w:ascii="PT Astra Serif" w:hAnsi="PT Astra Serif"/>
              </w:rPr>
              <w:t>Количество введенных в действие проектов по благоустройству</w:t>
            </w:r>
          </w:p>
        </w:tc>
        <w:tc>
          <w:tcPr>
            <w:tcW w:w="1418"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единиц</w:t>
            </w:r>
          </w:p>
        </w:tc>
        <w:tc>
          <w:tcPr>
            <w:tcW w:w="1134" w:type="dxa"/>
            <w:vAlign w:val="center"/>
          </w:tcPr>
          <w:p w:rsidR="006B01C4" w:rsidRPr="006B01C4" w:rsidRDefault="006B01C4" w:rsidP="006B01C4">
            <w:pPr>
              <w:widowControl w:val="0"/>
              <w:jc w:val="both"/>
              <w:rPr>
                <w:rFonts w:ascii="PT Astra Serif" w:hAnsi="PT Astra Serif"/>
              </w:rPr>
            </w:pPr>
          </w:p>
        </w:tc>
        <w:tc>
          <w:tcPr>
            <w:tcW w:w="1275"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5</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6</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7</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8</w:t>
            </w:r>
          </w:p>
        </w:tc>
      </w:tr>
      <w:tr w:rsidR="006B01C4" w:rsidRPr="006B01C4" w:rsidTr="0047418D">
        <w:trPr>
          <w:cantSplit/>
        </w:trPr>
        <w:tc>
          <w:tcPr>
            <w:tcW w:w="6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6</w:t>
            </w:r>
          </w:p>
        </w:tc>
        <w:tc>
          <w:tcPr>
            <w:tcW w:w="6379" w:type="dxa"/>
          </w:tcPr>
          <w:p w:rsidR="006B01C4" w:rsidRPr="006B01C4" w:rsidRDefault="006B01C4" w:rsidP="006B01C4">
            <w:pPr>
              <w:widowControl w:val="0"/>
              <w:jc w:val="both"/>
              <w:rPr>
                <w:rFonts w:ascii="PT Astra Serif" w:hAnsi="PT Astra Serif"/>
              </w:rPr>
            </w:pPr>
            <w:r w:rsidRPr="006B01C4">
              <w:rPr>
                <w:rFonts w:ascii="PT Astra Serif" w:hAnsi="PT Astra Serif"/>
              </w:rPr>
              <w:t>Протяженность введенных в действие:</w:t>
            </w:r>
          </w:p>
        </w:tc>
        <w:tc>
          <w:tcPr>
            <w:tcW w:w="1418"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p>
        </w:tc>
        <w:tc>
          <w:tcPr>
            <w:tcW w:w="1275"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p>
        </w:tc>
      </w:tr>
      <w:tr w:rsidR="006B01C4" w:rsidRPr="006B01C4" w:rsidTr="0047418D">
        <w:trPr>
          <w:cantSplit/>
        </w:trPr>
        <w:tc>
          <w:tcPr>
            <w:tcW w:w="675" w:type="dxa"/>
            <w:vAlign w:val="center"/>
          </w:tcPr>
          <w:p w:rsidR="006B01C4" w:rsidRPr="006B01C4" w:rsidRDefault="006B01C4" w:rsidP="006B01C4">
            <w:pPr>
              <w:widowControl w:val="0"/>
              <w:jc w:val="both"/>
              <w:rPr>
                <w:rFonts w:ascii="PT Astra Serif" w:hAnsi="PT Astra Serif"/>
              </w:rPr>
            </w:pPr>
          </w:p>
        </w:tc>
        <w:tc>
          <w:tcPr>
            <w:tcW w:w="6379" w:type="dxa"/>
          </w:tcPr>
          <w:p w:rsidR="006B01C4" w:rsidRPr="006B01C4" w:rsidRDefault="006B01C4" w:rsidP="006B01C4">
            <w:pPr>
              <w:widowControl w:val="0"/>
              <w:jc w:val="both"/>
              <w:rPr>
                <w:rFonts w:ascii="PT Astra Serif" w:hAnsi="PT Astra Serif"/>
              </w:rPr>
            </w:pPr>
            <w:r w:rsidRPr="006B01C4">
              <w:rPr>
                <w:rFonts w:ascii="PT Astra Serif" w:hAnsi="PT Astra Serif"/>
              </w:rPr>
              <w:t>локальных водопроводов</w:t>
            </w:r>
          </w:p>
        </w:tc>
        <w:tc>
          <w:tcPr>
            <w:tcW w:w="1418"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км</w:t>
            </w:r>
          </w:p>
        </w:tc>
        <w:tc>
          <w:tcPr>
            <w:tcW w:w="1134" w:type="dxa"/>
            <w:vAlign w:val="center"/>
          </w:tcPr>
          <w:p w:rsidR="006B01C4" w:rsidRPr="006B01C4" w:rsidRDefault="006B01C4" w:rsidP="006B01C4">
            <w:pPr>
              <w:widowControl w:val="0"/>
              <w:jc w:val="both"/>
              <w:rPr>
                <w:rFonts w:ascii="PT Astra Serif" w:hAnsi="PT Astra Serif"/>
              </w:rPr>
            </w:pPr>
          </w:p>
        </w:tc>
        <w:tc>
          <w:tcPr>
            <w:tcW w:w="1275"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w:t>
            </w:r>
          </w:p>
        </w:tc>
      </w:tr>
      <w:tr w:rsidR="006B01C4" w:rsidRPr="006B01C4" w:rsidTr="0047418D">
        <w:trPr>
          <w:cantSplit/>
        </w:trPr>
        <w:tc>
          <w:tcPr>
            <w:tcW w:w="675" w:type="dxa"/>
            <w:vAlign w:val="center"/>
          </w:tcPr>
          <w:p w:rsidR="006B01C4" w:rsidRPr="006B01C4" w:rsidRDefault="006B01C4" w:rsidP="006B01C4">
            <w:pPr>
              <w:widowControl w:val="0"/>
              <w:jc w:val="both"/>
              <w:rPr>
                <w:rFonts w:ascii="PT Astra Serif" w:hAnsi="PT Astra Serif"/>
              </w:rPr>
            </w:pPr>
          </w:p>
        </w:tc>
        <w:tc>
          <w:tcPr>
            <w:tcW w:w="6379" w:type="dxa"/>
          </w:tcPr>
          <w:p w:rsidR="006B01C4" w:rsidRPr="006B01C4" w:rsidRDefault="006B01C4" w:rsidP="006B01C4">
            <w:pPr>
              <w:widowControl w:val="0"/>
              <w:jc w:val="both"/>
              <w:rPr>
                <w:rFonts w:ascii="PT Astra Serif" w:hAnsi="PT Astra Serif"/>
                <w:vertAlign w:val="superscript"/>
              </w:rPr>
            </w:pPr>
            <w:r w:rsidRPr="006B01C4">
              <w:rPr>
                <w:rFonts w:ascii="PT Astra Serif" w:hAnsi="PT Astra Serif"/>
              </w:rPr>
              <w:t xml:space="preserve">автомобильных дорог общего пользования с твердым покрытием, ведущих от сети автомобильных дорог общего пользования </w:t>
            </w:r>
            <w:proofErr w:type="gramStart"/>
            <w:r w:rsidRPr="006B01C4">
              <w:rPr>
                <w:rFonts w:ascii="PT Astra Serif" w:hAnsi="PT Astra Serif"/>
              </w:rPr>
              <w:t>к общественно значимым объектами населенных пунктов</w:t>
            </w:r>
            <w:proofErr w:type="gramEnd"/>
            <w:r w:rsidRPr="006B01C4">
              <w:rPr>
                <w:rFonts w:ascii="PT Astra Serif" w:hAnsi="PT Astra Serif"/>
              </w:rPr>
              <w:t>, расположенных на сельских территориях, объектам производства и переработки продукции</w:t>
            </w:r>
          </w:p>
        </w:tc>
        <w:tc>
          <w:tcPr>
            <w:tcW w:w="1418"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км</w:t>
            </w:r>
          </w:p>
        </w:tc>
        <w:tc>
          <w:tcPr>
            <w:tcW w:w="1134" w:type="dxa"/>
            <w:vAlign w:val="center"/>
          </w:tcPr>
          <w:p w:rsidR="006B01C4" w:rsidRPr="006B01C4" w:rsidRDefault="006B01C4" w:rsidP="006B01C4">
            <w:pPr>
              <w:widowControl w:val="0"/>
              <w:jc w:val="both"/>
              <w:rPr>
                <w:rFonts w:ascii="PT Astra Serif" w:hAnsi="PT Astra Serif"/>
              </w:rPr>
            </w:pPr>
          </w:p>
        </w:tc>
        <w:tc>
          <w:tcPr>
            <w:tcW w:w="1275" w:type="dxa"/>
            <w:vAlign w:val="center"/>
          </w:tcPr>
          <w:p w:rsidR="006B01C4" w:rsidRPr="006B01C4" w:rsidRDefault="006B01C4" w:rsidP="006B01C4">
            <w:pPr>
              <w:widowControl w:val="0"/>
              <w:jc w:val="both"/>
              <w:rPr>
                <w:rFonts w:ascii="PT Astra Serif" w:hAnsi="PT Astra Serif"/>
              </w:rPr>
            </w:pP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6</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6</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7</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7</w:t>
            </w:r>
          </w:p>
        </w:tc>
      </w:tr>
      <w:tr w:rsidR="006B01C4" w:rsidRPr="006B01C4" w:rsidTr="0047418D">
        <w:trPr>
          <w:cantSplit/>
        </w:trPr>
        <w:tc>
          <w:tcPr>
            <w:tcW w:w="15417" w:type="dxa"/>
            <w:gridSpan w:val="9"/>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Показатели задачи придания современного облика сельским территориям</w:t>
            </w:r>
          </w:p>
        </w:tc>
      </w:tr>
      <w:tr w:rsidR="006B01C4" w:rsidRPr="006B01C4" w:rsidTr="0047418D">
        <w:trPr>
          <w:cantSplit/>
        </w:trPr>
        <w:tc>
          <w:tcPr>
            <w:tcW w:w="6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7</w:t>
            </w:r>
          </w:p>
        </w:tc>
        <w:tc>
          <w:tcPr>
            <w:tcW w:w="6379" w:type="dxa"/>
          </w:tcPr>
          <w:p w:rsidR="006B01C4" w:rsidRPr="006B01C4" w:rsidRDefault="006B01C4" w:rsidP="006B01C4">
            <w:pPr>
              <w:widowControl w:val="0"/>
              <w:jc w:val="both"/>
              <w:rPr>
                <w:rFonts w:ascii="PT Astra Serif" w:hAnsi="PT Astra Serif"/>
              </w:rPr>
            </w:pPr>
            <w:r w:rsidRPr="006B01C4">
              <w:rPr>
                <w:rFonts w:ascii="PT Astra Serif" w:hAnsi="PT Astra Serif"/>
              </w:rPr>
              <w:t>Удельный вес сельских населенных пунктов, имеющих доступ к информационно-телекоммуникационной сети «Интернет»</w:t>
            </w:r>
          </w:p>
        </w:tc>
        <w:tc>
          <w:tcPr>
            <w:tcW w:w="1418"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процентов</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72,2</w:t>
            </w:r>
          </w:p>
        </w:tc>
        <w:tc>
          <w:tcPr>
            <w:tcW w:w="12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77,7</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83,3</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88,8</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100</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100</w:t>
            </w:r>
          </w:p>
        </w:tc>
      </w:tr>
      <w:tr w:rsidR="006B01C4" w:rsidRPr="006B01C4" w:rsidTr="0047418D">
        <w:trPr>
          <w:cantSplit/>
        </w:trPr>
        <w:tc>
          <w:tcPr>
            <w:tcW w:w="6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8</w:t>
            </w:r>
          </w:p>
        </w:tc>
        <w:tc>
          <w:tcPr>
            <w:tcW w:w="6379" w:type="dxa"/>
          </w:tcPr>
          <w:p w:rsidR="006B01C4" w:rsidRPr="006B01C4" w:rsidRDefault="006B01C4" w:rsidP="006B01C4">
            <w:pPr>
              <w:widowControl w:val="0"/>
              <w:jc w:val="both"/>
              <w:rPr>
                <w:rFonts w:ascii="PT Astra Serif" w:hAnsi="PT Astra Serif"/>
              </w:rPr>
            </w:pPr>
            <w:r w:rsidRPr="006B01C4">
              <w:rPr>
                <w:rFonts w:ascii="PT Astra Serif" w:hAnsi="PT Astra Serif"/>
              </w:rPr>
              <w:t>Охват детей в возрасте 1-6 лет, проживающих в сельской местности, дошкольным образованием</w:t>
            </w:r>
          </w:p>
        </w:tc>
        <w:tc>
          <w:tcPr>
            <w:tcW w:w="1418"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процентов</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54,2</w:t>
            </w:r>
          </w:p>
        </w:tc>
        <w:tc>
          <w:tcPr>
            <w:tcW w:w="12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54,3</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54,4</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55</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55,5</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56</w:t>
            </w:r>
          </w:p>
        </w:tc>
      </w:tr>
      <w:tr w:rsidR="006B01C4" w:rsidRPr="006B01C4" w:rsidTr="0047418D">
        <w:trPr>
          <w:cantSplit/>
        </w:trPr>
        <w:tc>
          <w:tcPr>
            <w:tcW w:w="6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9</w:t>
            </w:r>
          </w:p>
        </w:tc>
        <w:tc>
          <w:tcPr>
            <w:tcW w:w="6379" w:type="dxa"/>
          </w:tcPr>
          <w:p w:rsidR="006B01C4" w:rsidRPr="006B01C4" w:rsidRDefault="006B01C4" w:rsidP="006B01C4">
            <w:pPr>
              <w:widowControl w:val="0"/>
              <w:jc w:val="both"/>
              <w:rPr>
                <w:rFonts w:ascii="PT Astra Serif" w:hAnsi="PT Astra Serif"/>
              </w:rPr>
            </w:pPr>
            <w:r w:rsidRPr="006B01C4">
              <w:rPr>
                <w:rFonts w:ascii="PT Astra Serif" w:hAnsi="PT Astra Serif"/>
              </w:rPr>
              <w:t>Доля сельского населения, систематически занимающегося физической культурой и спортом</w:t>
            </w:r>
          </w:p>
        </w:tc>
        <w:tc>
          <w:tcPr>
            <w:tcW w:w="1418"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процентов</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47,6</w:t>
            </w:r>
          </w:p>
        </w:tc>
        <w:tc>
          <w:tcPr>
            <w:tcW w:w="12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50,4</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53</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55,6</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56,5</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56,5</w:t>
            </w:r>
          </w:p>
        </w:tc>
      </w:tr>
      <w:tr w:rsidR="006B01C4" w:rsidRPr="006B01C4" w:rsidTr="0047418D">
        <w:trPr>
          <w:cantSplit/>
        </w:trPr>
        <w:tc>
          <w:tcPr>
            <w:tcW w:w="6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10</w:t>
            </w:r>
          </w:p>
        </w:tc>
        <w:tc>
          <w:tcPr>
            <w:tcW w:w="6379" w:type="dxa"/>
          </w:tcPr>
          <w:p w:rsidR="006B01C4" w:rsidRPr="006B01C4" w:rsidRDefault="006B01C4" w:rsidP="006B01C4">
            <w:pPr>
              <w:widowControl w:val="0"/>
              <w:jc w:val="both"/>
              <w:rPr>
                <w:rFonts w:ascii="PT Astra Serif" w:hAnsi="PT Astra Serif"/>
              </w:rPr>
            </w:pPr>
            <w:r w:rsidRPr="006B01C4">
              <w:rPr>
                <w:rFonts w:ascii="PT Astra Serif" w:hAnsi="PT Astra Serif"/>
              </w:rPr>
              <w:t>Доля сельских автомобильных дорог общего пользования (местного значения), не отвечающих нормативным требованиям</w:t>
            </w:r>
          </w:p>
        </w:tc>
        <w:tc>
          <w:tcPr>
            <w:tcW w:w="1418"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процентов</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65,7</w:t>
            </w:r>
          </w:p>
        </w:tc>
        <w:tc>
          <w:tcPr>
            <w:tcW w:w="1275"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65,2</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64,7</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64,2</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63,7</w:t>
            </w:r>
          </w:p>
        </w:tc>
        <w:tc>
          <w:tcPr>
            <w:tcW w:w="1134" w:type="dxa"/>
            <w:vAlign w:val="center"/>
          </w:tcPr>
          <w:p w:rsidR="006B01C4" w:rsidRPr="006B01C4" w:rsidRDefault="006B01C4" w:rsidP="006B01C4">
            <w:pPr>
              <w:widowControl w:val="0"/>
              <w:jc w:val="both"/>
              <w:rPr>
                <w:rFonts w:ascii="PT Astra Serif" w:hAnsi="PT Astra Serif"/>
              </w:rPr>
            </w:pPr>
            <w:r w:rsidRPr="006B01C4">
              <w:rPr>
                <w:rFonts w:ascii="PT Astra Serif" w:hAnsi="PT Astra Serif"/>
              </w:rPr>
              <w:t>63,2</w:t>
            </w:r>
          </w:p>
        </w:tc>
      </w:tr>
    </w:tbl>
    <w:p w:rsidR="006B01C4" w:rsidRPr="00952D8F" w:rsidRDefault="006B01C4" w:rsidP="006D72A6">
      <w:pPr>
        <w:widowControl w:val="0"/>
        <w:jc w:val="both"/>
        <w:rPr>
          <w:rFonts w:ascii="PT Astra Serif" w:hAnsi="PT Astra Serif"/>
        </w:rPr>
      </w:pPr>
    </w:p>
    <w:sectPr w:rsidR="006B01C4" w:rsidRPr="00952D8F" w:rsidSect="006B01C4">
      <w:pgSz w:w="16838" w:h="11906" w:orient="landscape"/>
      <w:pgMar w:top="1701" w:right="397" w:bottom="851" w:left="1304" w:header="709" w:footer="720" w:gutter="0"/>
      <w:cols w:space="720"/>
      <w:docGrid w:linePitch="600"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EB8" w:rsidRDefault="00437EB8">
      <w:r>
        <w:separator/>
      </w:r>
    </w:p>
  </w:endnote>
  <w:endnote w:type="continuationSeparator" w:id="0">
    <w:p w:rsidR="00437EB8" w:rsidRDefault="00437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0002EFF" w:usb1="C000247B" w:usb2="00000009" w:usb3="00000000" w:csb0="000001FF" w:csb1="00000000"/>
  </w:font>
  <w:font w:name="MS Sans Serif">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EB8" w:rsidRDefault="00437EB8">
      <w:r>
        <w:separator/>
      </w:r>
    </w:p>
  </w:footnote>
  <w:footnote w:type="continuationSeparator" w:id="0">
    <w:p w:rsidR="00437EB8" w:rsidRDefault="00437E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7B9" w:rsidRDefault="007057B9">
    <w:pPr>
      <w:pStyle w:val="afc"/>
      <w:jc w:val="cent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1200" w:hanging="1200"/>
      </w:pPr>
      <w:rPr>
        <w:bCs/>
        <w:sz w:val="28"/>
        <w:szCs w:val="28"/>
      </w:rPr>
    </w:lvl>
    <w:lvl w:ilvl="1">
      <w:start w:val="1"/>
      <w:numFmt w:val="decimal"/>
      <w:lvlText w:val="%1.%2."/>
      <w:lvlJc w:val="left"/>
      <w:pPr>
        <w:tabs>
          <w:tab w:val="num" w:pos="0"/>
        </w:tabs>
        <w:ind w:left="1909" w:hanging="1200"/>
      </w:pPr>
      <w:rPr>
        <w:bCs/>
        <w:sz w:val="28"/>
        <w:szCs w:val="28"/>
      </w:rPr>
    </w:lvl>
    <w:lvl w:ilvl="2">
      <w:start w:val="1"/>
      <w:numFmt w:val="decimal"/>
      <w:lvlText w:val="%1.%2.%3."/>
      <w:lvlJc w:val="left"/>
      <w:pPr>
        <w:tabs>
          <w:tab w:val="num" w:pos="0"/>
        </w:tabs>
        <w:ind w:left="2618" w:hanging="1200"/>
      </w:pPr>
      <w:rPr>
        <w:bCs/>
        <w:sz w:val="28"/>
        <w:szCs w:val="28"/>
      </w:rPr>
    </w:lvl>
    <w:lvl w:ilvl="3">
      <w:start w:val="1"/>
      <w:numFmt w:val="decimal"/>
      <w:lvlText w:val="%1.%2.%3.%4."/>
      <w:lvlJc w:val="left"/>
      <w:pPr>
        <w:tabs>
          <w:tab w:val="num" w:pos="0"/>
        </w:tabs>
        <w:ind w:left="3327" w:hanging="1200"/>
      </w:pPr>
      <w:rPr>
        <w:bCs/>
        <w:sz w:val="28"/>
        <w:szCs w:val="28"/>
      </w:rPr>
    </w:lvl>
    <w:lvl w:ilvl="4">
      <w:start w:val="1"/>
      <w:numFmt w:val="decimal"/>
      <w:lvlText w:val="%1.%2.%3.%4.%5."/>
      <w:lvlJc w:val="left"/>
      <w:pPr>
        <w:tabs>
          <w:tab w:val="num" w:pos="0"/>
        </w:tabs>
        <w:ind w:left="4036" w:hanging="1200"/>
      </w:pPr>
      <w:rPr>
        <w:bCs/>
        <w:sz w:val="28"/>
        <w:szCs w:val="28"/>
      </w:rPr>
    </w:lvl>
    <w:lvl w:ilvl="5">
      <w:start w:val="1"/>
      <w:numFmt w:val="decimal"/>
      <w:lvlText w:val="%1.%2.%3.%4.%5.%6."/>
      <w:lvlJc w:val="left"/>
      <w:pPr>
        <w:tabs>
          <w:tab w:val="num" w:pos="0"/>
        </w:tabs>
        <w:ind w:left="4985" w:hanging="1440"/>
      </w:pPr>
      <w:rPr>
        <w:bCs/>
        <w:sz w:val="28"/>
        <w:szCs w:val="28"/>
      </w:rPr>
    </w:lvl>
    <w:lvl w:ilvl="6">
      <w:start w:val="1"/>
      <w:numFmt w:val="decimal"/>
      <w:lvlText w:val="%1.%2.%3.%4.%5.%6.%7."/>
      <w:lvlJc w:val="left"/>
      <w:pPr>
        <w:tabs>
          <w:tab w:val="num" w:pos="0"/>
        </w:tabs>
        <w:ind w:left="6054" w:hanging="1800"/>
      </w:pPr>
      <w:rPr>
        <w:bCs/>
        <w:sz w:val="28"/>
        <w:szCs w:val="28"/>
      </w:rPr>
    </w:lvl>
    <w:lvl w:ilvl="7">
      <w:start w:val="1"/>
      <w:numFmt w:val="decimal"/>
      <w:lvlText w:val="%1.%2.%3.%4.%5.%6.%7.%8."/>
      <w:lvlJc w:val="left"/>
      <w:pPr>
        <w:tabs>
          <w:tab w:val="num" w:pos="0"/>
        </w:tabs>
        <w:ind w:left="6763" w:hanging="1800"/>
      </w:pPr>
      <w:rPr>
        <w:bCs/>
        <w:sz w:val="28"/>
        <w:szCs w:val="28"/>
      </w:rPr>
    </w:lvl>
    <w:lvl w:ilvl="8">
      <w:start w:val="1"/>
      <w:numFmt w:val="decimal"/>
      <w:lvlText w:val="%1.%2.%3.%4.%5.%6.%7.%8.%9."/>
      <w:lvlJc w:val="left"/>
      <w:pPr>
        <w:tabs>
          <w:tab w:val="num" w:pos="0"/>
        </w:tabs>
        <w:ind w:left="7832" w:hanging="2160"/>
      </w:pPr>
      <w:rPr>
        <w:bCs/>
        <w:sz w:val="28"/>
        <w:szCs w:val="28"/>
      </w:rPr>
    </w:lvl>
  </w:abstractNum>
  <w:abstractNum w:abstractNumId="2" w15:restartNumberingAfterBreak="0">
    <w:nsid w:val="00000003"/>
    <w:multiLevelType w:val="multilevel"/>
    <w:tmpl w:val="00000003"/>
    <w:lvl w:ilvl="0">
      <w:start w:val="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lvl w:ilvl="0">
      <w:start w:val="3"/>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281038A4"/>
    <w:multiLevelType w:val="hybridMultilevel"/>
    <w:tmpl w:val="73F059E6"/>
    <w:lvl w:ilvl="0" w:tplc="3C4A70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C4E0838"/>
    <w:multiLevelType w:val="multilevel"/>
    <w:tmpl w:val="7886462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50C43923"/>
    <w:multiLevelType w:val="multilevel"/>
    <w:tmpl w:val="7886462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9462992"/>
    <w:multiLevelType w:val="hybridMultilevel"/>
    <w:tmpl w:val="5FC09D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BFD4FA5"/>
    <w:multiLevelType w:val="multilevel"/>
    <w:tmpl w:val="27F416E0"/>
    <w:lvl w:ilvl="0">
      <w:start w:val="2"/>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1"/>
  </w:num>
  <w:num w:numId="9">
    <w:abstractNumId w:val="9"/>
  </w:num>
  <w:num w:numId="10">
    <w:abstractNumId w:val="8"/>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defaultTableStyle w:val="a"/>
  <w:drawingGridHorizontalSpacing w:val="20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55C"/>
    <w:rsid w:val="0000788A"/>
    <w:rsid w:val="00011561"/>
    <w:rsid w:val="000211A0"/>
    <w:rsid w:val="00024F2F"/>
    <w:rsid w:val="00026D10"/>
    <w:rsid w:val="000304F5"/>
    <w:rsid w:val="00040787"/>
    <w:rsid w:val="00040F06"/>
    <w:rsid w:val="000428DD"/>
    <w:rsid w:val="00043A8C"/>
    <w:rsid w:val="00046703"/>
    <w:rsid w:val="000474EE"/>
    <w:rsid w:val="00047A19"/>
    <w:rsid w:val="00060FE5"/>
    <w:rsid w:val="000652FE"/>
    <w:rsid w:val="000679B3"/>
    <w:rsid w:val="000724FF"/>
    <w:rsid w:val="00080284"/>
    <w:rsid w:val="00091552"/>
    <w:rsid w:val="00092FA0"/>
    <w:rsid w:val="000936E6"/>
    <w:rsid w:val="00095162"/>
    <w:rsid w:val="000A3BBB"/>
    <w:rsid w:val="000A73AA"/>
    <w:rsid w:val="000B0BF3"/>
    <w:rsid w:val="000C640A"/>
    <w:rsid w:val="000C702C"/>
    <w:rsid w:val="000D16B2"/>
    <w:rsid w:val="000D1A42"/>
    <w:rsid w:val="000D1DF6"/>
    <w:rsid w:val="000D3FE9"/>
    <w:rsid w:val="000D7F30"/>
    <w:rsid w:val="000E56C7"/>
    <w:rsid w:val="000E7737"/>
    <w:rsid w:val="000F5C05"/>
    <w:rsid w:val="000F6593"/>
    <w:rsid w:val="000F6DCE"/>
    <w:rsid w:val="000F6DF4"/>
    <w:rsid w:val="00102D64"/>
    <w:rsid w:val="001056FB"/>
    <w:rsid w:val="00107CFE"/>
    <w:rsid w:val="0011481B"/>
    <w:rsid w:val="00116A02"/>
    <w:rsid w:val="0013147E"/>
    <w:rsid w:val="00133365"/>
    <w:rsid w:val="00134217"/>
    <w:rsid w:val="00134A21"/>
    <w:rsid w:val="0013730F"/>
    <w:rsid w:val="001422CF"/>
    <w:rsid w:val="0014392D"/>
    <w:rsid w:val="001450C6"/>
    <w:rsid w:val="00146D85"/>
    <w:rsid w:val="00151812"/>
    <w:rsid w:val="00173B12"/>
    <w:rsid w:val="001746E1"/>
    <w:rsid w:val="001752F6"/>
    <w:rsid w:val="00184D73"/>
    <w:rsid w:val="001902DD"/>
    <w:rsid w:val="0019465F"/>
    <w:rsid w:val="001A2A6A"/>
    <w:rsid w:val="001A3545"/>
    <w:rsid w:val="001A4503"/>
    <w:rsid w:val="001A69AE"/>
    <w:rsid w:val="001B29C9"/>
    <w:rsid w:val="001B5B7F"/>
    <w:rsid w:val="001B64B4"/>
    <w:rsid w:val="001B7A12"/>
    <w:rsid w:val="001C31DD"/>
    <w:rsid w:val="001D6E3B"/>
    <w:rsid w:val="001D7A63"/>
    <w:rsid w:val="001E351C"/>
    <w:rsid w:val="001E5FC5"/>
    <w:rsid w:val="001F21F4"/>
    <w:rsid w:val="001F223E"/>
    <w:rsid w:val="001F3AEF"/>
    <w:rsid w:val="00200C23"/>
    <w:rsid w:val="002011F1"/>
    <w:rsid w:val="00203ACF"/>
    <w:rsid w:val="00204143"/>
    <w:rsid w:val="00205E04"/>
    <w:rsid w:val="00206120"/>
    <w:rsid w:val="00206B34"/>
    <w:rsid w:val="002167E6"/>
    <w:rsid w:val="0022083D"/>
    <w:rsid w:val="00223E5D"/>
    <w:rsid w:val="00225B7E"/>
    <w:rsid w:val="00237708"/>
    <w:rsid w:val="00254CD6"/>
    <w:rsid w:val="00257F40"/>
    <w:rsid w:val="00262479"/>
    <w:rsid w:val="00264425"/>
    <w:rsid w:val="00266F86"/>
    <w:rsid w:val="00267677"/>
    <w:rsid w:val="002720CC"/>
    <w:rsid w:val="00272160"/>
    <w:rsid w:val="00273E89"/>
    <w:rsid w:val="00277D59"/>
    <w:rsid w:val="00283EC7"/>
    <w:rsid w:val="002842BE"/>
    <w:rsid w:val="00287F33"/>
    <w:rsid w:val="002912AD"/>
    <w:rsid w:val="00295821"/>
    <w:rsid w:val="00295A74"/>
    <w:rsid w:val="002A6A3B"/>
    <w:rsid w:val="002B2503"/>
    <w:rsid w:val="002B3313"/>
    <w:rsid w:val="002B6982"/>
    <w:rsid w:val="002C0B7B"/>
    <w:rsid w:val="002C77AB"/>
    <w:rsid w:val="002D19E3"/>
    <w:rsid w:val="002E6249"/>
    <w:rsid w:val="002F043E"/>
    <w:rsid w:val="002F135E"/>
    <w:rsid w:val="00300E08"/>
    <w:rsid w:val="003021DB"/>
    <w:rsid w:val="00305770"/>
    <w:rsid w:val="00306437"/>
    <w:rsid w:val="003069A2"/>
    <w:rsid w:val="0031143C"/>
    <w:rsid w:val="00315CA1"/>
    <w:rsid w:val="003263A3"/>
    <w:rsid w:val="00327BC1"/>
    <w:rsid w:val="003327E9"/>
    <w:rsid w:val="00332D01"/>
    <w:rsid w:val="00334D6E"/>
    <w:rsid w:val="00341640"/>
    <w:rsid w:val="00342998"/>
    <w:rsid w:val="0034348E"/>
    <w:rsid w:val="00350B2C"/>
    <w:rsid w:val="00350FAC"/>
    <w:rsid w:val="003523F4"/>
    <w:rsid w:val="00360160"/>
    <w:rsid w:val="0037455F"/>
    <w:rsid w:val="00376513"/>
    <w:rsid w:val="00380306"/>
    <w:rsid w:val="00383CC0"/>
    <w:rsid w:val="00390F82"/>
    <w:rsid w:val="00393AFB"/>
    <w:rsid w:val="00394000"/>
    <w:rsid w:val="0039422B"/>
    <w:rsid w:val="003A1BB3"/>
    <w:rsid w:val="003A3509"/>
    <w:rsid w:val="003A4129"/>
    <w:rsid w:val="003B0034"/>
    <w:rsid w:val="003B0134"/>
    <w:rsid w:val="003B0908"/>
    <w:rsid w:val="003D7B6F"/>
    <w:rsid w:val="003E0ECF"/>
    <w:rsid w:val="003E2523"/>
    <w:rsid w:val="003E35B5"/>
    <w:rsid w:val="003F0C68"/>
    <w:rsid w:val="003F22C2"/>
    <w:rsid w:val="003F2E8F"/>
    <w:rsid w:val="003F53C0"/>
    <w:rsid w:val="003F770A"/>
    <w:rsid w:val="004101F0"/>
    <w:rsid w:val="00410AC7"/>
    <w:rsid w:val="00414321"/>
    <w:rsid w:val="004147EB"/>
    <w:rsid w:val="004201CA"/>
    <w:rsid w:val="0042429F"/>
    <w:rsid w:val="00430E8E"/>
    <w:rsid w:val="00431910"/>
    <w:rsid w:val="004322A4"/>
    <w:rsid w:val="004335F9"/>
    <w:rsid w:val="00437EB8"/>
    <w:rsid w:val="004436AB"/>
    <w:rsid w:val="00466FBF"/>
    <w:rsid w:val="00473AE8"/>
    <w:rsid w:val="00482E76"/>
    <w:rsid w:val="004850BE"/>
    <w:rsid w:val="00492798"/>
    <w:rsid w:val="004A72C4"/>
    <w:rsid w:val="004A792B"/>
    <w:rsid w:val="004B02C4"/>
    <w:rsid w:val="004C2A49"/>
    <w:rsid w:val="004C4F6F"/>
    <w:rsid w:val="004C5F27"/>
    <w:rsid w:val="004C6D8F"/>
    <w:rsid w:val="004C7A96"/>
    <w:rsid w:val="004C7C26"/>
    <w:rsid w:val="004D628E"/>
    <w:rsid w:val="004D6B85"/>
    <w:rsid w:val="004E13C2"/>
    <w:rsid w:val="004E2353"/>
    <w:rsid w:val="004F1012"/>
    <w:rsid w:val="004F7107"/>
    <w:rsid w:val="00503A0C"/>
    <w:rsid w:val="005047B2"/>
    <w:rsid w:val="00505095"/>
    <w:rsid w:val="00513C4C"/>
    <w:rsid w:val="0051683D"/>
    <w:rsid w:val="005179B3"/>
    <w:rsid w:val="00524422"/>
    <w:rsid w:val="00534233"/>
    <w:rsid w:val="00540153"/>
    <w:rsid w:val="00541DA6"/>
    <w:rsid w:val="00542AC2"/>
    <w:rsid w:val="00543353"/>
    <w:rsid w:val="005449AF"/>
    <w:rsid w:val="00552457"/>
    <w:rsid w:val="00554527"/>
    <w:rsid w:val="005554A3"/>
    <w:rsid w:val="0056126E"/>
    <w:rsid w:val="00561BBF"/>
    <w:rsid w:val="00564F3B"/>
    <w:rsid w:val="005662BA"/>
    <w:rsid w:val="0056735A"/>
    <w:rsid w:val="005732DA"/>
    <w:rsid w:val="005957C4"/>
    <w:rsid w:val="005A0D0B"/>
    <w:rsid w:val="005A343A"/>
    <w:rsid w:val="005A7C9B"/>
    <w:rsid w:val="005B7D10"/>
    <w:rsid w:val="005C0507"/>
    <w:rsid w:val="005C56DF"/>
    <w:rsid w:val="005D05BC"/>
    <w:rsid w:val="005D0C87"/>
    <w:rsid w:val="005D2323"/>
    <w:rsid w:val="005D71AF"/>
    <w:rsid w:val="005D7650"/>
    <w:rsid w:val="005E387A"/>
    <w:rsid w:val="005E46FC"/>
    <w:rsid w:val="005E6FBF"/>
    <w:rsid w:val="005E7575"/>
    <w:rsid w:val="00602A1E"/>
    <w:rsid w:val="00605DB7"/>
    <w:rsid w:val="00607487"/>
    <w:rsid w:val="006118FA"/>
    <w:rsid w:val="0061505B"/>
    <w:rsid w:val="006168F5"/>
    <w:rsid w:val="00626B31"/>
    <w:rsid w:val="006331B7"/>
    <w:rsid w:val="0063632D"/>
    <w:rsid w:val="006426AB"/>
    <w:rsid w:val="00642B37"/>
    <w:rsid w:val="00645AA6"/>
    <w:rsid w:val="00645FAC"/>
    <w:rsid w:val="006516B1"/>
    <w:rsid w:val="006563A5"/>
    <w:rsid w:val="0066583C"/>
    <w:rsid w:val="00667416"/>
    <w:rsid w:val="00670D3A"/>
    <w:rsid w:val="006715FF"/>
    <w:rsid w:val="0067233A"/>
    <w:rsid w:val="00672F41"/>
    <w:rsid w:val="006743ED"/>
    <w:rsid w:val="00674557"/>
    <w:rsid w:val="00675111"/>
    <w:rsid w:val="0067671D"/>
    <w:rsid w:val="00683041"/>
    <w:rsid w:val="00684248"/>
    <w:rsid w:val="00685FE5"/>
    <w:rsid w:val="0068610B"/>
    <w:rsid w:val="006B01C4"/>
    <w:rsid w:val="006B05C9"/>
    <w:rsid w:val="006C14AB"/>
    <w:rsid w:val="006C1D77"/>
    <w:rsid w:val="006C2301"/>
    <w:rsid w:val="006C5351"/>
    <w:rsid w:val="006C5370"/>
    <w:rsid w:val="006C6751"/>
    <w:rsid w:val="006D72A6"/>
    <w:rsid w:val="006E26C7"/>
    <w:rsid w:val="006E3D6F"/>
    <w:rsid w:val="006E5A91"/>
    <w:rsid w:val="006E7BF5"/>
    <w:rsid w:val="006E7BF6"/>
    <w:rsid w:val="006F33BE"/>
    <w:rsid w:val="006F57EE"/>
    <w:rsid w:val="00701F76"/>
    <w:rsid w:val="0070229D"/>
    <w:rsid w:val="007057B9"/>
    <w:rsid w:val="00705D0C"/>
    <w:rsid w:val="00724A59"/>
    <w:rsid w:val="00731AC1"/>
    <w:rsid w:val="0073319A"/>
    <w:rsid w:val="00736400"/>
    <w:rsid w:val="00736C79"/>
    <w:rsid w:val="0074693B"/>
    <w:rsid w:val="0075362F"/>
    <w:rsid w:val="007548A9"/>
    <w:rsid w:val="007563BA"/>
    <w:rsid w:val="007672D8"/>
    <w:rsid w:val="00770043"/>
    <w:rsid w:val="00771638"/>
    <w:rsid w:val="00773833"/>
    <w:rsid w:val="00774E9A"/>
    <w:rsid w:val="00792E87"/>
    <w:rsid w:val="00797FE7"/>
    <w:rsid w:val="007A5F79"/>
    <w:rsid w:val="007B2A4B"/>
    <w:rsid w:val="007B3184"/>
    <w:rsid w:val="007B764D"/>
    <w:rsid w:val="007C65AC"/>
    <w:rsid w:val="007C695F"/>
    <w:rsid w:val="007D11FF"/>
    <w:rsid w:val="007D7760"/>
    <w:rsid w:val="007E0CDF"/>
    <w:rsid w:val="007F24DB"/>
    <w:rsid w:val="007F34DD"/>
    <w:rsid w:val="00802D5C"/>
    <w:rsid w:val="0081655C"/>
    <w:rsid w:val="00816B72"/>
    <w:rsid w:val="008203A4"/>
    <w:rsid w:val="0082095C"/>
    <w:rsid w:val="008249DB"/>
    <w:rsid w:val="00833A4F"/>
    <w:rsid w:val="008374DC"/>
    <w:rsid w:val="00840028"/>
    <w:rsid w:val="008445E3"/>
    <w:rsid w:val="00845B99"/>
    <w:rsid w:val="00853D36"/>
    <w:rsid w:val="008666AA"/>
    <w:rsid w:val="00867E7D"/>
    <w:rsid w:val="00870965"/>
    <w:rsid w:val="00870B70"/>
    <w:rsid w:val="0087402E"/>
    <w:rsid w:val="008748CE"/>
    <w:rsid w:val="008767F3"/>
    <w:rsid w:val="00885176"/>
    <w:rsid w:val="008904E1"/>
    <w:rsid w:val="008957A8"/>
    <w:rsid w:val="008967CA"/>
    <w:rsid w:val="008A2B67"/>
    <w:rsid w:val="008A41BF"/>
    <w:rsid w:val="008B4FE2"/>
    <w:rsid w:val="008C0D81"/>
    <w:rsid w:val="008C13FD"/>
    <w:rsid w:val="008C3EE3"/>
    <w:rsid w:val="008D1AE1"/>
    <w:rsid w:val="008D5197"/>
    <w:rsid w:val="008D7158"/>
    <w:rsid w:val="008E0D8C"/>
    <w:rsid w:val="008E7898"/>
    <w:rsid w:val="008E7DF2"/>
    <w:rsid w:val="008F24F2"/>
    <w:rsid w:val="008F27A0"/>
    <w:rsid w:val="008F27CA"/>
    <w:rsid w:val="008F2E52"/>
    <w:rsid w:val="008F3B09"/>
    <w:rsid w:val="008F4AD6"/>
    <w:rsid w:val="008F6114"/>
    <w:rsid w:val="008F61E7"/>
    <w:rsid w:val="008F71F1"/>
    <w:rsid w:val="00903899"/>
    <w:rsid w:val="00906A69"/>
    <w:rsid w:val="00915344"/>
    <w:rsid w:val="00916A2E"/>
    <w:rsid w:val="0093237C"/>
    <w:rsid w:val="00933AC1"/>
    <w:rsid w:val="009347EF"/>
    <w:rsid w:val="00942C82"/>
    <w:rsid w:val="00952D8F"/>
    <w:rsid w:val="009546F1"/>
    <w:rsid w:val="009617B0"/>
    <w:rsid w:val="009635C3"/>
    <w:rsid w:val="009653FF"/>
    <w:rsid w:val="00971221"/>
    <w:rsid w:val="0097687E"/>
    <w:rsid w:val="00976A2C"/>
    <w:rsid w:val="0098288C"/>
    <w:rsid w:val="00982956"/>
    <w:rsid w:val="00982A8A"/>
    <w:rsid w:val="009847FA"/>
    <w:rsid w:val="00986B79"/>
    <w:rsid w:val="00992AA2"/>
    <w:rsid w:val="009971A7"/>
    <w:rsid w:val="009A4831"/>
    <w:rsid w:val="009A604F"/>
    <w:rsid w:val="009B0CD8"/>
    <w:rsid w:val="009B1830"/>
    <w:rsid w:val="009D1C7F"/>
    <w:rsid w:val="009D3B94"/>
    <w:rsid w:val="009D5390"/>
    <w:rsid w:val="009E69B0"/>
    <w:rsid w:val="009F5266"/>
    <w:rsid w:val="00A05AE8"/>
    <w:rsid w:val="00A0697E"/>
    <w:rsid w:val="00A07003"/>
    <w:rsid w:val="00A14B16"/>
    <w:rsid w:val="00A225A4"/>
    <w:rsid w:val="00A24CC0"/>
    <w:rsid w:val="00A3362A"/>
    <w:rsid w:val="00A3389D"/>
    <w:rsid w:val="00A3501C"/>
    <w:rsid w:val="00A35825"/>
    <w:rsid w:val="00A3790A"/>
    <w:rsid w:val="00A3792E"/>
    <w:rsid w:val="00A41EE4"/>
    <w:rsid w:val="00A501B9"/>
    <w:rsid w:val="00A50432"/>
    <w:rsid w:val="00A5153E"/>
    <w:rsid w:val="00A54DD1"/>
    <w:rsid w:val="00A61275"/>
    <w:rsid w:val="00A62315"/>
    <w:rsid w:val="00A706A4"/>
    <w:rsid w:val="00A71F53"/>
    <w:rsid w:val="00A7697C"/>
    <w:rsid w:val="00A802CD"/>
    <w:rsid w:val="00A8137D"/>
    <w:rsid w:val="00A815AA"/>
    <w:rsid w:val="00A83E53"/>
    <w:rsid w:val="00A84ED5"/>
    <w:rsid w:val="00A8550E"/>
    <w:rsid w:val="00A92531"/>
    <w:rsid w:val="00A92691"/>
    <w:rsid w:val="00A92D1F"/>
    <w:rsid w:val="00A94910"/>
    <w:rsid w:val="00A9584B"/>
    <w:rsid w:val="00A96B31"/>
    <w:rsid w:val="00AA0708"/>
    <w:rsid w:val="00AA16B2"/>
    <w:rsid w:val="00AB1469"/>
    <w:rsid w:val="00AB1EA9"/>
    <w:rsid w:val="00AC7925"/>
    <w:rsid w:val="00AD278B"/>
    <w:rsid w:val="00AD37FF"/>
    <w:rsid w:val="00AD74A3"/>
    <w:rsid w:val="00AE00E7"/>
    <w:rsid w:val="00AE276D"/>
    <w:rsid w:val="00AE3061"/>
    <w:rsid w:val="00AE6875"/>
    <w:rsid w:val="00AE7827"/>
    <w:rsid w:val="00AF34A0"/>
    <w:rsid w:val="00AF5386"/>
    <w:rsid w:val="00AF6DBA"/>
    <w:rsid w:val="00B01A83"/>
    <w:rsid w:val="00B07034"/>
    <w:rsid w:val="00B13595"/>
    <w:rsid w:val="00B141F9"/>
    <w:rsid w:val="00B14FEC"/>
    <w:rsid w:val="00B150CF"/>
    <w:rsid w:val="00B17E8D"/>
    <w:rsid w:val="00B22F28"/>
    <w:rsid w:val="00B27803"/>
    <w:rsid w:val="00B30AA9"/>
    <w:rsid w:val="00B31AC8"/>
    <w:rsid w:val="00B40ECE"/>
    <w:rsid w:val="00B41ED3"/>
    <w:rsid w:val="00B542E9"/>
    <w:rsid w:val="00B615AA"/>
    <w:rsid w:val="00B62D49"/>
    <w:rsid w:val="00B66E37"/>
    <w:rsid w:val="00B704E3"/>
    <w:rsid w:val="00B739AE"/>
    <w:rsid w:val="00B82746"/>
    <w:rsid w:val="00B831A3"/>
    <w:rsid w:val="00B979D5"/>
    <w:rsid w:val="00BA25C9"/>
    <w:rsid w:val="00BA3876"/>
    <w:rsid w:val="00BA5BF3"/>
    <w:rsid w:val="00BB102B"/>
    <w:rsid w:val="00BB199E"/>
    <w:rsid w:val="00BE1AD8"/>
    <w:rsid w:val="00BE3C20"/>
    <w:rsid w:val="00BF5025"/>
    <w:rsid w:val="00BF79B3"/>
    <w:rsid w:val="00C01863"/>
    <w:rsid w:val="00C07ED8"/>
    <w:rsid w:val="00C1116D"/>
    <w:rsid w:val="00C113AB"/>
    <w:rsid w:val="00C21371"/>
    <w:rsid w:val="00C23015"/>
    <w:rsid w:val="00C239AA"/>
    <w:rsid w:val="00C23C50"/>
    <w:rsid w:val="00C320F7"/>
    <w:rsid w:val="00C35262"/>
    <w:rsid w:val="00C435B5"/>
    <w:rsid w:val="00C5551F"/>
    <w:rsid w:val="00C55947"/>
    <w:rsid w:val="00C57088"/>
    <w:rsid w:val="00C6358A"/>
    <w:rsid w:val="00C76573"/>
    <w:rsid w:val="00C76682"/>
    <w:rsid w:val="00C76825"/>
    <w:rsid w:val="00C855AD"/>
    <w:rsid w:val="00C869D7"/>
    <w:rsid w:val="00C927C0"/>
    <w:rsid w:val="00CA4131"/>
    <w:rsid w:val="00CA550B"/>
    <w:rsid w:val="00CB64F9"/>
    <w:rsid w:val="00CB7671"/>
    <w:rsid w:val="00CC486E"/>
    <w:rsid w:val="00CC6F13"/>
    <w:rsid w:val="00CD05B6"/>
    <w:rsid w:val="00CD0A94"/>
    <w:rsid w:val="00CD582A"/>
    <w:rsid w:val="00CD6FDB"/>
    <w:rsid w:val="00CE01BA"/>
    <w:rsid w:val="00CE03AB"/>
    <w:rsid w:val="00CE4074"/>
    <w:rsid w:val="00CE7BAA"/>
    <w:rsid w:val="00CF24CB"/>
    <w:rsid w:val="00CF3FEE"/>
    <w:rsid w:val="00CF5651"/>
    <w:rsid w:val="00D05EE2"/>
    <w:rsid w:val="00D13CE9"/>
    <w:rsid w:val="00D13F12"/>
    <w:rsid w:val="00D17074"/>
    <w:rsid w:val="00D20C19"/>
    <w:rsid w:val="00D258F8"/>
    <w:rsid w:val="00D25B69"/>
    <w:rsid w:val="00D306B2"/>
    <w:rsid w:val="00D30DDC"/>
    <w:rsid w:val="00D4384F"/>
    <w:rsid w:val="00D479E7"/>
    <w:rsid w:val="00D47B33"/>
    <w:rsid w:val="00D63143"/>
    <w:rsid w:val="00D63C40"/>
    <w:rsid w:val="00D71F95"/>
    <w:rsid w:val="00D76BC7"/>
    <w:rsid w:val="00D80B31"/>
    <w:rsid w:val="00D81B7E"/>
    <w:rsid w:val="00D83F70"/>
    <w:rsid w:val="00D85D85"/>
    <w:rsid w:val="00D9099D"/>
    <w:rsid w:val="00D91B44"/>
    <w:rsid w:val="00D923D3"/>
    <w:rsid w:val="00D9480B"/>
    <w:rsid w:val="00D96D52"/>
    <w:rsid w:val="00DA042D"/>
    <w:rsid w:val="00DA18DB"/>
    <w:rsid w:val="00DA594A"/>
    <w:rsid w:val="00DB7BC7"/>
    <w:rsid w:val="00DC0705"/>
    <w:rsid w:val="00DE0E6D"/>
    <w:rsid w:val="00DE4F9E"/>
    <w:rsid w:val="00DE6062"/>
    <w:rsid w:val="00DE7C07"/>
    <w:rsid w:val="00DF4402"/>
    <w:rsid w:val="00E0196E"/>
    <w:rsid w:val="00E064B2"/>
    <w:rsid w:val="00E1338A"/>
    <w:rsid w:val="00E15C22"/>
    <w:rsid w:val="00E15F9C"/>
    <w:rsid w:val="00E2219D"/>
    <w:rsid w:val="00E24C05"/>
    <w:rsid w:val="00E25BFF"/>
    <w:rsid w:val="00E31639"/>
    <w:rsid w:val="00E33FEE"/>
    <w:rsid w:val="00E4468C"/>
    <w:rsid w:val="00E5085A"/>
    <w:rsid w:val="00E53C71"/>
    <w:rsid w:val="00E54F4C"/>
    <w:rsid w:val="00E56C84"/>
    <w:rsid w:val="00E6154B"/>
    <w:rsid w:val="00E6455B"/>
    <w:rsid w:val="00E7734F"/>
    <w:rsid w:val="00E83F42"/>
    <w:rsid w:val="00E8627E"/>
    <w:rsid w:val="00E919D4"/>
    <w:rsid w:val="00EA10B7"/>
    <w:rsid w:val="00EA68B8"/>
    <w:rsid w:val="00EB67D4"/>
    <w:rsid w:val="00EC06E0"/>
    <w:rsid w:val="00EC3294"/>
    <w:rsid w:val="00ED0D07"/>
    <w:rsid w:val="00ED1579"/>
    <w:rsid w:val="00ED1B0A"/>
    <w:rsid w:val="00ED1B84"/>
    <w:rsid w:val="00ED2724"/>
    <w:rsid w:val="00ED2AC2"/>
    <w:rsid w:val="00EE0485"/>
    <w:rsid w:val="00EE2920"/>
    <w:rsid w:val="00EE2BF2"/>
    <w:rsid w:val="00EE3284"/>
    <w:rsid w:val="00EE35B6"/>
    <w:rsid w:val="00EE47A2"/>
    <w:rsid w:val="00EE53F1"/>
    <w:rsid w:val="00EF5602"/>
    <w:rsid w:val="00EF7362"/>
    <w:rsid w:val="00F02528"/>
    <w:rsid w:val="00F110F2"/>
    <w:rsid w:val="00F1258A"/>
    <w:rsid w:val="00F13855"/>
    <w:rsid w:val="00F13DE7"/>
    <w:rsid w:val="00F20C75"/>
    <w:rsid w:val="00F2468F"/>
    <w:rsid w:val="00F24D27"/>
    <w:rsid w:val="00F251AF"/>
    <w:rsid w:val="00F270BD"/>
    <w:rsid w:val="00F3766A"/>
    <w:rsid w:val="00F37AD6"/>
    <w:rsid w:val="00F411F3"/>
    <w:rsid w:val="00F42A9A"/>
    <w:rsid w:val="00F527F3"/>
    <w:rsid w:val="00F576CF"/>
    <w:rsid w:val="00F625F9"/>
    <w:rsid w:val="00F662FD"/>
    <w:rsid w:val="00F6705B"/>
    <w:rsid w:val="00F6738A"/>
    <w:rsid w:val="00F7057A"/>
    <w:rsid w:val="00F70868"/>
    <w:rsid w:val="00F77879"/>
    <w:rsid w:val="00F82976"/>
    <w:rsid w:val="00F845A7"/>
    <w:rsid w:val="00F846BF"/>
    <w:rsid w:val="00F93830"/>
    <w:rsid w:val="00F95B39"/>
    <w:rsid w:val="00F968A4"/>
    <w:rsid w:val="00F97B2E"/>
    <w:rsid w:val="00FA0F80"/>
    <w:rsid w:val="00FA54A5"/>
    <w:rsid w:val="00FA6736"/>
    <w:rsid w:val="00FB2A74"/>
    <w:rsid w:val="00FB49FD"/>
    <w:rsid w:val="00FC043B"/>
    <w:rsid w:val="00FC490E"/>
    <w:rsid w:val="00FC5FC2"/>
    <w:rsid w:val="00FF10D1"/>
    <w:rsid w:val="00FF4D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523C2269-4506-4548-89DD-C4B9A3E69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5111"/>
    <w:rPr>
      <w:lang w:eastAsia="ar-SA"/>
    </w:rPr>
  </w:style>
  <w:style w:type="paragraph" w:styleId="1">
    <w:name w:val="heading 1"/>
    <w:basedOn w:val="a"/>
    <w:next w:val="a"/>
    <w:qFormat/>
    <w:rsid w:val="003B0034"/>
    <w:pPr>
      <w:keepNext/>
      <w:keepLines/>
      <w:numPr>
        <w:numId w:val="1"/>
      </w:numPr>
      <w:spacing w:before="480"/>
      <w:outlineLvl w:val="0"/>
    </w:pPr>
    <w:rPr>
      <w:rFonts w:ascii="Cambria" w:hAnsi="Cambria" w:cs="Cambria"/>
      <w:b/>
      <w:bCs/>
      <w:color w:val="365F91"/>
      <w:sz w:val="28"/>
      <w:szCs w:val="28"/>
    </w:rPr>
  </w:style>
  <w:style w:type="paragraph" w:styleId="2">
    <w:name w:val="heading 2"/>
    <w:basedOn w:val="a"/>
    <w:next w:val="a"/>
    <w:qFormat/>
    <w:rsid w:val="003B0034"/>
    <w:pPr>
      <w:keepNext/>
      <w:numPr>
        <w:ilvl w:val="1"/>
        <w:numId w:val="1"/>
      </w:numPr>
      <w:jc w:val="center"/>
      <w:outlineLvl w:val="1"/>
    </w:pPr>
    <w:rPr>
      <w:sz w:val="28"/>
    </w:rPr>
  </w:style>
  <w:style w:type="paragraph" w:styleId="3">
    <w:name w:val="heading 3"/>
    <w:basedOn w:val="a"/>
    <w:next w:val="a"/>
    <w:qFormat/>
    <w:rsid w:val="003B0034"/>
    <w:pPr>
      <w:keepNext/>
      <w:numPr>
        <w:ilvl w:val="2"/>
        <w:numId w:val="1"/>
      </w:numPr>
      <w:tabs>
        <w:tab w:val="left" w:pos="4927"/>
        <w:tab w:val="left" w:pos="9854"/>
      </w:tabs>
      <w:spacing w:line="240" w:lineRule="exact"/>
      <w:outlineLvl w:val="2"/>
    </w:pPr>
    <w:rPr>
      <w:b/>
      <w:sz w:val="28"/>
    </w:rPr>
  </w:style>
  <w:style w:type="paragraph" w:styleId="4">
    <w:name w:val="heading 4"/>
    <w:basedOn w:val="a"/>
    <w:next w:val="a"/>
    <w:qFormat/>
    <w:rsid w:val="003B0034"/>
    <w:pPr>
      <w:keepNext/>
      <w:numPr>
        <w:ilvl w:val="3"/>
        <w:numId w:val="1"/>
      </w:numPr>
      <w:spacing w:line="240" w:lineRule="exact"/>
      <w:outlineLvl w:val="3"/>
    </w:pPr>
    <w:rPr>
      <w:sz w:val="28"/>
    </w:rPr>
  </w:style>
  <w:style w:type="paragraph" w:styleId="5">
    <w:name w:val="heading 5"/>
    <w:basedOn w:val="a"/>
    <w:next w:val="a"/>
    <w:qFormat/>
    <w:rsid w:val="003B0034"/>
    <w:pPr>
      <w:keepNext/>
      <w:numPr>
        <w:ilvl w:val="4"/>
        <w:numId w:val="1"/>
      </w:numPr>
      <w:spacing w:line="240" w:lineRule="exact"/>
      <w:outlineLvl w:val="4"/>
    </w:pPr>
    <w:rPr>
      <w:sz w:val="24"/>
    </w:rPr>
  </w:style>
  <w:style w:type="paragraph" w:styleId="6">
    <w:name w:val="heading 6"/>
    <w:basedOn w:val="a"/>
    <w:next w:val="a"/>
    <w:qFormat/>
    <w:rsid w:val="003B0034"/>
    <w:pPr>
      <w:keepNext/>
      <w:numPr>
        <w:ilvl w:val="5"/>
        <w:numId w:val="1"/>
      </w:numPr>
      <w:spacing w:before="240" w:line="240" w:lineRule="exact"/>
      <w:jc w:val="both"/>
      <w:outlineLvl w:val="5"/>
    </w:pPr>
    <w:rPr>
      <w:sz w:val="28"/>
    </w:rPr>
  </w:style>
  <w:style w:type="paragraph" w:styleId="7">
    <w:name w:val="heading 7"/>
    <w:basedOn w:val="a"/>
    <w:next w:val="a"/>
    <w:qFormat/>
    <w:rsid w:val="003B0034"/>
    <w:pPr>
      <w:keepNext/>
      <w:numPr>
        <w:ilvl w:val="6"/>
        <w:numId w:val="1"/>
      </w:numPr>
      <w:spacing w:after="120"/>
      <w:jc w:val="center"/>
      <w:outlineLvl w:val="6"/>
    </w:pPr>
    <w:rPr>
      <w:rFonts w:ascii="Arial" w:hAnsi="Arial" w:cs="Arial"/>
      <w:b/>
      <w:sz w:val="24"/>
    </w:rPr>
  </w:style>
  <w:style w:type="paragraph" w:styleId="8">
    <w:name w:val="heading 8"/>
    <w:basedOn w:val="a"/>
    <w:next w:val="a"/>
    <w:qFormat/>
    <w:rsid w:val="003B0034"/>
    <w:pPr>
      <w:keepNext/>
      <w:numPr>
        <w:ilvl w:val="7"/>
        <w:numId w:val="1"/>
      </w:numPr>
      <w:spacing w:before="240" w:line="240" w:lineRule="exact"/>
      <w:ind w:left="0" w:firstLine="142"/>
      <w:jc w:val="center"/>
      <w:outlineLvl w:val="7"/>
    </w:pPr>
    <w:rPr>
      <w:smallCaps/>
      <w:sz w:val="28"/>
    </w:rPr>
  </w:style>
  <w:style w:type="paragraph" w:styleId="9">
    <w:name w:val="heading 9"/>
    <w:basedOn w:val="a"/>
    <w:next w:val="a"/>
    <w:qFormat/>
    <w:rsid w:val="003B0034"/>
    <w:pPr>
      <w:numPr>
        <w:ilvl w:val="8"/>
        <w:numId w:val="1"/>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3B0034"/>
  </w:style>
  <w:style w:type="character" w:customStyle="1" w:styleId="WW8Num1z1">
    <w:name w:val="WW8Num1z1"/>
    <w:rsid w:val="003B0034"/>
  </w:style>
  <w:style w:type="character" w:customStyle="1" w:styleId="WW8Num1z2">
    <w:name w:val="WW8Num1z2"/>
    <w:rsid w:val="003B0034"/>
  </w:style>
  <w:style w:type="character" w:customStyle="1" w:styleId="WW8Num1z3">
    <w:name w:val="WW8Num1z3"/>
    <w:rsid w:val="003B0034"/>
  </w:style>
  <w:style w:type="character" w:customStyle="1" w:styleId="WW8Num1z4">
    <w:name w:val="WW8Num1z4"/>
    <w:rsid w:val="003B0034"/>
  </w:style>
  <w:style w:type="character" w:customStyle="1" w:styleId="WW8Num1z5">
    <w:name w:val="WW8Num1z5"/>
    <w:rsid w:val="003B0034"/>
  </w:style>
  <w:style w:type="character" w:customStyle="1" w:styleId="WW8Num1z6">
    <w:name w:val="WW8Num1z6"/>
    <w:rsid w:val="003B0034"/>
  </w:style>
  <w:style w:type="character" w:customStyle="1" w:styleId="WW8Num1z7">
    <w:name w:val="WW8Num1z7"/>
    <w:rsid w:val="003B0034"/>
  </w:style>
  <w:style w:type="character" w:customStyle="1" w:styleId="WW8Num1z8">
    <w:name w:val="WW8Num1z8"/>
    <w:rsid w:val="003B0034"/>
  </w:style>
  <w:style w:type="character" w:customStyle="1" w:styleId="WW8Num2z0">
    <w:name w:val="WW8Num2z0"/>
    <w:rsid w:val="003B0034"/>
    <w:rPr>
      <w:bCs/>
      <w:sz w:val="28"/>
      <w:szCs w:val="28"/>
    </w:rPr>
  </w:style>
  <w:style w:type="character" w:customStyle="1" w:styleId="WW8Num2z1">
    <w:name w:val="WW8Num2z1"/>
    <w:rsid w:val="003B0034"/>
  </w:style>
  <w:style w:type="character" w:customStyle="1" w:styleId="WW8Num2z2">
    <w:name w:val="WW8Num2z2"/>
    <w:rsid w:val="003B0034"/>
  </w:style>
  <w:style w:type="character" w:customStyle="1" w:styleId="WW8Num2z3">
    <w:name w:val="WW8Num2z3"/>
    <w:rsid w:val="003B0034"/>
  </w:style>
  <w:style w:type="character" w:customStyle="1" w:styleId="WW8Num2z4">
    <w:name w:val="WW8Num2z4"/>
    <w:rsid w:val="003B0034"/>
  </w:style>
  <w:style w:type="character" w:customStyle="1" w:styleId="WW8Num2z5">
    <w:name w:val="WW8Num2z5"/>
    <w:rsid w:val="003B0034"/>
  </w:style>
  <w:style w:type="character" w:customStyle="1" w:styleId="WW8Num2z6">
    <w:name w:val="WW8Num2z6"/>
    <w:rsid w:val="003B0034"/>
  </w:style>
  <w:style w:type="character" w:customStyle="1" w:styleId="WW8Num2z7">
    <w:name w:val="WW8Num2z7"/>
    <w:rsid w:val="003B0034"/>
  </w:style>
  <w:style w:type="character" w:customStyle="1" w:styleId="WW8Num2z8">
    <w:name w:val="WW8Num2z8"/>
    <w:rsid w:val="003B0034"/>
  </w:style>
  <w:style w:type="character" w:customStyle="1" w:styleId="WW8Num3z0">
    <w:name w:val="WW8Num3z0"/>
    <w:rsid w:val="003B0034"/>
    <w:rPr>
      <w:rFonts w:hint="default"/>
    </w:rPr>
  </w:style>
  <w:style w:type="character" w:customStyle="1" w:styleId="WW8Num3z1">
    <w:name w:val="WW8Num3z1"/>
    <w:rsid w:val="003B0034"/>
  </w:style>
  <w:style w:type="character" w:customStyle="1" w:styleId="WW8Num3z2">
    <w:name w:val="WW8Num3z2"/>
    <w:rsid w:val="003B0034"/>
  </w:style>
  <w:style w:type="character" w:customStyle="1" w:styleId="WW8Num3z3">
    <w:name w:val="WW8Num3z3"/>
    <w:rsid w:val="003B0034"/>
  </w:style>
  <w:style w:type="character" w:customStyle="1" w:styleId="WW8Num3z4">
    <w:name w:val="WW8Num3z4"/>
    <w:rsid w:val="003B0034"/>
  </w:style>
  <w:style w:type="character" w:customStyle="1" w:styleId="WW8Num3z5">
    <w:name w:val="WW8Num3z5"/>
    <w:rsid w:val="003B0034"/>
  </w:style>
  <w:style w:type="character" w:customStyle="1" w:styleId="WW8Num3z6">
    <w:name w:val="WW8Num3z6"/>
    <w:rsid w:val="003B0034"/>
  </w:style>
  <w:style w:type="character" w:customStyle="1" w:styleId="WW8Num3z7">
    <w:name w:val="WW8Num3z7"/>
    <w:rsid w:val="003B0034"/>
  </w:style>
  <w:style w:type="character" w:customStyle="1" w:styleId="WW8Num3z8">
    <w:name w:val="WW8Num3z8"/>
    <w:rsid w:val="003B0034"/>
  </w:style>
  <w:style w:type="character" w:customStyle="1" w:styleId="WW8Num4z0">
    <w:name w:val="WW8Num4z0"/>
    <w:rsid w:val="003B0034"/>
    <w:rPr>
      <w:rFonts w:hint="default"/>
    </w:rPr>
  </w:style>
  <w:style w:type="character" w:customStyle="1" w:styleId="WW8Num4z1">
    <w:name w:val="WW8Num4z1"/>
    <w:rsid w:val="003B0034"/>
  </w:style>
  <w:style w:type="character" w:customStyle="1" w:styleId="WW8Num4z2">
    <w:name w:val="WW8Num4z2"/>
    <w:rsid w:val="003B0034"/>
  </w:style>
  <w:style w:type="character" w:customStyle="1" w:styleId="WW8Num4z3">
    <w:name w:val="WW8Num4z3"/>
    <w:rsid w:val="003B0034"/>
  </w:style>
  <w:style w:type="character" w:customStyle="1" w:styleId="WW8Num4z4">
    <w:name w:val="WW8Num4z4"/>
    <w:rsid w:val="003B0034"/>
  </w:style>
  <w:style w:type="character" w:customStyle="1" w:styleId="WW8Num4z5">
    <w:name w:val="WW8Num4z5"/>
    <w:rsid w:val="003B0034"/>
  </w:style>
  <w:style w:type="character" w:customStyle="1" w:styleId="WW8Num4z6">
    <w:name w:val="WW8Num4z6"/>
    <w:rsid w:val="003B0034"/>
  </w:style>
  <w:style w:type="character" w:customStyle="1" w:styleId="WW8Num4z7">
    <w:name w:val="WW8Num4z7"/>
    <w:rsid w:val="003B0034"/>
  </w:style>
  <w:style w:type="character" w:customStyle="1" w:styleId="WW8Num4z8">
    <w:name w:val="WW8Num4z8"/>
    <w:rsid w:val="003B0034"/>
  </w:style>
  <w:style w:type="character" w:customStyle="1" w:styleId="WW8Num5z0">
    <w:name w:val="WW8Num5z0"/>
    <w:rsid w:val="003B0034"/>
    <w:rPr>
      <w:rFonts w:hint="default"/>
    </w:rPr>
  </w:style>
  <w:style w:type="character" w:customStyle="1" w:styleId="WW8Num5z1">
    <w:name w:val="WW8Num5z1"/>
    <w:rsid w:val="003B0034"/>
  </w:style>
  <w:style w:type="character" w:customStyle="1" w:styleId="WW8Num5z2">
    <w:name w:val="WW8Num5z2"/>
    <w:rsid w:val="003B0034"/>
  </w:style>
  <w:style w:type="character" w:customStyle="1" w:styleId="WW8Num5z3">
    <w:name w:val="WW8Num5z3"/>
    <w:rsid w:val="003B0034"/>
  </w:style>
  <w:style w:type="character" w:customStyle="1" w:styleId="WW8Num5z4">
    <w:name w:val="WW8Num5z4"/>
    <w:rsid w:val="003B0034"/>
  </w:style>
  <w:style w:type="character" w:customStyle="1" w:styleId="WW8Num5z5">
    <w:name w:val="WW8Num5z5"/>
    <w:rsid w:val="003B0034"/>
  </w:style>
  <w:style w:type="character" w:customStyle="1" w:styleId="WW8Num5z6">
    <w:name w:val="WW8Num5z6"/>
    <w:rsid w:val="003B0034"/>
  </w:style>
  <w:style w:type="character" w:customStyle="1" w:styleId="WW8Num5z7">
    <w:name w:val="WW8Num5z7"/>
    <w:rsid w:val="003B0034"/>
  </w:style>
  <w:style w:type="character" w:customStyle="1" w:styleId="WW8Num5z8">
    <w:name w:val="WW8Num5z8"/>
    <w:rsid w:val="003B0034"/>
  </w:style>
  <w:style w:type="character" w:customStyle="1" w:styleId="WW8Num6z0">
    <w:name w:val="WW8Num6z0"/>
    <w:rsid w:val="003B0034"/>
    <w:rPr>
      <w:rFonts w:ascii="Times New Roman" w:eastAsia="Lucida Sans Unicode" w:hAnsi="Times New Roman" w:cs="Times New Roman" w:hint="default"/>
    </w:rPr>
  </w:style>
  <w:style w:type="character" w:customStyle="1" w:styleId="WW8Num6z1">
    <w:name w:val="WW8Num6z1"/>
    <w:rsid w:val="003B0034"/>
    <w:rPr>
      <w:rFonts w:ascii="Courier New" w:hAnsi="Courier New" w:cs="Courier New" w:hint="default"/>
    </w:rPr>
  </w:style>
  <w:style w:type="character" w:customStyle="1" w:styleId="WW8Num6z2">
    <w:name w:val="WW8Num6z2"/>
    <w:rsid w:val="003B0034"/>
    <w:rPr>
      <w:rFonts w:ascii="Wingdings" w:hAnsi="Wingdings" w:cs="Wingdings" w:hint="default"/>
    </w:rPr>
  </w:style>
  <w:style w:type="character" w:customStyle="1" w:styleId="WW8Num6z3">
    <w:name w:val="WW8Num6z3"/>
    <w:rsid w:val="003B0034"/>
    <w:rPr>
      <w:rFonts w:ascii="Symbol" w:hAnsi="Symbol" w:cs="Symbol" w:hint="default"/>
    </w:rPr>
  </w:style>
  <w:style w:type="character" w:customStyle="1" w:styleId="WW8Num7z0">
    <w:name w:val="WW8Num7z0"/>
    <w:rsid w:val="003B0034"/>
    <w:rPr>
      <w:rFonts w:hint="default"/>
    </w:rPr>
  </w:style>
  <w:style w:type="character" w:customStyle="1" w:styleId="WW8Num7z1">
    <w:name w:val="WW8Num7z1"/>
    <w:rsid w:val="003B0034"/>
  </w:style>
  <w:style w:type="character" w:customStyle="1" w:styleId="WW8Num7z2">
    <w:name w:val="WW8Num7z2"/>
    <w:rsid w:val="003B0034"/>
  </w:style>
  <w:style w:type="character" w:customStyle="1" w:styleId="WW8Num7z3">
    <w:name w:val="WW8Num7z3"/>
    <w:rsid w:val="003B0034"/>
  </w:style>
  <w:style w:type="character" w:customStyle="1" w:styleId="WW8Num7z4">
    <w:name w:val="WW8Num7z4"/>
    <w:rsid w:val="003B0034"/>
  </w:style>
  <w:style w:type="character" w:customStyle="1" w:styleId="WW8Num7z5">
    <w:name w:val="WW8Num7z5"/>
    <w:rsid w:val="003B0034"/>
  </w:style>
  <w:style w:type="character" w:customStyle="1" w:styleId="WW8Num7z6">
    <w:name w:val="WW8Num7z6"/>
    <w:rsid w:val="003B0034"/>
  </w:style>
  <w:style w:type="character" w:customStyle="1" w:styleId="WW8Num7z7">
    <w:name w:val="WW8Num7z7"/>
    <w:rsid w:val="003B0034"/>
  </w:style>
  <w:style w:type="character" w:customStyle="1" w:styleId="WW8Num7z8">
    <w:name w:val="WW8Num7z8"/>
    <w:rsid w:val="003B0034"/>
  </w:style>
  <w:style w:type="character" w:customStyle="1" w:styleId="WW8Num8z0">
    <w:name w:val="WW8Num8z0"/>
    <w:rsid w:val="003B0034"/>
    <w:rPr>
      <w:rFonts w:hint="default"/>
    </w:rPr>
  </w:style>
  <w:style w:type="character" w:customStyle="1" w:styleId="WW8Num9z0">
    <w:name w:val="WW8Num9z0"/>
    <w:rsid w:val="003B0034"/>
    <w:rPr>
      <w:rFonts w:hint="default"/>
    </w:rPr>
  </w:style>
  <w:style w:type="character" w:customStyle="1" w:styleId="WW8Num10z0">
    <w:name w:val="WW8Num10z0"/>
    <w:rsid w:val="003B0034"/>
    <w:rPr>
      <w:rFonts w:hint="default"/>
    </w:rPr>
  </w:style>
  <w:style w:type="character" w:customStyle="1" w:styleId="WW8Num10z1">
    <w:name w:val="WW8Num10z1"/>
    <w:rsid w:val="003B0034"/>
  </w:style>
  <w:style w:type="character" w:customStyle="1" w:styleId="WW8Num10z2">
    <w:name w:val="WW8Num10z2"/>
    <w:rsid w:val="003B0034"/>
  </w:style>
  <w:style w:type="character" w:customStyle="1" w:styleId="WW8Num10z3">
    <w:name w:val="WW8Num10z3"/>
    <w:rsid w:val="003B0034"/>
  </w:style>
  <w:style w:type="character" w:customStyle="1" w:styleId="WW8Num10z4">
    <w:name w:val="WW8Num10z4"/>
    <w:rsid w:val="003B0034"/>
  </w:style>
  <w:style w:type="character" w:customStyle="1" w:styleId="WW8Num10z5">
    <w:name w:val="WW8Num10z5"/>
    <w:rsid w:val="003B0034"/>
  </w:style>
  <w:style w:type="character" w:customStyle="1" w:styleId="WW8Num10z6">
    <w:name w:val="WW8Num10z6"/>
    <w:rsid w:val="003B0034"/>
  </w:style>
  <w:style w:type="character" w:customStyle="1" w:styleId="WW8Num10z7">
    <w:name w:val="WW8Num10z7"/>
    <w:rsid w:val="003B0034"/>
  </w:style>
  <w:style w:type="character" w:customStyle="1" w:styleId="WW8Num10z8">
    <w:name w:val="WW8Num10z8"/>
    <w:rsid w:val="003B0034"/>
  </w:style>
  <w:style w:type="character" w:customStyle="1" w:styleId="WW8Num11z0">
    <w:name w:val="WW8Num11z0"/>
    <w:rsid w:val="003B0034"/>
    <w:rPr>
      <w:rFonts w:ascii="Times New Roman" w:eastAsia="Lucida Sans Unicode" w:hAnsi="Times New Roman" w:cs="Times New Roman" w:hint="default"/>
    </w:rPr>
  </w:style>
  <w:style w:type="character" w:customStyle="1" w:styleId="WW8Num11z1">
    <w:name w:val="WW8Num11z1"/>
    <w:rsid w:val="003B0034"/>
    <w:rPr>
      <w:rFonts w:ascii="Courier New" w:hAnsi="Courier New" w:cs="Courier New" w:hint="default"/>
    </w:rPr>
  </w:style>
  <w:style w:type="character" w:customStyle="1" w:styleId="WW8Num11z2">
    <w:name w:val="WW8Num11z2"/>
    <w:rsid w:val="003B0034"/>
    <w:rPr>
      <w:rFonts w:ascii="Wingdings" w:hAnsi="Wingdings" w:cs="Wingdings" w:hint="default"/>
    </w:rPr>
  </w:style>
  <w:style w:type="character" w:customStyle="1" w:styleId="WW8Num11z3">
    <w:name w:val="WW8Num11z3"/>
    <w:rsid w:val="003B0034"/>
    <w:rPr>
      <w:rFonts w:ascii="Symbol" w:hAnsi="Symbol" w:cs="Symbol" w:hint="default"/>
    </w:rPr>
  </w:style>
  <w:style w:type="character" w:customStyle="1" w:styleId="WW8Num12z0">
    <w:name w:val="WW8Num12z0"/>
    <w:rsid w:val="003B0034"/>
    <w:rPr>
      <w:rFonts w:ascii="Arial" w:hAnsi="Arial" w:cs="Arial" w:hint="default"/>
    </w:rPr>
  </w:style>
  <w:style w:type="character" w:customStyle="1" w:styleId="WW8Num12z1">
    <w:name w:val="WW8Num12z1"/>
    <w:rsid w:val="003B0034"/>
    <w:rPr>
      <w:rFonts w:ascii="Courier New" w:hAnsi="Courier New" w:cs="Courier New" w:hint="default"/>
    </w:rPr>
  </w:style>
  <w:style w:type="character" w:customStyle="1" w:styleId="WW8Num12z2">
    <w:name w:val="WW8Num12z2"/>
    <w:rsid w:val="003B0034"/>
    <w:rPr>
      <w:rFonts w:ascii="Wingdings" w:hAnsi="Wingdings" w:cs="Wingdings" w:hint="default"/>
    </w:rPr>
  </w:style>
  <w:style w:type="character" w:customStyle="1" w:styleId="WW8Num12z3">
    <w:name w:val="WW8Num12z3"/>
    <w:rsid w:val="003B0034"/>
    <w:rPr>
      <w:rFonts w:ascii="Symbol" w:hAnsi="Symbol" w:cs="Symbol" w:hint="default"/>
    </w:rPr>
  </w:style>
  <w:style w:type="character" w:customStyle="1" w:styleId="WW8Num13z0">
    <w:name w:val="WW8Num13z0"/>
    <w:rsid w:val="003B0034"/>
    <w:rPr>
      <w:rFonts w:ascii="Times New Roman" w:eastAsia="Bookman Old Style" w:hAnsi="Times New Roman" w:cs="Times New Roman" w:hint="default"/>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13z1">
    <w:name w:val="WW8Num13z1"/>
    <w:rsid w:val="003B0034"/>
    <w:rPr>
      <w:rFonts w:ascii="Times New Roman" w:eastAsia="Bookman Old Style" w:hAnsi="Times New Roman" w:cs="Times New Roman" w:hint="default"/>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13z3">
    <w:name w:val="WW8Num13z3"/>
    <w:rsid w:val="003B0034"/>
  </w:style>
  <w:style w:type="character" w:customStyle="1" w:styleId="WW8Num13z4">
    <w:name w:val="WW8Num13z4"/>
    <w:rsid w:val="003B0034"/>
  </w:style>
  <w:style w:type="character" w:customStyle="1" w:styleId="WW8Num13z5">
    <w:name w:val="WW8Num13z5"/>
    <w:rsid w:val="003B0034"/>
  </w:style>
  <w:style w:type="character" w:customStyle="1" w:styleId="WW8Num13z6">
    <w:name w:val="WW8Num13z6"/>
    <w:rsid w:val="003B0034"/>
  </w:style>
  <w:style w:type="character" w:customStyle="1" w:styleId="WW8Num13z7">
    <w:name w:val="WW8Num13z7"/>
    <w:rsid w:val="003B0034"/>
  </w:style>
  <w:style w:type="character" w:customStyle="1" w:styleId="WW8Num13z8">
    <w:name w:val="WW8Num13z8"/>
    <w:rsid w:val="003B0034"/>
  </w:style>
  <w:style w:type="character" w:customStyle="1" w:styleId="WW8Num14z0">
    <w:name w:val="WW8Num14z0"/>
    <w:rsid w:val="003B0034"/>
    <w:rPr>
      <w:rFonts w:hint="default"/>
    </w:rPr>
  </w:style>
  <w:style w:type="character" w:customStyle="1" w:styleId="WW8Num14z1">
    <w:name w:val="WW8Num14z1"/>
    <w:rsid w:val="003B0034"/>
  </w:style>
  <w:style w:type="character" w:customStyle="1" w:styleId="WW8Num14z2">
    <w:name w:val="WW8Num14z2"/>
    <w:rsid w:val="003B0034"/>
  </w:style>
  <w:style w:type="character" w:customStyle="1" w:styleId="WW8Num14z3">
    <w:name w:val="WW8Num14z3"/>
    <w:rsid w:val="003B0034"/>
  </w:style>
  <w:style w:type="character" w:customStyle="1" w:styleId="WW8Num14z4">
    <w:name w:val="WW8Num14z4"/>
    <w:rsid w:val="003B0034"/>
  </w:style>
  <w:style w:type="character" w:customStyle="1" w:styleId="WW8Num14z5">
    <w:name w:val="WW8Num14z5"/>
    <w:rsid w:val="003B0034"/>
  </w:style>
  <w:style w:type="character" w:customStyle="1" w:styleId="WW8Num14z6">
    <w:name w:val="WW8Num14z6"/>
    <w:rsid w:val="003B0034"/>
  </w:style>
  <w:style w:type="character" w:customStyle="1" w:styleId="WW8Num14z7">
    <w:name w:val="WW8Num14z7"/>
    <w:rsid w:val="003B0034"/>
  </w:style>
  <w:style w:type="character" w:customStyle="1" w:styleId="WW8Num14z8">
    <w:name w:val="WW8Num14z8"/>
    <w:rsid w:val="003B0034"/>
  </w:style>
  <w:style w:type="character" w:customStyle="1" w:styleId="WW8Num15z0">
    <w:name w:val="WW8Num15z0"/>
    <w:rsid w:val="003B0034"/>
    <w:rPr>
      <w:rFonts w:ascii="Symbol" w:eastAsia="Times New Roman" w:hAnsi="Symbol" w:cs="Times New Roman" w:hint="default"/>
    </w:rPr>
  </w:style>
  <w:style w:type="character" w:customStyle="1" w:styleId="WW8Num15z1">
    <w:name w:val="WW8Num15z1"/>
    <w:rsid w:val="003B0034"/>
    <w:rPr>
      <w:rFonts w:ascii="Courier New" w:hAnsi="Courier New" w:cs="Courier New" w:hint="default"/>
    </w:rPr>
  </w:style>
  <w:style w:type="character" w:customStyle="1" w:styleId="WW8Num15z2">
    <w:name w:val="WW8Num15z2"/>
    <w:rsid w:val="003B0034"/>
    <w:rPr>
      <w:rFonts w:ascii="Wingdings" w:hAnsi="Wingdings" w:cs="Wingdings" w:hint="default"/>
    </w:rPr>
  </w:style>
  <w:style w:type="character" w:customStyle="1" w:styleId="WW8Num15z3">
    <w:name w:val="WW8Num15z3"/>
    <w:rsid w:val="003B0034"/>
    <w:rPr>
      <w:rFonts w:ascii="Symbol" w:hAnsi="Symbol" w:cs="Symbol" w:hint="default"/>
    </w:rPr>
  </w:style>
  <w:style w:type="character" w:customStyle="1" w:styleId="WW8Num16z0">
    <w:name w:val="WW8Num16z0"/>
    <w:rsid w:val="003B0034"/>
    <w:rPr>
      <w:rFonts w:hint="default"/>
      <w:sz w:val="28"/>
      <w:szCs w:val="28"/>
    </w:rPr>
  </w:style>
  <w:style w:type="character" w:customStyle="1" w:styleId="WW8Num17z0">
    <w:name w:val="WW8Num17z0"/>
    <w:rsid w:val="003B0034"/>
    <w:rPr>
      <w:rFonts w:hint="default"/>
    </w:rPr>
  </w:style>
  <w:style w:type="character" w:customStyle="1" w:styleId="WW8Num18z0">
    <w:name w:val="WW8Num18z0"/>
    <w:rsid w:val="003B0034"/>
    <w:rPr>
      <w:rFonts w:hint="default"/>
    </w:rPr>
  </w:style>
  <w:style w:type="character" w:customStyle="1" w:styleId="WW8Num19z0">
    <w:name w:val="WW8Num19z0"/>
    <w:rsid w:val="003B0034"/>
    <w:rPr>
      <w:rFonts w:hint="default"/>
    </w:rPr>
  </w:style>
  <w:style w:type="character" w:customStyle="1" w:styleId="WW8Num19z1">
    <w:name w:val="WW8Num19z1"/>
    <w:rsid w:val="003B0034"/>
  </w:style>
  <w:style w:type="character" w:customStyle="1" w:styleId="WW8Num19z2">
    <w:name w:val="WW8Num19z2"/>
    <w:rsid w:val="003B0034"/>
  </w:style>
  <w:style w:type="character" w:customStyle="1" w:styleId="WW8Num19z3">
    <w:name w:val="WW8Num19z3"/>
    <w:rsid w:val="003B0034"/>
  </w:style>
  <w:style w:type="character" w:customStyle="1" w:styleId="WW8Num19z4">
    <w:name w:val="WW8Num19z4"/>
    <w:rsid w:val="003B0034"/>
  </w:style>
  <w:style w:type="character" w:customStyle="1" w:styleId="WW8Num19z5">
    <w:name w:val="WW8Num19z5"/>
    <w:rsid w:val="003B0034"/>
  </w:style>
  <w:style w:type="character" w:customStyle="1" w:styleId="WW8Num19z6">
    <w:name w:val="WW8Num19z6"/>
    <w:rsid w:val="003B0034"/>
  </w:style>
  <w:style w:type="character" w:customStyle="1" w:styleId="WW8Num19z7">
    <w:name w:val="WW8Num19z7"/>
    <w:rsid w:val="003B0034"/>
  </w:style>
  <w:style w:type="character" w:customStyle="1" w:styleId="WW8Num19z8">
    <w:name w:val="WW8Num19z8"/>
    <w:rsid w:val="003B0034"/>
  </w:style>
  <w:style w:type="character" w:customStyle="1" w:styleId="WW8Num20z0">
    <w:name w:val="WW8Num20z0"/>
    <w:rsid w:val="003B0034"/>
    <w:rPr>
      <w:rFonts w:hint="default"/>
    </w:rPr>
  </w:style>
  <w:style w:type="character" w:customStyle="1" w:styleId="WW8Num20z1">
    <w:name w:val="WW8Num20z1"/>
    <w:rsid w:val="003B0034"/>
  </w:style>
  <w:style w:type="character" w:customStyle="1" w:styleId="WW8Num20z2">
    <w:name w:val="WW8Num20z2"/>
    <w:rsid w:val="003B0034"/>
  </w:style>
  <w:style w:type="character" w:customStyle="1" w:styleId="WW8Num20z3">
    <w:name w:val="WW8Num20z3"/>
    <w:rsid w:val="003B0034"/>
  </w:style>
  <w:style w:type="character" w:customStyle="1" w:styleId="WW8Num20z4">
    <w:name w:val="WW8Num20z4"/>
    <w:rsid w:val="003B0034"/>
  </w:style>
  <w:style w:type="character" w:customStyle="1" w:styleId="WW8Num20z5">
    <w:name w:val="WW8Num20z5"/>
    <w:rsid w:val="003B0034"/>
  </w:style>
  <w:style w:type="character" w:customStyle="1" w:styleId="WW8Num20z6">
    <w:name w:val="WW8Num20z6"/>
    <w:rsid w:val="003B0034"/>
  </w:style>
  <w:style w:type="character" w:customStyle="1" w:styleId="WW8Num20z7">
    <w:name w:val="WW8Num20z7"/>
    <w:rsid w:val="003B0034"/>
  </w:style>
  <w:style w:type="character" w:customStyle="1" w:styleId="WW8Num20z8">
    <w:name w:val="WW8Num20z8"/>
    <w:rsid w:val="003B0034"/>
  </w:style>
  <w:style w:type="character" w:customStyle="1" w:styleId="10">
    <w:name w:val="Основной шрифт абзаца1"/>
    <w:rsid w:val="003B0034"/>
  </w:style>
  <w:style w:type="character" w:customStyle="1" w:styleId="20">
    <w:name w:val="Заголовок 2 Знак"/>
    <w:rsid w:val="003B0034"/>
    <w:rPr>
      <w:rFonts w:ascii="Times New Roman" w:eastAsia="Times New Roman" w:hAnsi="Times New Roman" w:cs="Times New Roman"/>
      <w:sz w:val="28"/>
      <w:szCs w:val="20"/>
    </w:rPr>
  </w:style>
  <w:style w:type="character" w:customStyle="1" w:styleId="70">
    <w:name w:val="Заголовок 7 Знак"/>
    <w:rsid w:val="003B0034"/>
    <w:rPr>
      <w:rFonts w:ascii="Arial" w:eastAsia="Times New Roman" w:hAnsi="Arial" w:cs="Times New Roman"/>
      <w:b/>
      <w:sz w:val="24"/>
      <w:szCs w:val="20"/>
    </w:rPr>
  </w:style>
  <w:style w:type="character" w:customStyle="1" w:styleId="a3">
    <w:name w:val="Основной текст Знак"/>
    <w:rsid w:val="003B0034"/>
    <w:rPr>
      <w:rFonts w:ascii="Times New Roman" w:eastAsia="Times New Roman" w:hAnsi="Times New Roman" w:cs="Times New Roman"/>
      <w:i/>
      <w:sz w:val="28"/>
      <w:szCs w:val="20"/>
    </w:rPr>
  </w:style>
  <w:style w:type="character" w:customStyle="1" w:styleId="a4">
    <w:name w:val="Текст выноски Знак"/>
    <w:rsid w:val="003B0034"/>
    <w:rPr>
      <w:rFonts w:ascii="Tahoma" w:eastAsia="Times New Roman" w:hAnsi="Tahoma" w:cs="Tahoma"/>
      <w:sz w:val="16"/>
      <w:szCs w:val="16"/>
    </w:rPr>
  </w:style>
  <w:style w:type="character" w:customStyle="1" w:styleId="a5">
    <w:name w:val="Цветовое выделение"/>
    <w:rsid w:val="003B0034"/>
    <w:rPr>
      <w:b/>
      <w:bCs/>
      <w:color w:val="26282F"/>
    </w:rPr>
  </w:style>
  <w:style w:type="character" w:customStyle="1" w:styleId="a6">
    <w:name w:val="Верхний колонтитул Знак"/>
    <w:rsid w:val="003B0034"/>
    <w:rPr>
      <w:rFonts w:ascii="Times New Roman" w:eastAsia="Times New Roman" w:hAnsi="Times New Roman" w:cs="Times New Roman"/>
      <w:sz w:val="20"/>
      <w:szCs w:val="20"/>
    </w:rPr>
  </w:style>
  <w:style w:type="character" w:customStyle="1" w:styleId="a7">
    <w:name w:val="Нижний колонтитул Знак"/>
    <w:rsid w:val="003B0034"/>
    <w:rPr>
      <w:rFonts w:ascii="Times New Roman" w:eastAsia="Times New Roman" w:hAnsi="Times New Roman" w:cs="Times New Roman"/>
      <w:sz w:val="20"/>
      <w:szCs w:val="20"/>
    </w:rPr>
  </w:style>
  <w:style w:type="character" w:styleId="a8">
    <w:name w:val="Hyperlink"/>
    <w:rsid w:val="003B0034"/>
    <w:rPr>
      <w:color w:val="0000FF"/>
      <w:u w:val="single"/>
    </w:rPr>
  </w:style>
  <w:style w:type="character" w:customStyle="1" w:styleId="11">
    <w:name w:val="Заголовок 1 Знак"/>
    <w:rsid w:val="003B0034"/>
    <w:rPr>
      <w:rFonts w:ascii="Cambria" w:eastAsia="Times New Roman" w:hAnsi="Cambria" w:cs="Times New Roman"/>
      <w:b/>
      <w:bCs/>
      <w:color w:val="365F91"/>
      <w:sz w:val="28"/>
      <w:szCs w:val="28"/>
    </w:rPr>
  </w:style>
  <w:style w:type="character" w:customStyle="1" w:styleId="30">
    <w:name w:val="Заголовок 3 Знак"/>
    <w:rsid w:val="003B0034"/>
    <w:rPr>
      <w:rFonts w:ascii="Times New Roman" w:eastAsia="Times New Roman" w:hAnsi="Times New Roman" w:cs="Times New Roman"/>
      <w:b/>
      <w:sz w:val="28"/>
    </w:rPr>
  </w:style>
  <w:style w:type="character" w:customStyle="1" w:styleId="40">
    <w:name w:val="Заголовок 4 Знак"/>
    <w:rsid w:val="003B0034"/>
    <w:rPr>
      <w:rFonts w:ascii="Times New Roman" w:eastAsia="Times New Roman" w:hAnsi="Times New Roman" w:cs="Times New Roman"/>
      <w:sz w:val="28"/>
    </w:rPr>
  </w:style>
  <w:style w:type="character" w:customStyle="1" w:styleId="50">
    <w:name w:val="Заголовок 5 Знак"/>
    <w:rsid w:val="003B0034"/>
    <w:rPr>
      <w:rFonts w:ascii="Times New Roman" w:eastAsia="Times New Roman" w:hAnsi="Times New Roman" w:cs="Times New Roman"/>
      <w:sz w:val="24"/>
    </w:rPr>
  </w:style>
  <w:style w:type="character" w:customStyle="1" w:styleId="60">
    <w:name w:val="Заголовок 6 Знак"/>
    <w:rsid w:val="003B0034"/>
    <w:rPr>
      <w:rFonts w:ascii="Times New Roman" w:eastAsia="Times New Roman" w:hAnsi="Times New Roman" w:cs="Times New Roman"/>
      <w:sz w:val="28"/>
    </w:rPr>
  </w:style>
  <w:style w:type="character" w:customStyle="1" w:styleId="80">
    <w:name w:val="Заголовок 8 Знак"/>
    <w:rsid w:val="003B0034"/>
    <w:rPr>
      <w:rFonts w:ascii="Times New Roman" w:eastAsia="Times New Roman" w:hAnsi="Times New Roman" w:cs="Times New Roman"/>
      <w:smallCaps/>
      <w:sz w:val="28"/>
    </w:rPr>
  </w:style>
  <w:style w:type="character" w:styleId="a9">
    <w:name w:val="Strong"/>
    <w:qFormat/>
    <w:rsid w:val="003B0034"/>
    <w:rPr>
      <w:b/>
      <w:bCs/>
    </w:rPr>
  </w:style>
  <w:style w:type="character" w:customStyle="1" w:styleId="aa">
    <w:name w:val="Текст сноски Знак"/>
    <w:rsid w:val="003B0034"/>
    <w:rPr>
      <w:rFonts w:ascii="Times New Roman" w:eastAsia="Times New Roman" w:hAnsi="Times New Roman" w:cs="Times New Roman"/>
    </w:rPr>
  </w:style>
  <w:style w:type="character" w:customStyle="1" w:styleId="ab">
    <w:name w:val="Символ сноски"/>
    <w:rsid w:val="003B0034"/>
    <w:rPr>
      <w:vertAlign w:val="superscript"/>
    </w:rPr>
  </w:style>
  <w:style w:type="character" w:styleId="ac">
    <w:name w:val="page number"/>
    <w:rsid w:val="003B0034"/>
  </w:style>
  <w:style w:type="character" w:customStyle="1" w:styleId="ad">
    <w:name w:val="Основной текст с отступом Знак"/>
    <w:rsid w:val="003B0034"/>
    <w:rPr>
      <w:rFonts w:ascii="Times New Roman" w:eastAsia="Times New Roman" w:hAnsi="Times New Roman" w:cs="Times New Roman"/>
      <w:sz w:val="24"/>
      <w:szCs w:val="24"/>
    </w:rPr>
  </w:style>
  <w:style w:type="character" w:customStyle="1" w:styleId="blk">
    <w:name w:val="blk"/>
    <w:basedOn w:val="10"/>
    <w:rsid w:val="003B0034"/>
  </w:style>
  <w:style w:type="character" w:customStyle="1" w:styleId="u">
    <w:name w:val="u"/>
    <w:basedOn w:val="10"/>
    <w:rsid w:val="003B0034"/>
  </w:style>
  <w:style w:type="character" w:customStyle="1" w:styleId="21">
    <w:name w:val="Основной текст 2 Знак"/>
    <w:rsid w:val="003B0034"/>
    <w:rPr>
      <w:rFonts w:ascii="Times New Roman" w:eastAsia="Times New Roman" w:hAnsi="Times New Roman" w:cs="Times New Roman"/>
      <w:sz w:val="28"/>
      <w:lang w:val="en-US"/>
    </w:rPr>
  </w:style>
  <w:style w:type="character" w:customStyle="1" w:styleId="ae">
    <w:name w:val="Схема документа Знак"/>
    <w:rsid w:val="003B0034"/>
    <w:rPr>
      <w:rFonts w:ascii="Tahoma" w:eastAsia="Times New Roman" w:hAnsi="Tahoma" w:cs="Tahoma"/>
      <w:shd w:val="clear" w:color="auto" w:fill="000080"/>
    </w:rPr>
  </w:style>
  <w:style w:type="character" w:customStyle="1" w:styleId="22">
    <w:name w:val="Основной текст с отступом 2 Знак"/>
    <w:rsid w:val="003B0034"/>
    <w:rPr>
      <w:rFonts w:ascii="Times New Roman" w:eastAsia="Times New Roman" w:hAnsi="Times New Roman" w:cs="Times New Roman"/>
    </w:rPr>
  </w:style>
  <w:style w:type="character" w:customStyle="1" w:styleId="31">
    <w:name w:val="Основной текст с отступом 3 Знак"/>
    <w:rsid w:val="003B0034"/>
    <w:rPr>
      <w:rFonts w:ascii="Times New Roman" w:eastAsia="Times New Roman" w:hAnsi="Times New Roman" w:cs="Times New Roman"/>
      <w:sz w:val="16"/>
      <w:szCs w:val="16"/>
    </w:rPr>
  </w:style>
  <w:style w:type="character" w:customStyle="1" w:styleId="af">
    <w:name w:val="Гипертекстовая ссылка"/>
    <w:rsid w:val="003B0034"/>
    <w:rPr>
      <w:color w:val="008000"/>
    </w:rPr>
  </w:style>
  <w:style w:type="character" w:styleId="af0">
    <w:name w:val="Emphasis"/>
    <w:qFormat/>
    <w:rsid w:val="003B0034"/>
    <w:rPr>
      <w:i/>
      <w:iCs/>
    </w:rPr>
  </w:style>
  <w:style w:type="character" w:styleId="af1">
    <w:name w:val="FollowedHyperlink"/>
    <w:rsid w:val="003B0034"/>
    <w:rPr>
      <w:color w:val="800080"/>
      <w:u w:val="single"/>
    </w:rPr>
  </w:style>
  <w:style w:type="character" w:customStyle="1" w:styleId="FontStyle11">
    <w:name w:val="Font Style11"/>
    <w:rsid w:val="003B0034"/>
    <w:rPr>
      <w:rFonts w:ascii="Times New Roman" w:hAnsi="Times New Roman" w:cs="Times New Roman"/>
      <w:sz w:val="24"/>
      <w:szCs w:val="24"/>
    </w:rPr>
  </w:style>
  <w:style w:type="character" w:customStyle="1" w:styleId="100">
    <w:name w:val="Знак Знак10"/>
    <w:rsid w:val="003B0034"/>
    <w:rPr>
      <w:rFonts w:eastAsia="Times New Roman" w:cs="Times New Roman"/>
      <w:i/>
      <w:iCs/>
      <w:sz w:val="24"/>
      <w:szCs w:val="24"/>
    </w:rPr>
  </w:style>
  <w:style w:type="character" w:customStyle="1" w:styleId="af2">
    <w:name w:val="Текст концевой сноски Знак"/>
    <w:rsid w:val="003B0034"/>
    <w:rPr>
      <w:rFonts w:ascii="Times New Roman" w:eastAsia="Times New Roman" w:hAnsi="Times New Roman" w:cs="Times New Roman"/>
    </w:rPr>
  </w:style>
  <w:style w:type="character" w:customStyle="1" w:styleId="af3">
    <w:name w:val="Символы концевой сноски"/>
    <w:rsid w:val="003B0034"/>
    <w:rPr>
      <w:vertAlign w:val="superscript"/>
    </w:rPr>
  </w:style>
  <w:style w:type="character" w:customStyle="1" w:styleId="12">
    <w:name w:val="Знак примечания1"/>
    <w:rsid w:val="003B0034"/>
    <w:rPr>
      <w:sz w:val="16"/>
      <w:szCs w:val="16"/>
    </w:rPr>
  </w:style>
  <w:style w:type="character" w:customStyle="1" w:styleId="af4">
    <w:name w:val="Текст примечания Знак"/>
    <w:rsid w:val="003B0034"/>
    <w:rPr>
      <w:rFonts w:ascii="Times New Roman" w:eastAsia="Times New Roman" w:hAnsi="Times New Roman" w:cs="Times New Roman"/>
    </w:rPr>
  </w:style>
  <w:style w:type="character" w:customStyle="1" w:styleId="af5">
    <w:name w:val="Тема примечания Знак"/>
    <w:rsid w:val="003B0034"/>
    <w:rPr>
      <w:rFonts w:ascii="Times New Roman" w:eastAsia="Times New Roman" w:hAnsi="Times New Roman" w:cs="Times New Roman"/>
      <w:b/>
      <w:bCs/>
    </w:rPr>
  </w:style>
  <w:style w:type="character" w:customStyle="1" w:styleId="af6">
    <w:name w:val="Основной текст_"/>
    <w:rsid w:val="003B0034"/>
    <w:rPr>
      <w:rFonts w:ascii="Bookman Old Style" w:eastAsia="Bookman Old Style" w:hAnsi="Bookman Old Style" w:cs="Bookman Old Style"/>
      <w:sz w:val="24"/>
      <w:szCs w:val="24"/>
      <w:shd w:val="clear" w:color="auto" w:fill="FFFFFF"/>
    </w:rPr>
  </w:style>
  <w:style w:type="character" w:customStyle="1" w:styleId="13">
    <w:name w:val="Основной текст1"/>
    <w:rsid w:val="003B0034"/>
    <w:rPr>
      <w:rFonts w:ascii="Bookman Old Style" w:eastAsia="Bookman Old Style" w:hAnsi="Bookman Old Style" w:cs="Bookman Old Style"/>
      <w:b w:val="0"/>
      <w:bCs w:val="0"/>
      <w:i w:val="0"/>
      <w:iCs w:val="0"/>
      <w:caps w:val="0"/>
      <w:smallCaps w:val="0"/>
      <w:strike w:val="0"/>
      <w:dstrike w:val="0"/>
      <w:spacing w:val="0"/>
      <w:sz w:val="24"/>
      <w:szCs w:val="24"/>
      <w:u w:val="single"/>
    </w:rPr>
  </w:style>
  <w:style w:type="character" w:customStyle="1" w:styleId="23">
    <w:name w:val="Основной текст2"/>
    <w:rsid w:val="003B0034"/>
    <w:rPr>
      <w:rFonts w:ascii="Bookman Old Style" w:eastAsia="Bookman Old Style" w:hAnsi="Bookman Old Style" w:cs="Bookman Old Style"/>
      <w:b w:val="0"/>
      <w:bCs w:val="0"/>
      <w:i w:val="0"/>
      <w:iCs w:val="0"/>
      <w:caps w:val="0"/>
      <w:smallCaps w:val="0"/>
      <w:strike/>
      <w:spacing w:val="0"/>
      <w:sz w:val="24"/>
      <w:szCs w:val="24"/>
    </w:rPr>
  </w:style>
  <w:style w:type="character" w:customStyle="1" w:styleId="32">
    <w:name w:val="Основной текст3"/>
    <w:rsid w:val="003B0034"/>
    <w:rPr>
      <w:rFonts w:ascii="Bookman Old Style" w:eastAsia="Bookman Old Style" w:hAnsi="Bookman Old Style" w:cs="Bookman Old Style"/>
      <w:b w:val="0"/>
      <w:bCs w:val="0"/>
      <w:i w:val="0"/>
      <w:iCs w:val="0"/>
      <w:caps w:val="0"/>
      <w:smallCaps w:val="0"/>
      <w:strike w:val="0"/>
      <w:dstrike w:val="0"/>
      <w:spacing w:val="0"/>
      <w:sz w:val="24"/>
      <w:szCs w:val="24"/>
      <w:u w:val="single"/>
    </w:rPr>
  </w:style>
  <w:style w:type="character" w:customStyle="1" w:styleId="90">
    <w:name w:val="Заголовок 9 Знак"/>
    <w:rsid w:val="003B0034"/>
    <w:rPr>
      <w:rFonts w:ascii="Cambria" w:eastAsia="Times New Roman" w:hAnsi="Cambria" w:cs="Times New Roman"/>
      <w:sz w:val="22"/>
      <w:szCs w:val="22"/>
    </w:rPr>
  </w:style>
  <w:style w:type="character" w:customStyle="1" w:styleId="af7">
    <w:name w:val="Символ нумерации"/>
    <w:rsid w:val="003B0034"/>
  </w:style>
  <w:style w:type="paragraph" w:customStyle="1" w:styleId="af8">
    <w:name w:val="Заголовок"/>
    <w:basedOn w:val="a"/>
    <w:next w:val="af9"/>
    <w:rsid w:val="003B0034"/>
    <w:pPr>
      <w:keepNext/>
      <w:spacing w:before="240" w:after="120"/>
    </w:pPr>
    <w:rPr>
      <w:rFonts w:ascii="Arial" w:eastAsia="Microsoft YaHei" w:hAnsi="Arial" w:cs="Arial"/>
      <w:sz w:val="28"/>
      <w:szCs w:val="28"/>
    </w:rPr>
  </w:style>
  <w:style w:type="paragraph" w:styleId="af9">
    <w:name w:val="Body Text"/>
    <w:basedOn w:val="a"/>
    <w:rsid w:val="003B0034"/>
    <w:pPr>
      <w:spacing w:line="240" w:lineRule="exact"/>
      <w:jc w:val="both"/>
    </w:pPr>
    <w:rPr>
      <w:i/>
      <w:sz w:val="28"/>
    </w:rPr>
  </w:style>
  <w:style w:type="paragraph" w:styleId="afa">
    <w:name w:val="List"/>
    <w:basedOn w:val="af9"/>
    <w:rsid w:val="003B0034"/>
    <w:rPr>
      <w:rFonts w:cs="Arial"/>
    </w:rPr>
  </w:style>
  <w:style w:type="paragraph" w:customStyle="1" w:styleId="14">
    <w:name w:val="Название1"/>
    <w:basedOn w:val="a"/>
    <w:rsid w:val="003B0034"/>
    <w:pPr>
      <w:suppressLineNumbers/>
      <w:spacing w:before="120" w:after="120"/>
    </w:pPr>
    <w:rPr>
      <w:rFonts w:cs="Arial"/>
      <w:i/>
      <w:iCs/>
      <w:sz w:val="24"/>
      <w:szCs w:val="24"/>
    </w:rPr>
  </w:style>
  <w:style w:type="paragraph" w:customStyle="1" w:styleId="15">
    <w:name w:val="Указатель1"/>
    <w:basedOn w:val="a"/>
    <w:rsid w:val="003B0034"/>
    <w:pPr>
      <w:suppressLineNumbers/>
    </w:pPr>
    <w:rPr>
      <w:rFonts w:cs="Arial"/>
    </w:rPr>
  </w:style>
  <w:style w:type="paragraph" w:styleId="afb">
    <w:name w:val="Balloon Text"/>
    <w:basedOn w:val="a"/>
    <w:rsid w:val="003B0034"/>
    <w:rPr>
      <w:rFonts w:ascii="Tahoma" w:hAnsi="Tahoma" w:cs="Tahoma"/>
      <w:sz w:val="16"/>
      <w:szCs w:val="16"/>
    </w:rPr>
  </w:style>
  <w:style w:type="paragraph" w:customStyle="1" w:styleId="ConsPlusCell">
    <w:name w:val="ConsPlusCell"/>
    <w:rsid w:val="003B0034"/>
    <w:pPr>
      <w:suppressAutoHyphens/>
      <w:autoSpaceDE w:val="0"/>
    </w:pPr>
    <w:rPr>
      <w:rFonts w:ascii="Calibri" w:eastAsia="Calibri" w:hAnsi="Calibri" w:cs="Calibri"/>
      <w:sz w:val="22"/>
      <w:szCs w:val="22"/>
      <w:lang w:eastAsia="ar-SA"/>
    </w:rPr>
  </w:style>
  <w:style w:type="paragraph" w:styleId="afc">
    <w:name w:val="header"/>
    <w:basedOn w:val="a"/>
    <w:rsid w:val="003B0034"/>
  </w:style>
  <w:style w:type="paragraph" w:styleId="afd">
    <w:name w:val="footer"/>
    <w:basedOn w:val="a"/>
    <w:rsid w:val="003B0034"/>
  </w:style>
  <w:style w:type="paragraph" w:styleId="afe">
    <w:name w:val="List Paragraph"/>
    <w:basedOn w:val="a"/>
    <w:qFormat/>
    <w:rsid w:val="003B0034"/>
    <w:pPr>
      <w:ind w:left="720"/>
    </w:pPr>
  </w:style>
  <w:style w:type="paragraph" w:customStyle="1" w:styleId="xl65">
    <w:name w:val="xl65"/>
    <w:basedOn w:val="a"/>
    <w:rsid w:val="003B0034"/>
    <w:pPr>
      <w:spacing w:before="280" w:after="280"/>
      <w:jc w:val="center"/>
      <w:textAlignment w:val="center"/>
    </w:pPr>
    <w:rPr>
      <w:sz w:val="16"/>
      <w:szCs w:val="16"/>
    </w:rPr>
  </w:style>
  <w:style w:type="paragraph" w:customStyle="1" w:styleId="xl66">
    <w:name w:val="xl66"/>
    <w:basedOn w:val="a"/>
    <w:rsid w:val="003B0034"/>
    <w:pPr>
      <w:spacing w:before="280" w:after="280"/>
      <w:jc w:val="center"/>
      <w:textAlignment w:val="center"/>
    </w:pPr>
    <w:rPr>
      <w:sz w:val="16"/>
      <w:szCs w:val="16"/>
    </w:rPr>
  </w:style>
  <w:style w:type="paragraph" w:customStyle="1" w:styleId="xl67">
    <w:name w:val="xl67"/>
    <w:basedOn w:val="a"/>
    <w:rsid w:val="003B0034"/>
    <w:pPr>
      <w:spacing w:before="280" w:after="280"/>
      <w:jc w:val="both"/>
      <w:textAlignment w:val="center"/>
    </w:pPr>
    <w:rPr>
      <w:sz w:val="16"/>
      <w:szCs w:val="16"/>
    </w:rPr>
  </w:style>
  <w:style w:type="paragraph" w:customStyle="1" w:styleId="xl68">
    <w:name w:val="xl68"/>
    <w:basedOn w:val="a"/>
    <w:rsid w:val="003B0034"/>
    <w:pPr>
      <w:spacing w:before="280" w:after="280"/>
      <w:jc w:val="both"/>
      <w:textAlignment w:val="center"/>
    </w:pPr>
    <w:rPr>
      <w:sz w:val="16"/>
      <w:szCs w:val="16"/>
    </w:rPr>
  </w:style>
  <w:style w:type="paragraph" w:customStyle="1" w:styleId="xl69">
    <w:name w:val="xl69"/>
    <w:basedOn w:val="a"/>
    <w:rsid w:val="003B0034"/>
    <w:pPr>
      <w:spacing w:before="280" w:after="280"/>
      <w:textAlignment w:val="top"/>
    </w:pPr>
    <w:rPr>
      <w:sz w:val="24"/>
      <w:szCs w:val="24"/>
    </w:rPr>
  </w:style>
  <w:style w:type="paragraph" w:customStyle="1" w:styleId="xl70">
    <w:name w:val="xl70"/>
    <w:basedOn w:val="a"/>
    <w:rsid w:val="003B0034"/>
    <w:pPr>
      <w:spacing w:before="280" w:after="280"/>
      <w:textAlignment w:val="top"/>
    </w:pPr>
    <w:rPr>
      <w:sz w:val="24"/>
      <w:szCs w:val="24"/>
    </w:rPr>
  </w:style>
  <w:style w:type="paragraph" w:customStyle="1" w:styleId="xl71">
    <w:name w:val="xl71"/>
    <w:basedOn w:val="a"/>
    <w:rsid w:val="003B0034"/>
    <w:pPr>
      <w:shd w:val="clear" w:color="auto" w:fill="92D050"/>
      <w:spacing w:before="280" w:after="280"/>
      <w:jc w:val="both"/>
      <w:textAlignment w:val="center"/>
    </w:pPr>
    <w:rPr>
      <w:sz w:val="16"/>
      <w:szCs w:val="16"/>
    </w:rPr>
  </w:style>
  <w:style w:type="paragraph" w:customStyle="1" w:styleId="xl72">
    <w:name w:val="xl72"/>
    <w:basedOn w:val="a"/>
    <w:rsid w:val="003B0034"/>
    <w:pPr>
      <w:shd w:val="clear" w:color="auto" w:fill="92D050"/>
      <w:spacing w:before="280" w:after="280"/>
      <w:jc w:val="both"/>
      <w:textAlignment w:val="center"/>
    </w:pPr>
    <w:rPr>
      <w:sz w:val="16"/>
      <w:szCs w:val="16"/>
    </w:rPr>
  </w:style>
  <w:style w:type="paragraph" w:customStyle="1" w:styleId="xl73">
    <w:name w:val="xl73"/>
    <w:basedOn w:val="a"/>
    <w:rsid w:val="003B0034"/>
    <w:pPr>
      <w:shd w:val="clear" w:color="auto" w:fill="92D050"/>
      <w:spacing w:before="280" w:after="280"/>
      <w:textAlignment w:val="top"/>
    </w:pPr>
    <w:rPr>
      <w:sz w:val="24"/>
      <w:szCs w:val="24"/>
    </w:rPr>
  </w:style>
  <w:style w:type="paragraph" w:customStyle="1" w:styleId="xl74">
    <w:name w:val="xl74"/>
    <w:basedOn w:val="a"/>
    <w:rsid w:val="003B0034"/>
    <w:pPr>
      <w:shd w:val="clear" w:color="auto" w:fill="92D050"/>
      <w:spacing w:before="280" w:after="280"/>
      <w:textAlignment w:val="top"/>
    </w:pPr>
    <w:rPr>
      <w:sz w:val="24"/>
      <w:szCs w:val="24"/>
    </w:rPr>
  </w:style>
  <w:style w:type="paragraph" w:customStyle="1" w:styleId="xl75">
    <w:name w:val="xl75"/>
    <w:basedOn w:val="a"/>
    <w:rsid w:val="003B0034"/>
    <w:pPr>
      <w:spacing w:before="280" w:after="280"/>
      <w:jc w:val="center"/>
      <w:textAlignment w:val="center"/>
    </w:pPr>
    <w:rPr>
      <w:sz w:val="16"/>
      <w:szCs w:val="16"/>
    </w:rPr>
  </w:style>
  <w:style w:type="paragraph" w:customStyle="1" w:styleId="xl76">
    <w:name w:val="xl76"/>
    <w:basedOn w:val="a"/>
    <w:rsid w:val="003B0034"/>
    <w:pPr>
      <w:shd w:val="clear" w:color="auto" w:fill="EBF1DE"/>
      <w:spacing w:before="280" w:after="280"/>
      <w:jc w:val="center"/>
      <w:textAlignment w:val="center"/>
    </w:pPr>
    <w:rPr>
      <w:sz w:val="16"/>
      <w:szCs w:val="16"/>
    </w:rPr>
  </w:style>
  <w:style w:type="paragraph" w:customStyle="1" w:styleId="xl77">
    <w:name w:val="xl77"/>
    <w:basedOn w:val="a"/>
    <w:rsid w:val="003B0034"/>
    <w:pPr>
      <w:shd w:val="clear" w:color="auto" w:fill="DCE6F1"/>
      <w:spacing w:before="280" w:after="280"/>
      <w:jc w:val="center"/>
      <w:textAlignment w:val="center"/>
    </w:pPr>
    <w:rPr>
      <w:sz w:val="16"/>
      <w:szCs w:val="16"/>
    </w:rPr>
  </w:style>
  <w:style w:type="paragraph" w:customStyle="1" w:styleId="xl78">
    <w:name w:val="xl78"/>
    <w:basedOn w:val="a"/>
    <w:rsid w:val="003B0034"/>
    <w:pPr>
      <w:shd w:val="clear" w:color="auto" w:fill="92D050"/>
      <w:spacing w:before="280" w:after="280"/>
      <w:jc w:val="center"/>
      <w:textAlignment w:val="center"/>
    </w:pPr>
    <w:rPr>
      <w:sz w:val="16"/>
      <w:szCs w:val="16"/>
    </w:rPr>
  </w:style>
  <w:style w:type="paragraph" w:customStyle="1" w:styleId="xl79">
    <w:name w:val="xl79"/>
    <w:basedOn w:val="a"/>
    <w:rsid w:val="003B0034"/>
    <w:pPr>
      <w:shd w:val="clear" w:color="auto" w:fill="E4DFEC"/>
      <w:spacing w:before="280" w:after="280"/>
    </w:pPr>
    <w:rPr>
      <w:sz w:val="24"/>
      <w:szCs w:val="24"/>
    </w:rPr>
  </w:style>
  <w:style w:type="paragraph" w:customStyle="1" w:styleId="xl80">
    <w:name w:val="xl80"/>
    <w:basedOn w:val="a"/>
    <w:rsid w:val="003B0034"/>
    <w:pPr>
      <w:shd w:val="clear" w:color="auto" w:fill="E4DFEC"/>
      <w:spacing w:before="280" w:after="280"/>
      <w:jc w:val="center"/>
      <w:textAlignment w:val="center"/>
    </w:pPr>
    <w:rPr>
      <w:sz w:val="16"/>
      <w:szCs w:val="16"/>
    </w:rPr>
  </w:style>
  <w:style w:type="paragraph" w:customStyle="1" w:styleId="xl81">
    <w:name w:val="xl81"/>
    <w:basedOn w:val="a"/>
    <w:rsid w:val="003B0034"/>
    <w:pPr>
      <w:shd w:val="clear" w:color="auto" w:fill="FDE9D9"/>
      <w:spacing w:before="280" w:after="280"/>
      <w:jc w:val="both"/>
      <w:textAlignment w:val="center"/>
    </w:pPr>
    <w:rPr>
      <w:sz w:val="16"/>
      <w:szCs w:val="16"/>
    </w:rPr>
  </w:style>
  <w:style w:type="paragraph" w:customStyle="1" w:styleId="xl82">
    <w:name w:val="xl82"/>
    <w:basedOn w:val="a"/>
    <w:rsid w:val="003B0034"/>
    <w:pPr>
      <w:shd w:val="clear" w:color="auto" w:fill="FDE9D9"/>
      <w:spacing w:before="280" w:after="280"/>
      <w:jc w:val="both"/>
      <w:textAlignment w:val="center"/>
    </w:pPr>
    <w:rPr>
      <w:sz w:val="16"/>
      <w:szCs w:val="16"/>
    </w:rPr>
  </w:style>
  <w:style w:type="paragraph" w:customStyle="1" w:styleId="xl83">
    <w:name w:val="xl83"/>
    <w:basedOn w:val="a"/>
    <w:rsid w:val="003B0034"/>
    <w:pPr>
      <w:shd w:val="clear" w:color="auto" w:fill="FDE9D9"/>
      <w:spacing w:before="280" w:after="280"/>
      <w:textAlignment w:val="top"/>
    </w:pPr>
    <w:rPr>
      <w:sz w:val="24"/>
      <w:szCs w:val="24"/>
    </w:rPr>
  </w:style>
  <w:style w:type="paragraph" w:customStyle="1" w:styleId="xl84">
    <w:name w:val="xl84"/>
    <w:basedOn w:val="a"/>
    <w:rsid w:val="003B0034"/>
    <w:pPr>
      <w:shd w:val="clear" w:color="auto" w:fill="FDE9D9"/>
      <w:spacing w:before="280" w:after="280"/>
      <w:textAlignment w:val="top"/>
    </w:pPr>
    <w:rPr>
      <w:sz w:val="24"/>
      <w:szCs w:val="24"/>
    </w:rPr>
  </w:style>
  <w:style w:type="paragraph" w:customStyle="1" w:styleId="xl85">
    <w:name w:val="xl85"/>
    <w:basedOn w:val="a"/>
    <w:rsid w:val="003B0034"/>
    <w:pPr>
      <w:shd w:val="clear" w:color="auto" w:fill="FDE9D9"/>
      <w:spacing w:before="280" w:after="280"/>
      <w:jc w:val="center"/>
      <w:textAlignment w:val="center"/>
    </w:pPr>
    <w:rPr>
      <w:sz w:val="16"/>
      <w:szCs w:val="16"/>
    </w:rPr>
  </w:style>
  <w:style w:type="paragraph" w:customStyle="1" w:styleId="xl86">
    <w:name w:val="xl86"/>
    <w:basedOn w:val="a"/>
    <w:rsid w:val="003B0034"/>
    <w:pPr>
      <w:shd w:val="clear" w:color="auto" w:fill="E4DFEC"/>
      <w:spacing w:before="280" w:after="280"/>
      <w:jc w:val="center"/>
      <w:textAlignment w:val="center"/>
    </w:pPr>
    <w:rPr>
      <w:sz w:val="16"/>
      <w:szCs w:val="16"/>
    </w:rPr>
  </w:style>
  <w:style w:type="paragraph" w:customStyle="1" w:styleId="xl87">
    <w:name w:val="xl87"/>
    <w:basedOn w:val="a"/>
    <w:rsid w:val="003B0034"/>
    <w:pPr>
      <w:shd w:val="clear" w:color="auto" w:fill="FDE9D9"/>
      <w:spacing w:before="280" w:after="280"/>
      <w:textAlignment w:val="center"/>
    </w:pPr>
    <w:rPr>
      <w:sz w:val="16"/>
      <w:szCs w:val="16"/>
    </w:rPr>
  </w:style>
  <w:style w:type="paragraph" w:customStyle="1" w:styleId="xl88">
    <w:name w:val="xl88"/>
    <w:basedOn w:val="a"/>
    <w:rsid w:val="003B0034"/>
    <w:pPr>
      <w:shd w:val="clear" w:color="auto" w:fill="92D050"/>
      <w:spacing w:before="280" w:after="280"/>
      <w:textAlignment w:val="center"/>
    </w:pPr>
    <w:rPr>
      <w:sz w:val="16"/>
      <w:szCs w:val="16"/>
    </w:rPr>
  </w:style>
  <w:style w:type="paragraph" w:customStyle="1" w:styleId="xl89">
    <w:name w:val="xl89"/>
    <w:basedOn w:val="a"/>
    <w:rsid w:val="003B0034"/>
    <w:pPr>
      <w:spacing w:before="280" w:after="280"/>
      <w:textAlignment w:val="center"/>
    </w:pPr>
    <w:rPr>
      <w:sz w:val="16"/>
      <w:szCs w:val="16"/>
    </w:rPr>
  </w:style>
  <w:style w:type="paragraph" w:customStyle="1" w:styleId="xl90">
    <w:name w:val="xl90"/>
    <w:basedOn w:val="a"/>
    <w:rsid w:val="003B0034"/>
    <w:pPr>
      <w:shd w:val="clear" w:color="auto" w:fill="FF0000"/>
      <w:spacing w:before="280" w:after="280"/>
      <w:jc w:val="center"/>
      <w:textAlignment w:val="center"/>
    </w:pPr>
    <w:rPr>
      <w:sz w:val="16"/>
      <w:szCs w:val="16"/>
    </w:rPr>
  </w:style>
  <w:style w:type="paragraph" w:customStyle="1" w:styleId="xl91">
    <w:name w:val="xl91"/>
    <w:basedOn w:val="a"/>
    <w:rsid w:val="003B0034"/>
    <w:pPr>
      <w:shd w:val="clear" w:color="auto" w:fill="E4DFEC"/>
      <w:spacing w:before="280" w:after="280"/>
      <w:textAlignment w:val="center"/>
    </w:pPr>
    <w:rPr>
      <w:sz w:val="16"/>
      <w:szCs w:val="16"/>
    </w:rPr>
  </w:style>
  <w:style w:type="paragraph" w:customStyle="1" w:styleId="xl92">
    <w:name w:val="xl92"/>
    <w:basedOn w:val="a"/>
    <w:rsid w:val="003B0034"/>
    <w:pPr>
      <w:shd w:val="clear" w:color="auto" w:fill="DCE6F1"/>
      <w:spacing w:before="280" w:after="280"/>
      <w:textAlignment w:val="center"/>
    </w:pPr>
    <w:rPr>
      <w:sz w:val="16"/>
      <w:szCs w:val="16"/>
    </w:rPr>
  </w:style>
  <w:style w:type="paragraph" w:customStyle="1" w:styleId="xl93">
    <w:name w:val="xl93"/>
    <w:basedOn w:val="a"/>
    <w:rsid w:val="003B0034"/>
    <w:pPr>
      <w:shd w:val="clear" w:color="auto" w:fill="FF0000"/>
      <w:spacing w:before="280" w:after="280"/>
      <w:textAlignment w:val="center"/>
    </w:pPr>
    <w:rPr>
      <w:sz w:val="16"/>
      <w:szCs w:val="16"/>
    </w:rPr>
  </w:style>
  <w:style w:type="paragraph" w:customStyle="1" w:styleId="xl94">
    <w:name w:val="xl94"/>
    <w:basedOn w:val="a"/>
    <w:rsid w:val="003B0034"/>
    <w:pPr>
      <w:spacing w:before="280" w:after="280"/>
    </w:pPr>
    <w:rPr>
      <w:sz w:val="24"/>
      <w:szCs w:val="24"/>
    </w:rPr>
  </w:style>
  <w:style w:type="paragraph" w:customStyle="1" w:styleId="xl95">
    <w:name w:val="xl95"/>
    <w:basedOn w:val="a"/>
    <w:rsid w:val="003B0034"/>
    <w:pPr>
      <w:spacing w:before="280" w:after="280"/>
      <w:jc w:val="both"/>
      <w:textAlignment w:val="center"/>
    </w:pPr>
    <w:rPr>
      <w:sz w:val="16"/>
      <w:szCs w:val="16"/>
    </w:rPr>
  </w:style>
  <w:style w:type="paragraph" w:customStyle="1" w:styleId="xl96">
    <w:name w:val="xl96"/>
    <w:basedOn w:val="a"/>
    <w:rsid w:val="003B0034"/>
    <w:pPr>
      <w:spacing w:before="280" w:after="280"/>
      <w:jc w:val="both"/>
      <w:textAlignment w:val="center"/>
    </w:pPr>
    <w:rPr>
      <w:sz w:val="16"/>
      <w:szCs w:val="16"/>
    </w:rPr>
  </w:style>
  <w:style w:type="paragraph" w:customStyle="1" w:styleId="xl97">
    <w:name w:val="xl97"/>
    <w:basedOn w:val="a"/>
    <w:rsid w:val="003B0034"/>
    <w:pPr>
      <w:spacing w:before="280" w:after="280"/>
      <w:jc w:val="both"/>
      <w:textAlignment w:val="center"/>
    </w:pPr>
    <w:rPr>
      <w:sz w:val="16"/>
      <w:szCs w:val="16"/>
    </w:rPr>
  </w:style>
  <w:style w:type="paragraph" w:customStyle="1" w:styleId="xl98">
    <w:name w:val="xl98"/>
    <w:basedOn w:val="a"/>
    <w:rsid w:val="003B0034"/>
    <w:pPr>
      <w:spacing w:before="280" w:after="280"/>
      <w:jc w:val="center"/>
      <w:textAlignment w:val="center"/>
    </w:pPr>
    <w:rPr>
      <w:sz w:val="16"/>
      <w:szCs w:val="16"/>
    </w:rPr>
  </w:style>
  <w:style w:type="paragraph" w:customStyle="1" w:styleId="xl99">
    <w:name w:val="xl99"/>
    <w:basedOn w:val="a"/>
    <w:rsid w:val="003B0034"/>
    <w:pPr>
      <w:shd w:val="clear" w:color="auto" w:fill="92D050"/>
      <w:spacing w:before="280" w:after="280"/>
      <w:jc w:val="both"/>
      <w:textAlignment w:val="center"/>
    </w:pPr>
    <w:rPr>
      <w:sz w:val="16"/>
      <w:szCs w:val="16"/>
    </w:rPr>
  </w:style>
  <w:style w:type="paragraph" w:customStyle="1" w:styleId="xl100">
    <w:name w:val="xl100"/>
    <w:basedOn w:val="a"/>
    <w:rsid w:val="003B0034"/>
    <w:pPr>
      <w:shd w:val="clear" w:color="auto" w:fill="92D050"/>
      <w:spacing w:before="280" w:after="280"/>
      <w:jc w:val="both"/>
      <w:textAlignment w:val="center"/>
    </w:pPr>
    <w:rPr>
      <w:sz w:val="16"/>
      <w:szCs w:val="16"/>
    </w:rPr>
  </w:style>
  <w:style w:type="paragraph" w:customStyle="1" w:styleId="xl101">
    <w:name w:val="xl101"/>
    <w:basedOn w:val="a"/>
    <w:rsid w:val="003B0034"/>
    <w:pPr>
      <w:shd w:val="clear" w:color="auto" w:fill="92D050"/>
      <w:spacing w:before="280" w:after="280"/>
      <w:jc w:val="both"/>
      <w:textAlignment w:val="center"/>
    </w:pPr>
    <w:rPr>
      <w:sz w:val="16"/>
      <w:szCs w:val="16"/>
    </w:rPr>
  </w:style>
  <w:style w:type="paragraph" w:customStyle="1" w:styleId="xl102">
    <w:name w:val="xl102"/>
    <w:basedOn w:val="a"/>
    <w:rsid w:val="003B0034"/>
    <w:pPr>
      <w:spacing w:before="280" w:after="280"/>
      <w:jc w:val="center"/>
      <w:textAlignment w:val="center"/>
    </w:pPr>
    <w:rPr>
      <w:color w:val="0000FF"/>
      <w:sz w:val="24"/>
      <w:szCs w:val="24"/>
      <w:u w:val="single"/>
    </w:rPr>
  </w:style>
  <w:style w:type="paragraph" w:customStyle="1" w:styleId="xl103">
    <w:name w:val="xl103"/>
    <w:basedOn w:val="a"/>
    <w:rsid w:val="003B0034"/>
    <w:pPr>
      <w:spacing w:before="280" w:after="280"/>
      <w:jc w:val="center"/>
      <w:textAlignment w:val="center"/>
    </w:pPr>
    <w:rPr>
      <w:color w:val="0000FF"/>
      <w:sz w:val="24"/>
      <w:szCs w:val="24"/>
      <w:u w:val="single"/>
    </w:rPr>
  </w:style>
  <w:style w:type="paragraph" w:customStyle="1" w:styleId="xl104">
    <w:name w:val="xl104"/>
    <w:basedOn w:val="a"/>
    <w:rsid w:val="003B0034"/>
    <w:pPr>
      <w:spacing w:before="280" w:after="280"/>
      <w:jc w:val="center"/>
      <w:textAlignment w:val="center"/>
    </w:pPr>
    <w:rPr>
      <w:color w:val="0000FF"/>
      <w:sz w:val="24"/>
      <w:szCs w:val="24"/>
      <w:u w:val="single"/>
    </w:rPr>
  </w:style>
  <w:style w:type="paragraph" w:customStyle="1" w:styleId="xl105">
    <w:name w:val="xl105"/>
    <w:basedOn w:val="a"/>
    <w:rsid w:val="003B0034"/>
    <w:pPr>
      <w:shd w:val="clear" w:color="auto" w:fill="FDE9D9"/>
      <w:spacing w:before="280" w:after="280"/>
      <w:jc w:val="both"/>
      <w:textAlignment w:val="center"/>
    </w:pPr>
    <w:rPr>
      <w:sz w:val="16"/>
      <w:szCs w:val="16"/>
    </w:rPr>
  </w:style>
  <w:style w:type="paragraph" w:customStyle="1" w:styleId="xl106">
    <w:name w:val="xl106"/>
    <w:basedOn w:val="a"/>
    <w:rsid w:val="003B0034"/>
    <w:pPr>
      <w:shd w:val="clear" w:color="auto" w:fill="FDE9D9"/>
      <w:spacing w:before="280" w:after="280"/>
      <w:jc w:val="both"/>
      <w:textAlignment w:val="center"/>
    </w:pPr>
    <w:rPr>
      <w:sz w:val="16"/>
      <w:szCs w:val="16"/>
    </w:rPr>
  </w:style>
  <w:style w:type="paragraph" w:customStyle="1" w:styleId="xl107">
    <w:name w:val="xl107"/>
    <w:basedOn w:val="a"/>
    <w:rsid w:val="003B0034"/>
    <w:pPr>
      <w:shd w:val="clear" w:color="auto" w:fill="FDE9D9"/>
      <w:spacing w:before="280" w:after="280"/>
      <w:jc w:val="both"/>
      <w:textAlignment w:val="center"/>
    </w:pPr>
    <w:rPr>
      <w:sz w:val="16"/>
      <w:szCs w:val="16"/>
    </w:rPr>
  </w:style>
  <w:style w:type="paragraph" w:customStyle="1" w:styleId="xl108">
    <w:name w:val="xl108"/>
    <w:basedOn w:val="a"/>
    <w:rsid w:val="003B0034"/>
    <w:pPr>
      <w:spacing w:before="280" w:after="280"/>
      <w:jc w:val="center"/>
      <w:textAlignment w:val="center"/>
    </w:pPr>
    <w:rPr>
      <w:sz w:val="16"/>
      <w:szCs w:val="16"/>
    </w:rPr>
  </w:style>
  <w:style w:type="paragraph" w:customStyle="1" w:styleId="xl109">
    <w:name w:val="xl109"/>
    <w:basedOn w:val="a"/>
    <w:rsid w:val="003B0034"/>
    <w:pPr>
      <w:spacing w:before="280" w:after="280"/>
      <w:jc w:val="center"/>
      <w:textAlignment w:val="center"/>
    </w:pPr>
    <w:rPr>
      <w:sz w:val="16"/>
      <w:szCs w:val="16"/>
    </w:rPr>
  </w:style>
  <w:style w:type="paragraph" w:customStyle="1" w:styleId="xl110">
    <w:name w:val="xl110"/>
    <w:basedOn w:val="a"/>
    <w:rsid w:val="003B0034"/>
    <w:pPr>
      <w:spacing w:before="280" w:after="280"/>
      <w:jc w:val="center"/>
      <w:textAlignment w:val="center"/>
    </w:pPr>
    <w:rPr>
      <w:sz w:val="16"/>
      <w:szCs w:val="16"/>
    </w:rPr>
  </w:style>
  <w:style w:type="paragraph" w:customStyle="1" w:styleId="xl111">
    <w:name w:val="xl111"/>
    <w:basedOn w:val="a"/>
    <w:rsid w:val="003B0034"/>
    <w:pPr>
      <w:spacing w:before="280" w:after="280"/>
      <w:jc w:val="center"/>
      <w:textAlignment w:val="center"/>
    </w:pPr>
    <w:rPr>
      <w:sz w:val="16"/>
      <w:szCs w:val="16"/>
    </w:rPr>
  </w:style>
  <w:style w:type="paragraph" w:customStyle="1" w:styleId="xl112">
    <w:name w:val="xl112"/>
    <w:basedOn w:val="a"/>
    <w:rsid w:val="003B0034"/>
    <w:pPr>
      <w:spacing w:before="280" w:after="280"/>
      <w:textAlignment w:val="center"/>
    </w:pPr>
    <w:rPr>
      <w:sz w:val="16"/>
      <w:szCs w:val="16"/>
    </w:rPr>
  </w:style>
  <w:style w:type="paragraph" w:customStyle="1" w:styleId="xl113">
    <w:name w:val="xl113"/>
    <w:basedOn w:val="a"/>
    <w:rsid w:val="003B0034"/>
    <w:pPr>
      <w:spacing w:before="280" w:after="280"/>
      <w:textAlignment w:val="center"/>
    </w:pPr>
    <w:rPr>
      <w:sz w:val="16"/>
      <w:szCs w:val="16"/>
    </w:rPr>
  </w:style>
  <w:style w:type="paragraph" w:customStyle="1" w:styleId="xl114">
    <w:name w:val="xl114"/>
    <w:basedOn w:val="a"/>
    <w:rsid w:val="003B0034"/>
    <w:pPr>
      <w:spacing w:before="280" w:after="280"/>
      <w:textAlignment w:val="center"/>
    </w:pPr>
    <w:rPr>
      <w:sz w:val="16"/>
      <w:szCs w:val="16"/>
    </w:rPr>
  </w:style>
  <w:style w:type="paragraph" w:customStyle="1" w:styleId="xl115">
    <w:name w:val="xl115"/>
    <w:basedOn w:val="a"/>
    <w:rsid w:val="003B0034"/>
    <w:pPr>
      <w:shd w:val="clear" w:color="auto" w:fill="FDE9D9"/>
      <w:spacing w:before="280" w:after="280"/>
      <w:textAlignment w:val="center"/>
    </w:pPr>
    <w:rPr>
      <w:sz w:val="16"/>
      <w:szCs w:val="16"/>
    </w:rPr>
  </w:style>
  <w:style w:type="paragraph" w:customStyle="1" w:styleId="xl116">
    <w:name w:val="xl116"/>
    <w:basedOn w:val="a"/>
    <w:rsid w:val="003B0034"/>
    <w:pPr>
      <w:shd w:val="clear" w:color="auto" w:fill="FDE9D9"/>
      <w:spacing w:before="280" w:after="280"/>
      <w:textAlignment w:val="center"/>
    </w:pPr>
    <w:rPr>
      <w:sz w:val="16"/>
      <w:szCs w:val="16"/>
    </w:rPr>
  </w:style>
  <w:style w:type="paragraph" w:customStyle="1" w:styleId="xl117">
    <w:name w:val="xl117"/>
    <w:basedOn w:val="a"/>
    <w:rsid w:val="003B0034"/>
    <w:pPr>
      <w:shd w:val="clear" w:color="auto" w:fill="92D050"/>
      <w:spacing w:before="280" w:after="280"/>
      <w:jc w:val="center"/>
      <w:textAlignment w:val="center"/>
    </w:pPr>
    <w:rPr>
      <w:sz w:val="16"/>
      <w:szCs w:val="16"/>
    </w:rPr>
  </w:style>
  <w:style w:type="paragraph" w:customStyle="1" w:styleId="xl118">
    <w:name w:val="xl118"/>
    <w:basedOn w:val="a"/>
    <w:rsid w:val="003B0034"/>
    <w:pPr>
      <w:shd w:val="clear" w:color="auto" w:fill="92D050"/>
      <w:spacing w:before="280" w:after="280"/>
      <w:jc w:val="center"/>
      <w:textAlignment w:val="center"/>
    </w:pPr>
    <w:rPr>
      <w:sz w:val="16"/>
      <w:szCs w:val="16"/>
    </w:rPr>
  </w:style>
  <w:style w:type="paragraph" w:customStyle="1" w:styleId="xl119">
    <w:name w:val="xl119"/>
    <w:basedOn w:val="a"/>
    <w:rsid w:val="003B0034"/>
    <w:pPr>
      <w:shd w:val="clear" w:color="auto" w:fill="92D050"/>
      <w:spacing w:before="280" w:after="280"/>
      <w:textAlignment w:val="center"/>
    </w:pPr>
    <w:rPr>
      <w:sz w:val="16"/>
      <w:szCs w:val="16"/>
    </w:rPr>
  </w:style>
  <w:style w:type="paragraph" w:customStyle="1" w:styleId="xl120">
    <w:name w:val="xl120"/>
    <w:basedOn w:val="a"/>
    <w:rsid w:val="003B0034"/>
    <w:pPr>
      <w:shd w:val="clear" w:color="auto" w:fill="92D050"/>
      <w:spacing w:before="280" w:after="280"/>
      <w:textAlignment w:val="center"/>
    </w:pPr>
    <w:rPr>
      <w:sz w:val="16"/>
      <w:szCs w:val="16"/>
    </w:rPr>
  </w:style>
  <w:style w:type="paragraph" w:customStyle="1" w:styleId="xl121">
    <w:name w:val="xl121"/>
    <w:basedOn w:val="a"/>
    <w:rsid w:val="003B0034"/>
    <w:pPr>
      <w:shd w:val="clear" w:color="auto" w:fill="92D050"/>
      <w:spacing w:before="280" w:after="280"/>
      <w:textAlignment w:val="center"/>
    </w:pPr>
    <w:rPr>
      <w:sz w:val="16"/>
      <w:szCs w:val="16"/>
    </w:rPr>
  </w:style>
  <w:style w:type="paragraph" w:customStyle="1" w:styleId="xl122">
    <w:name w:val="xl122"/>
    <w:basedOn w:val="a"/>
    <w:rsid w:val="003B0034"/>
    <w:pPr>
      <w:shd w:val="clear" w:color="auto" w:fill="FDE9D9"/>
      <w:spacing w:before="280" w:after="280"/>
      <w:textAlignment w:val="center"/>
    </w:pPr>
    <w:rPr>
      <w:sz w:val="16"/>
      <w:szCs w:val="16"/>
    </w:rPr>
  </w:style>
  <w:style w:type="paragraph" w:customStyle="1" w:styleId="ConsPlusNormal">
    <w:name w:val="ConsPlusNormal"/>
    <w:rsid w:val="003B0034"/>
    <w:pPr>
      <w:widowControl w:val="0"/>
      <w:suppressAutoHyphens/>
      <w:autoSpaceDE w:val="0"/>
      <w:ind w:firstLine="720"/>
    </w:pPr>
    <w:rPr>
      <w:rFonts w:ascii="Arial" w:hAnsi="Arial" w:cs="Arial"/>
      <w:lang w:eastAsia="ar-SA"/>
    </w:rPr>
  </w:style>
  <w:style w:type="paragraph" w:customStyle="1" w:styleId="aff">
    <w:name w:val="Содержимое таблицы"/>
    <w:basedOn w:val="a"/>
    <w:rsid w:val="003B0034"/>
    <w:pPr>
      <w:widowControl w:val="0"/>
      <w:suppressLineNumbers/>
      <w:suppressAutoHyphens/>
    </w:pPr>
    <w:rPr>
      <w:rFonts w:ascii="Arial" w:eastAsia="Lucida Sans Unicode" w:hAnsi="Arial" w:cs="Tahoma"/>
      <w:sz w:val="24"/>
      <w:szCs w:val="24"/>
    </w:rPr>
  </w:style>
  <w:style w:type="paragraph" w:styleId="aff0">
    <w:name w:val="footnote text"/>
    <w:basedOn w:val="a"/>
    <w:rsid w:val="003B0034"/>
  </w:style>
  <w:style w:type="paragraph" w:styleId="aff1">
    <w:name w:val="Body Text Indent"/>
    <w:basedOn w:val="a"/>
    <w:rsid w:val="003B0034"/>
    <w:pPr>
      <w:spacing w:after="120"/>
      <w:ind w:left="283"/>
    </w:pPr>
    <w:rPr>
      <w:sz w:val="24"/>
      <w:szCs w:val="24"/>
    </w:rPr>
  </w:style>
  <w:style w:type="paragraph" w:customStyle="1" w:styleId="210">
    <w:name w:val="Основной текст 21"/>
    <w:basedOn w:val="a"/>
    <w:rsid w:val="003B0034"/>
    <w:pPr>
      <w:spacing w:line="240" w:lineRule="exact"/>
    </w:pPr>
    <w:rPr>
      <w:sz w:val="28"/>
      <w:lang w:val="en-US"/>
    </w:rPr>
  </w:style>
  <w:style w:type="paragraph" w:customStyle="1" w:styleId="16">
    <w:name w:val="Название объекта1"/>
    <w:basedOn w:val="a"/>
    <w:next w:val="a"/>
    <w:rsid w:val="003B0034"/>
    <w:pPr>
      <w:spacing w:before="240"/>
      <w:jc w:val="center"/>
    </w:pPr>
    <w:rPr>
      <w:smallCaps/>
      <w:spacing w:val="40"/>
      <w:sz w:val="28"/>
    </w:rPr>
  </w:style>
  <w:style w:type="paragraph" w:customStyle="1" w:styleId="17">
    <w:name w:val="Схема документа1"/>
    <w:basedOn w:val="a"/>
    <w:rsid w:val="003B0034"/>
    <w:pPr>
      <w:shd w:val="clear" w:color="auto" w:fill="000080"/>
    </w:pPr>
    <w:rPr>
      <w:rFonts w:ascii="Tahoma" w:hAnsi="Tahoma" w:cs="Tahoma"/>
    </w:rPr>
  </w:style>
  <w:style w:type="paragraph" w:customStyle="1" w:styleId="18">
    <w:name w:val="Обычный1"/>
    <w:rsid w:val="003B0034"/>
    <w:pPr>
      <w:widowControl w:val="0"/>
      <w:suppressAutoHyphens/>
      <w:spacing w:line="300" w:lineRule="auto"/>
      <w:ind w:firstLine="700"/>
      <w:jc w:val="both"/>
    </w:pPr>
    <w:rPr>
      <w:sz w:val="22"/>
      <w:lang w:eastAsia="ar-SA"/>
    </w:rPr>
  </w:style>
  <w:style w:type="paragraph" w:customStyle="1" w:styleId="211">
    <w:name w:val="Основной текст с отступом 21"/>
    <w:basedOn w:val="a"/>
    <w:rsid w:val="003B0034"/>
    <w:pPr>
      <w:spacing w:after="120" w:line="480" w:lineRule="auto"/>
      <w:ind w:left="283"/>
    </w:pPr>
  </w:style>
  <w:style w:type="paragraph" w:customStyle="1" w:styleId="310">
    <w:name w:val="Основной текст с отступом 31"/>
    <w:basedOn w:val="a"/>
    <w:rsid w:val="003B0034"/>
    <w:pPr>
      <w:spacing w:after="120"/>
      <w:ind w:left="283"/>
    </w:pPr>
    <w:rPr>
      <w:sz w:val="16"/>
      <w:szCs w:val="16"/>
    </w:rPr>
  </w:style>
  <w:style w:type="paragraph" w:styleId="aff2">
    <w:name w:val="No Spacing"/>
    <w:uiPriority w:val="1"/>
    <w:qFormat/>
    <w:rsid w:val="003B0034"/>
    <w:pPr>
      <w:suppressAutoHyphens/>
    </w:pPr>
    <w:rPr>
      <w:lang w:eastAsia="ar-SA"/>
    </w:rPr>
  </w:style>
  <w:style w:type="paragraph" w:customStyle="1" w:styleId="1KGK9">
    <w:name w:val="1KG=K9"/>
    <w:rsid w:val="003B0034"/>
    <w:pPr>
      <w:suppressAutoHyphens/>
      <w:autoSpaceDE w:val="0"/>
    </w:pPr>
    <w:rPr>
      <w:rFonts w:ascii="MS Sans Serif" w:hAnsi="MS Sans Serif" w:cs="MS Sans Serif"/>
      <w:sz w:val="24"/>
      <w:szCs w:val="24"/>
      <w:lang w:eastAsia="ar-SA"/>
    </w:rPr>
  </w:style>
  <w:style w:type="paragraph" w:customStyle="1" w:styleId="aff3">
    <w:name w:val="Интерактивный заголовок"/>
    <w:basedOn w:val="a"/>
    <w:next w:val="a"/>
    <w:rsid w:val="003B0034"/>
    <w:pPr>
      <w:autoSpaceDE w:val="0"/>
      <w:jc w:val="both"/>
    </w:pPr>
    <w:rPr>
      <w:rFonts w:ascii="Arial" w:hAnsi="Arial" w:cs="Arial"/>
      <w:sz w:val="24"/>
      <w:szCs w:val="24"/>
      <w:u w:val="single"/>
    </w:rPr>
  </w:style>
  <w:style w:type="paragraph" w:styleId="aff4">
    <w:name w:val="Normal (Web)"/>
    <w:basedOn w:val="a"/>
    <w:rsid w:val="003B0034"/>
    <w:pPr>
      <w:spacing w:before="280" w:after="280"/>
    </w:pPr>
    <w:rPr>
      <w:sz w:val="24"/>
      <w:szCs w:val="24"/>
    </w:rPr>
  </w:style>
  <w:style w:type="paragraph" w:customStyle="1" w:styleId="aff5">
    <w:name w:val="Знак"/>
    <w:basedOn w:val="a"/>
    <w:rsid w:val="003B0034"/>
    <w:pPr>
      <w:spacing w:after="160" w:line="240" w:lineRule="exact"/>
    </w:pPr>
    <w:rPr>
      <w:rFonts w:ascii="Verdana" w:hAnsi="Verdana" w:cs="Verdana"/>
      <w:lang w:val="en-US"/>
    </w:rPr>
  </w:style>
  <w:style w:type="paragraph" w:customStyle="1" w:styleId="220">
    <w:name w:val="Знак2 Знак Знак Знак2 Знак Знак Знак Знак Знак Знак Знак Знак Знак"/>
    <w:basedOn w:val="a"/>
    <w:rsid w:val="003B0034"/>
    <w:pPr>
      <w:spacing w:after="160" w:line="240" w:lineRule="exact"/>
    </w:pPr>
    <w:rPr>
      <w:rFonts w:ascii="Verdana" w:hAnsi="Verdana" w:cs="Verdana"/>
      <w:lang w:val="en-US"/>
    </w:rPr>
  </w:style>
  <w:style w:type="paragraph" w:customStyle="1" w:styleId="xl24">
    <w:name w:val="xl24"/>
    <w:basedOn w:val="a"/>
    <w:rsid w:val="003B0034"/>
    <w:pPr>
      <w:pBdr>
        <w:left w:val="single" w:sz="4" w:space="0" w:color="000000"/>
        <w:bottom w:val="single" w:sz="4" w:space="0" w:color="000000"/>
        <w:right w:val="single" w:sz="4" w:space="0" w:color="000000"/>
      </w:pBdr>
      <w:spacing w:before="280" w:after="280"/>
      <w:jc w:val="center"/>
      <w:textAlignment w:val="top"/>
    </w:pPr>
    <w:rPr>
      <w:rFonts w:eastAsia="Arial Unicode MS"/>
      <w:sz w:val="24"/>
      <w:szCs w:val="24"/>
    </w:rPr>
  </w:style>
  <w:style w:type="paragraph" w:customStyle="1" w:styleId="xl25">
    <w:name w:val="xl25"/>
    <w:basedOn w:val="a"/>
    <w:rsid w:val="003B0034"/>
    <w:pPr>
      <w:pBdr>
        <w:left w:val="single" w:sz="4" w:space="0" w:color="000000"/>
        <w:bottom w:val="single" w:sz="4" w:space="0" w:color="000000"/>
        <w:right w:val="single" w:sz="4" w:space="0" w:color="000000"/>
      </w:pBdr>
      <w:spacing w:before="280" w:after="280"/>
      <w:jc w:val="center"/>
      <w:textAlignment w:val="top"/>
    </w:pPr>
    <w:rPr>
      <w:rFonts w:ascii="Arial" w:eastAsia="Arial Unicode MS" w:hAnsi="Arial" w:cs="Arial"/>
      <w:sz w:val="24"/>
      <w:szCs w:val="24"/>
    </w:rPr>
  </w:style>
  <w:style w:type="paragraph" w:customStyle="1" w:styleId="xl26">
    <w:name w:val="xl26"/>
    <w:basedOn w:val="a"/>
    <w:rsid w:val="003B0034"/>
    <w:pPr>
      <w:pBdr>
        <w:top w:val="single" w:sz="4" w:space="0" w:color="000000"/>
        <w:left w:val="single" w:sz="4" w:space="0" w:color="000000"/>
        <w:right w:val="single" w:sz="4" w:space="0" w:color="000000"/>
      </w:pBdr>
      <w:spacing w:before="280" w:after="280"/>
      <w:jc w:val="center"/>
      <w:textAlignment w:val="top"/>
    </w:pPr>
    <w:rPr>
      <w:rFonts w:ascii="Arial" w:eastAsia="Arial Unicode MS" w:hAnsi="Arial" w:cs="Arial"/>
      <w:sz w:val="24"/>
      <w:szCs w:val="24"/>
    </w:rPr>
  </w:style>
  <w:style w:type="paragraph" w:customStyle="1" w:styleId="xl27">
    <w:name w:val="xl27"/>
    <w:basedOn w:val="a"/>
    <w:rsid w:val="003B0034"/>
    <w:pPr>
      <w:pBdr>
        <w:left w:val="single" w:sz="4" w:space="0" w:color="000000"/>
        <w:bottom w:val="single" w:sz="4" w:space="0" w:color="000000"/>
        <w:right w:val="single" w:sz="4" w:space="0" w:color="000000"/>
      </w:pBdr>
      <w:shd w:val="clear" w:color="auto" w:fill="FFFF00"/>
      <w:spacing w:before="280" w:after="280"/>
      <w:jc w:val="center"/>
      <w:textAlignment w:val="top"/>
    </w:pPr>
    <w:rPr>
      <w:rFonts w:ascii="Arial" w:eastAsia="Arial Unicode MS" w:hAnsi="Arial" w:cs="Arial"/>
      <w:b/>
      <w:bCs/>
      <w:sz w:val="24"/>
      <w:szCs w:val="24"/>
    </w:rPr>
  </w:style>
  <w:style w:type="paragraph" w:customStyle="1" w:styleId="xl28">
    <w:name w:val="xl28"/>
    <w:basedOn w:val="a"/>
    <w:rsid w:val="003B0034"/>
    <w:pPr>
      <w:pBdr>
        <w:bottom w:val="single" w:sz="4" w:space="0" w:color="000000"/>
        <w:right w:val="single" w:sz="4" w:space="0" w:color="000000"/>
      </w:pBdr>
      <w:shd w:val="clear" w:color="auto" w:fill="FFFF00"/>
      <w:spacing w:before="280" w:after="280"/>
      <w:textAlignment w:val="top"/>
    </w:pPr>
    <w:rPr>
      <w:rFonts w:eastAsia="Arial Unicode MS"/>
      <w:sz w:val="24"/>
      <w:szCs w:val="24"/>
    </w:rPr>
  </w:style>
  <w:style w:type="paragraph" w:customStyle="1" w:styleId="xl29">
    <w:name w:val="xl29"/>
    <w:basedOn w:val="a"/>
    <w:rsid w:val="003B0034"/>
    <w:pPr>
      <w:pBdr>
        <w:bottom w:val="single" w:sz="4" w:space="0" w:color="000000"/>
        <w:right w:val="single" w:sz="4" w:space="0" w:color="000000"/>
      </w:pBdr>
      <w:shd w:val="clear" w:color="auto" w:fill="FFFF00"/>
      <w:spacing w:before="280" w:after="280"/>
      <w:jc w:val="right"/>
      <w:textAlignment w:val="top"/>
    </w:pPr>
    <w:rPr>
      <w:rFonts w:eastAsia="Arial Unicode MS"/>
      <w:sz w:val="24"/>
      <w:szCs w:val="24"/>
    </w:rPr>
  </w:style>
  <w:style w:type="paragraph" w:customStyle="1" w:styleId="xl30">
    <w:name w:val="xl30"/>
    <w:basedOn w:val="a"/>
    <w:rsid w:val="003B0034"/>
    <w:pPr>
      <w:pBdr>
        <w:top w:val="single" w:sz="4" w:space="0" w:color="000000"/>
        <w:left w:val="single" w:sz="4" w:space="0" w:color="000000"/>
        <w:right w:val="single" w:sz="4" w:space="0" w:color="000000"/>
      </w:pBdr>
      <w:shd w:val="clear" w:color="auto" w:fill="FFFF00"/>
      <w:spacing w:before="280" w:after="280"/>
      <w:jc w:val="right"/>
      <w:textAlignment w:val="top"/>
    </w:pPr>
    <w:rPr>
      <w:rFonts w:eastAsia="Arial Unicode MS"/>
      <w:sz w:val="24"/>
      <w:szCs w:val="24"/>
    </w:rPr>
  </w:style>
  <w:style w:type="paragraph" w:customStyle="1" w:styleId="xl31">
    <w:name w:val="xl31"/>
    <w:basedOn w:val="a"/>
    <w:rsid w:val="003B0034"/>
    <w:pPr>
      <w:pBdr>
        <w:bottom w:val="single" w:sz="4" w:space="0" w:color="000000"/>
        <w:right w:val="single" w:sz="4" w:space="0" w:color="000000"/>
      </w:pBdr>
      <w:spacing w:before="280" w:after="280"/>
      <w:jc w:val="right"/>
      <w:textAlignment w:val="top"/>
    </w:pPr>
    <w:rPr>
      <w:rFonts w:eastAsia="Arial Unicode MS"/>
      <w:sz w:val="24"/>
      <w:szCs w:val="24"/>
    </w:rPr>
  </w:style>
  <w:style w:type="paragraph" w:customStyle="1" w:styleId="xl32">
    <w:name w:val="xl32"/>
    <w:basedOn w:val="a"/>
    <w:rsid w:val="003B0034"/>
    <w:pPr>
      <w:pBdr>
        <w:bottom w:val="single" w:sz="4" w:space="0" w:color="000000"/>
        <w:right w:val="single" w:sz="4" w:space="0" w:color="000000"/>
      </w:pBdr>
      <w:shd w:val="clear" w:color="auto" w:fill="FFFF00"/>
      <w:spacing w:before="280" w:after="280"/>
      <w:jc w:val="right"/>
      <w:textAlignment w:val="top"/>
    </w:pPr>
    <w:rPr>
      <w:rFonts w:eastAsia="Arial Unicode MS"/>
      <w:b/>
      <w:bCs/>
      <w:sz w:val="24"/>
      <w:szCs w:val="24"/>
    </w:rPr>
  </w:style>
  <w:style w:type="paragraph" w:styleId="aff6">
    <w:name w:val="endnote text"/>
    <w:basedOn w:val="a"/>
    <w:rsid w:val="003B0034"/>
  </w:style>
  <w:style w:type="paragraph" w:customStyle="1" w:styleId="19">
    <w:name w:val="Текст примечания1"/>
    <w:basedOn w:val="a"/>
    <w:rsid w:val="003B0034"/>
  </w:style>
  <w:style w:type="paragraph" w:styleId="aff7">
    <w:name w:val="annotation subject"/>
    <w:basedOn w:val="19"/>
    <w:next w:val="19"/>
    <w:rsid w:val="003B0034"/>
    <w:rPr>
      <w:b/>
      <w:bCs/>
    </w:rPr>
  </w:style>
  <w:style w:type="paragraph" w:styleId="aff8">
    <w:name w:val="Revision"/>
    <w:rsid w:val="003B0034"/>
    <w:pPr>
      <w:suppressAutoHyphens/>
    </w:pPr>
    <w:rPr>
      <w:sz w:val="24"/>
      <w:szCs w:val="24"/>
      <w:lang w:eastAsia="ar-SA"/>
    </w:rPr>
  </w:style>
  <w:style w:type="paragraph" w:customStyle="1" w:styleId="aff9">
    <w:name w:val="Знак Знак Знак"/>
    <w:basedOn w:val="a"/>
    <w:rsid w:val="003B0034"/>
    <w:pPr>
      <w:spacing w:after="160" w:line="240" w:lineRule="exact"/>
    </w:pPr>
    <w:rPr>
      <w:rFonts w:ascii="Verdana" w:hAnsi="Verdana" w:cs="Verdana"/>
      <w:lang w:val="en-US"/>
    </w:rPr>
  </w:style>
  <w:style w:type="paragraph" w:customStyle="1" w:styleId="ConsPlusTitle">
    <w:name w:val="ConsPlusTitle"/>
    <w:rsid w:val="003B0034"/>
    <w:pPr>
      <w:widowControl w:val="0"/>
      <w:suppressAutoHyphens/>
      <w:autoSpaceDE w:val="0"/>
    </w:pPr>
    <w:rPr>
      <w:b/>
      <w:bCs/>
      <w:sz w:val="28"/>
      <w:szCs w:val="28"/>
      <w:lang w:eastAsia="ar-SA"/>
    </w:rPr>
  </w:style>
  <w:style w:type="paragraph" w:customStyle="1" w:styleId="61">
    <w:name w:val="Основной текст6"/>
    <w:basedOn w:val="a"/>
    <w:rsid w:val="003B0034"/>
    <w:pPr>
      <w:shd w:val="clear" w:color="auto" w:fill="FFFFFF"/>
      <w:spacing w:line="322" w:lineRule="exact"/>
      <w:ind w:hanging="1360"/>
    </w:pPr>
    <w:rPr>
      <w:rFonts w:ascii="Bookman Old Style" w:eastAsia="Bookman Old Style" w:hAnsi="Bookman Old Style" w:cs="Bookman Old Style"/>
      <w:sz w:val="24"/>
      <w:szCs w:val="24"/>
    </w:rPr>
  </w:style>
  <w:style w:type="paragraph" w:customStyle="1" w:styleId="affa">
    <w:name w:val="Знак Знак Знак"/>
    <w:basedOn w:val="a"/>
    <w:rsid w:val="003B0034"/>
    <w:pPr>
      <w:spacing w:after="160" w:line="240" w:lineRule="exact"/>
    </w:pPr>
    <w:rPr>
      <w:rFonts w:ascii="Verdana" w:hAnsi="Verdana" w:cs="Verdana"/>
      <w:lang w:val="en-US"/>
    </w:rPr>
  </w:style>
  <w:style w:type="paragraph" w:customStyle="1" w:styleId="affb">
    <w:name w:val="Заголовок таблицы"/>
    <w:basedOn w:val="aff"/>
    <w:rsid w:val="003B0034"/>
    <w:pPr>
      <w:jc w:val="center"/>
    </w:pPr>
    <w:rPr>
      <w:b/>
      <w:bCs/>
    </w:rPr>
  </w:style>
  <w:style w:type="paragraph" w:customStyle="1" w:styleId="affc">
    <w:name w:val="Содержимое врезки"/>
    <w:basedOn w:val="af9"/>
    <w:rsid w:val="003B0034"/>
  </w:style>
  <w:style w:type="table" w:customStyle="1" w:styleId="1a">
    <w:name w:val="Сетка таблицы светлая1"/>
    <w:basedOn w:val="a1"/>
    <w:uiPriority w:val="40"/>
    <w:rsid w:val="00C7682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1b">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30DDC"/>
    <w:pPr>
      <w:widowControl w:val="0"/>
      <w:adjustRightInd w:val="0"/>
      <w:spacing w:after="160" w:line="240" w:lineRule="exact"/>
      <w:jc w:val="right"/>
    </w:pPr>
    <w:rPr>
      <w:rFonts w:ascii="Calibri" w:hAnsi="Calibri" w:cs="Calibri"/>
      <w:lang w:val="en-GB" w:eastAsia="en-US"/>
    </w:rPr>
  </w:style>
  <w:style w:type="paragraph" w:customStyle="1" w:styleId="1c">
    <w:name w:val="Знак1 Знак Знак Знак Знак Знак Знак Знак Знак Знак Знак Знак Знак"/>
    <w:basedOn w:val="a"/>
    <w:autoRedefine/>
    <w:rsid w:val="00534233"/>
    <w:pPr>
      <w:ind w:firstLine="567"/>
      <w:jc w:val="both"/>
    </w:pPr>
    <w:rPr>
      <w:spacing w:val="-6"/>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87453">
      <w:bodyDiv w:val="1"/>
      <w:marLeft w:val="0"/>
      <w:marRight w:val="0"/>
      <w:marTop w:val="0"/>
      <w:marBottom w:val="0"/>
      <w:divBdr>
        <w:top w:val="none" w:sz="0" w:space="0" w:color="auto"/>
        <w:left w:val="none" w:sz="0" w:space="0" w:color="auto"/>
        <w:bottom w:val="none" w:sz="0" w:space="0" w:color="auto"/>
        <w:right w:val="none" w:sz="0" w:space="0" w:color="auto"/>
      </w:divBdr>
    </w:div>
    <w:div w:id="427317492">
      <w:bodyDiv w:val="1"/>
      <w:marLeft w:val="0"/>
      <w:marRight w:val="0"/>
      <w:marTop w:val="0"/>
      <w:marBottom w:val="0"/>
      <w:divBdr>
        <w:top w:val="none" w:sz="0" w:space="0" w:color="auto"/>
        <w:left w:val="none" w:sz="0" w:space="0" w:color="auto"/>
        <w:bottom w:val="none" w:sz="0" w:space="0" w:color="auto"/>
        <w:right w:val="none" w:sz="0" w:space="0" w:color="auto"/>
      </w:divBdr>
    </w:div>
    <w:div w:id="160683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9E5CF-72D0-4776-9A1C-43D529862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5764</Words>
  <Characters>32855</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38542</CharactersWithSpaces>
  <SharedDoc>false</SharedDoc>
  <HLinks>
    <vt:vector size="42" baseType="variant">
      <vt:variant>
        <vt:i4>983051</vt:i4>
      </vt:variant>
      <vt:variant>
        <vt:i4>18</vt:i4>
      </vt:variant>
      <vt:variant>
        <vt:i4>0</vt:i4>
      </vt:variant>
      <vt:variant>
        <vt:i4>5</vt:i4>
      </vt:variant>
      <vt:variant>
        <vt:lpwstr>consultantplus://offline/ref=230D33BE8C1357639F069FB940CCE6B97984FC9F4CD018D6617CBD957022AB52216EE9A6589EAB7C6CC31CyDj8C</vt:lpwstr>
      </vt:variant>
      <vt:variant>
        <vt:lpwstr/>
      </vt:variant>
      <vt:variant>
        <vt:i4>983127</vt:i4>
      </vt:variant>
      <vt:variant>
        <vt:i4>15</vt:i4>
      </vt:variant>
      <vt:variant>
        <vt:i4>0</vt:i4>
      </vt:variant>
      <vt:variant>
        <vt:i4>5</vt:i4>
      </vt:variant>
      <vt:variant>
        <vt:lpwstr>consultantplus://offline/ref=230D33BE8C1357639F069FB940CCE6B97984FC9F4CD018D6617CBD957022AB52216EE9A6589EAB7C6CC31EyDjBC</vt:lpwstr>
      </vt:variant>
      <vt:variant>
        <vt:lpwstr/>
      </vt:variant>
      <vt:variant>
        <vt:i4>65602</vt:i4>
      </vt:variant>
      <vt:variant>
        <vt:i4>12</vt:i4>
      </vt:variant>
      <vt:variant>
        <vt:i4>0</vt:i4>
      </vt:variant>
      <vt:variant>
        <vt:i4>5</vt:i4>
      </vt:variant>
      <vt:variant>
        <vt:lpwstr/>
      </vt:variant>
      <vt:variant>
        <vt:lpwstr>P120</vt:lpwstr>
      </vt:variant>
      <vt:variant>
        <vt:i4>983051</vt:i4>
      </vt:variant>
      <vt:variant>
        <vt:i4>9</vt:i4>
      </vt:variant>
      <vt:variant>
        <vt:i4>0</vt:i4>
      </vt:variant>
      <vt:variant>
        <vt:i4>5</vt:i4>
      </vt:variant>
      <vt:variant>
        <vt:lpwstr>consultantplus://offline/ref=230D33BE8C1357639F069FB940CCE6B97984FC9F4CD018D6617CBD957022AB52216EE9A6589EAB7C6CC31CyDj8C</vt:lpwstr>
      </vt:variant>
      <vt:variant>
        <vt:lpwstr/>
      </vt:variant>
      <vt:variant>
        <vt:i4>983127</vt:i4>
      </vt:variant>
      <vt:variant>
        <vt:i4>6</vt:i4>
      </vt:variant>
      <vt:variant>
        <vt:i4>0</vt:i4>
      </vt:variant>
      <vt:variant>
        <vt:i4>5</vt:i4>
      </vt:variant>
      <vt:variant>
        <vt:lpwstr>consultantplus://offline/ref=230D33BE8C1357639F069FB940CCE6B97984FC9F4CD018D6617CBD957022AB52216EE9A6589EAB7C6CC31EyDjBC</vt:lpwstr>
      </vt:variant>
      <vt:variant>
        <vt:lpwstr/>
      </vt:variant>
      <vt:variant>
        <vt:i4>65602</vt:i4>
      </vt:variant>
      <vt:variant>
        <vt:i4>3</vt:i4>
      </vt:variant>
      <vt:variant>
        <vt:i4>0</vt:i4>
      </vt:variant>
      <vt:variant>
        <vt:i4>5</vt:i4>
      </vt:variant>
      <vt:variant>
        <vt:lpwstr/>
      </vt:variant>
      <vt:variant>
        <vt:lpwstr>P120</vt:lpwstr>
      </vt:variant>
      <vt:variant>
        <vt:i4>1376259</vt:i4>
      </vt:variant>
      <vt:variant>
        <vt:i4>0</vt:i4>
      </vt:variant>
      <vt:variant>
        <vt:i4>0</vt:i4>
      </vt:variant>
      <vt:variant>
        <vt:i4>5</vt:i4>
      </vt:variant>
      <vt:variant>
        <vt:lpwstr>consultantplus://offline/ref=7A8551B38B3144E32E243290491246D2BA939ACF92D79717E357862BC661C0635C8640143B2703245762FDF59AB1B658A68852F69567CB5E03ADBAn8B0J</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А. Андрюкова</dc:creator>
  <cp:lastModifiedBy>Urist1</cp:lastModifiedBy>
  <cp:revision>3</cp:revision>
  <cp:lastPrinted>2024-09-25T02:51:00Z</cp:lastPrinted>
  <dcterms:created xsi:type="dcterms:W3CDTF">2024-10-24T08:20:00Z</dcterms:created>
  <dcterms:modified xsi:type="dcterms:W3CDTF">2024-10-28T04:14:00Z</dcterms:modified>
</cp:coreProperties>
</file>