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C8" w:rsidRPr="00CE3F7E" w:rsidRDefault="00AE2698" w:rsidP="00FA03CC">
      <w:pPr>
        <w:pStyle w:val="1"/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CE3F7E"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AE2698" w:rsidRPr="00CE3F7E" w:rsidRDefault="00AE2698" w:rsidP="00AE2698">
      <w:pPr>
        <w:jc w:val="center"/>
        <w:rPr>
          <w:rFonts w:ascii="PT Astra Serif" w:hAnsi="PT Astra Serif"/>
          <w:b/>
          <w:sz w:val="32"/>
          <w:szCs w:val="32"/>
        </w:rPr>
      </w:pPr>
      <w:r w:rsidRPr="00CE3F7E">
        <w:rPr>
          <w:rFonts w:ascii="PT Astra Serif" w:hAnsi="PT Astra Serif"/>
          <w:b/>
          <w:sz w:val="32"/>
          <w:szCs w:val="32"/>
        </w:rPr>
        <w:t>Алтайского края</w:t>
      </w:r>
    </w:p>
    <w:p w:rsidR="00AE2698" w:rsidRPr="008B76C5" w:rsidRDefault="00AE2698" w:rsidP="00AE2698">
      <w:pPr>
        <w:jc w:val="center"/>
        <w:rPr>
          <w:rFonts w:ascii="PT Astra Serif" w:hAnsi="PT Astra Serif"/>
          <w:b/>
          <w:sz w:val="28"/>
          <w:szCs w:val="28"/>
        </w:rPr>
      </w:pPr>
    </w:p>
    <w:p w:rsidR="00AE2698" w:rsidRPr="008B76C5" w:rsidRDefault="00AE2698" w:rsidP="00AE2698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C8" w:rsidRPr="008B76C5" w:rsidRDefault="006868C8" w:rsidP="006868C8">
      <w:pPr>
        <w:pStyle w:val="2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8B76C5">
        <w:rPr>
          <w:rFonts w:ascii="PT Astra Serif" w:hAnsi="PT Astra Serif" w:cs="Arial"/>
          <w:b/>
          <w:spacing w:val="100"/>
          <w:sz w:val="36"/>
          <w:szCs w:val="36"/>
        </w:rPr>
        <w:t>ПОСТАНОВЛЕНИ</w:t>
      </w:r>
      <w:r w:rsidR="00DA38B4" w:rsidRPr="008B76C5">
        <w:rPr>
          <w:rFonts w:ascii="PT Astra Serif" w:hAnsi="PT Astra Serif" w:cs="Arial"/>
          <w:b/>
          <w:spacing w:val="100"/>
          <w:sz w:val="36"/>
          <w:szCs w:val="36"/>
        </w:rPr>
        <w:t>Е</w:t>
      </w:r>
    </w:p>
    <w:p w:rsidR="006868C8" w:rsidRPr="008B76C5" w:rsidRDefault="006868C8" w:rsidP="006868C8">
      <w:pPr>
        <w:jc w:val="center"/>
        <w:rPr>
          <w:rFonts w:ascii="PT Astra Serif" w:hAnsi="PT Astra Serif"/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8B76C5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8B76C5" w:rsidRDefault="00BA5047" w:rsidP="00BA504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  сентября  </w:t>
            </w:r>
            <w:r w:rsidR="00356DF8">
              <w:rPr>
                <w:rFonts w:ascii="PT Astra Serif" w:hAnsi="PT Astra Serif"/>
                <w:iCs/>
                <w:sz w:val="28"/>
                <w:szCs w:val="28"/>
              </w:rPr>
              <w:t>202</w:t>
            </w:r>
            <w:r w:rsidR="009124E3">
              <w:rPr>
                <w:rFonts w:ascii="PT Astra Serif" w:hAnsi="PT Astra Serif"/>
                <w:iCs/>
                <w:sz w:val="28"/>
                <w:szCs w:val="28"/>
              </w:rPr>
              <w:t>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8B76C5" w:rsidRDefault="00BA5047" w:rsidP="00AE2698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394</w:t>
            </w:r>
          </w:p>
        </w:tc>
      </w:tr>
      <w:tr w:rsidR="006868C8" w:rsidRPr="008B76C5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B76C5" w:rsidRDefault="00AE2698" w:rsidP="00AE2698">
            <w:pPr>
              <w:spacing w:line="2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4"/>
              </w:rPr>
              <w:t>с</w:t>
            </w:r>
            <w:r w:rsidR="006868C8" w:rsidRPr="008B76C5">
              <w:rPr>
                <w:rFonts w:ascii="PT Astra Serif" w:hAnsi="PT Astra Serif"/>
                <w:sz w:val="24"/>
              </w:rPr>
              <w:t xml:space="preserve">. </w:t>
            </w:r>
            <w:r w:rsidRPr="008B76C5">
              <w:rPr>
                <w:rFonts w:ascii="PT Astra Serif" w:hAnsi="PT Astra Serif"/>
                <w:sz w:val="24"/>
              </w:rPr>
              <w:t>Ключи</w:t>
            </w:r>
          </w:p>
        </w:tc>
      </w:tr>
      <w:tr w:rsidR="006868C8" w:rsidRPr="008B76C5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:rsidTr="00902BB7">
        <w:trPr>
          <w:cantSplit/>
        </w:trPr>
        <w:tc>
          <w:tcPr>
            <w:tcW w:w="4326" w:type="dxa"/>
            <w:gridSpan w:val="2"/>
          </w:tcPr>
          <w:p w:rsidR="006868C8" w:rsidRPr="008B76C5" w:rsidRDefault="00064C2A" w:rsidP="009124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B76C5">
              <w:rPr>
                <w:rFonts w:ascii="PT Astra Serif" w:hAnsi="PT Astra Serif"/>
                <w:sz w:val="28"/>
                <w:szCs w:val="28"/>
              </w:rPr>
              <w:t xml:space="preserve">Об основных направлениях </w:t>
            </w:r>
            <w:r w:rsidR="004B4B4D" w:rsidRPr="008B76C5">
              <w:rPr>
                <w:rFonts w:ascii="PT Astra Serif" w:hAnsi="PT Astra Serif"/>
                <w:sz w:val="28"/>
                <w:szCs w:val="28"/>
              </w:rPr>
              <w:t xml:space="preserve">бюджетной и </w:t>
            </w:r>
            <w:r w:rsidRPr="008B76C5">
              <w:rPr>
                <w:rFonts w:ascii="PT Astra Serif" w:hAnsi="PT Astra Serif"/>
                <w:sz w:val="28"/>
                <w:szCs w:val="28"/>
              </w:rPr>
              <w:t xml:space="preserve">налоговой политики муниципального образования </w:t>
            </w:r>
            <w:r w:rsidR="00AE2698" w:rsidRPr="008B76C5">
              <w:rPr>
                <w:rFonts w:ascii="PT Astra Serif" w:hAnsi="PT Astra Serif"/>
                <w:sz w:val="28"/>
                <w:szCs w:val="28"/>
              </w:rPr>
              <w:t>Ключев</w:t>
            </w:r>
            <w:r w:rsidRPr="008B76C5">
              <w:rPr>
                <w:rFonts w:ascii="PT Astra Serif" w:hAnsi="PT Astra Serif"/>
                <w:sz w:val="28"/>
                <w:szCs w:val="28"/>
              </w:rPr>
              <w:t>ский район на 20</w:t>
            </w:r>
            <w:r w:rsidR="00877E30" w:rsidRPr="008B76C5">
              <w:rPr>
                <w:rFonts w:ascii="PT Astra Serif" w:hAnsi="PT Astra Serif"/>
                <w:sz w:val="28"/>
                <w:szCs w:val="28"/>
              </w:rPr>
              <w:t>2</w:t>
            </w:r>
            <w:r w:rsidR="009124E3">
              <w:rPr>
                <w:rFonts w:ascii="PT Astra Serif" w:hAnsi="PT Astra Serif"/>
                <w:sz w:val="28"/>
                <w:szCs w:val="28"/>
              </w:rPr>
              <w:t>5</w:t>
            </w:r>
            <w:r w:rsidRPr="008B76C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и плановый период 202</w:t>
            </w:r>
            <w:r w:rsidR="009124E3">
              <w:rPr>
                <w:rFonts w:ascii="PT Astra Serif" w:hAnsi="PT Astra Serif"/>
                <w:sz w:val="28"/>
                <w:szCs w:val="28"/>
              </w:rPr>
              <w:t>6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и 202</w:t>
            </w:r>
            <w:r w:rsidR="009124E3">
              <w:rPr>
                <w:rFonts w:ascii="PT Astra Serif" w:hAnsi="PT Astra Serif"/>
                <w:sz w:val="28"/>
                <w:szCs w:val="28"/>
              </w:rPr>
              <w:t>7</w:t>
            </w:r>
            <w:r w:rsidR="00C97D08" w:rsidRPr="008B76C5">
              <w:rPr>
                <w:rFonts w:ascii="PT Astra Serif" w:hAnsi="PT Astra Serif"/>
                <w:sz w:val="28"/>
                <w:szCs w:val="28"/>
              </w:rPr>
              <w:t xml:space="preserve"> годов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C8" w:rsidRPr="008B76C5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8B76C5" w:rsidRDefault="006868C8" w:rsidP="00C659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8B76C5" w:rsidRDefault="006868C8" w:rsidP="00C65963">
            <w:pPr>
              <w:spacing w:line="240" w:lineRule="exac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E2698" w:rsidRPr="008B76C5" w:rsidRDefault="00064C2A" w:rsidP="00737B2F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B76C5">
        <w:rPr>
          <w:rFonts w:ascii="PT Astra Serif" w:hAnsi="PT Astra Serif"/>
          <w:iCs/>
          <w:sz w:val="28"/>
          <w:szCs w:val="28"/>
        </w:rPr>
        <w:t>В соответствии со статьями 154, 172 и 184</w:t>
      </w:r>
      <w:r w:rsidR="00583D62" w:rsidRPr="008B76C5">
        <w:rPr>
          <w:rFonts w:ascii="PT Astra Serif" w:hAnsi="PT Astra Serif"/>
          <w:iCs/>
          <w:sz w:val="28"/>
          <w:szCs w:val="28"/>
        </w:rPr>
        <w:t>.</w:t>
      </w:r>
      <w:r w:rsidRPr="008B76C5">
        <w:rPr>
          <w:rFonts w:ascii="PT Astra Serif" w:hAnsi="PT Astra Serif"/>
          <w:iCs/>
          <w:sz w:val="28"/>
          <w:szCs w:val="28"/>
        </w:rPr>
        <w:t xml:space="preserve">2 Бюджетного кодекса Российской Федерации и в целях исполнения решения </w:t>
      </w:r>
      <w:r w:rsidR="00AE2698" w:rsidRPr="008B76C5">
        <w:rPr>
          <w:rFonts w:ascii="PT Astra Serif" w:hAnsi="PT Astra Serif"/>
          <w:iCs/>
          <w:sz w:val="28"/>
          <w:szCs w:val="28"/>
        </w:rPr>
        <w:t>Ключев</w:t>
      </w:r>
      <w:r w:rsidRPr="008B76C5">
        <w:rPr>
          <w:rFonts w:ascii="PT Astra Serif" w:hAnsi="PT Astra Serif"/>
          <w:iCs/>
          <w:sz w:val="28"/>
          <w:szCs w:val="28"/>
        </w:rPr>
        <w:t xml:space="preserve">ского районного Собрания депутатов от </w:t>
      </w:r>
      <w:r w:rsidR="00AE2698" w:rsidRPr="008B76C5">
        <w:rPr>
          <w:rFonts w:ascii="PT Astra Serif" w:hAnsi="PT Astra Serif"/>
          <w:iCs/>
          <w:sz w:val="28"/>
          <w:szCs w:val="28"/>
        </w:rPr>
        <w:t>28.12</w:t>
      </w:r>
      <w:r w:rsidRPr="008B76C5">
        <w:rPr>
          <w:rFonts w:ascii="PT Astra Serif" w:hAnsi="PT Astra Serif"/>
          <w:iCs/>
          <w:sz w:val="28"/>
          <w:szCs w:val="28"/>
        </w:rPr>
        <w:t>.20</w:t>
      </w:r>
      <w:r w:rsidR="00AE2698" w:rsidRPr="008B76C5">
        <w:rPr>
          <w:rFonts w:ascii="PT Astra Serif" w:hAnsi="PT Astra Serif"/>
          <w:iCs/>
          <w:sz w:val="28"/>
          <w:szCs w:val="28"/>
        </w:rPr>
        <w:t>20</w:t>
      </w:r>
      <w:r w:rsidR="0047012F" w:rsidRPr="008B76C5">
        <w:rPr>
          <w:rFonts w:ascii="PT Astra Serif" w:hAnsi="PT Astra Serif"/>
          <w:iCs/>
          <w:sz w:val="28"/>
          <w:szCs w:val="28"/>
        </w:rPr>
        <w:t xml:space="preserve"> </w:t>
      </w:r>
      <w:r w:rsidR="00AE2698" w:rsidRPr="008B76C5">
        <w:rPr>
          <w:rFonts w:ascii="PT Astra Serif" w:hAnsi="PT Astra Serif"/>
          <w:iCs/>
          <w:sz w:val="28"/>
          <w:szCs w:val="28"/>
        </w:rPr>
        <w:t>г.</w:t>
      </w:r>
      <w:r w:rsidRPr="008B76C5">
        <w:rPr>
          <w:rFonts w:ascii="PT Astra Serif" w:hAnsi="PT Astra Serif"/>
          <w:iCs/>
          <w:sz w:val="28"/>
          <w:szCs w:val="28"/>
        </w:rPr>
        <w:t xml:space="preserve"> № </w:t>
      </w:r>
      <w:r w:rsidR="00AE2698" w:rsidRPr="008B76C5">
        <w:rPr>
          <w:rFonts w:ascii="PT Astra Serif" w:hAnsi="PT Astra Serif"/>
          <w:iCs/>
          <w:sz w:val="28"/>
          <w:szCs w:val="28"/>
        </w:rPr>
        <w:t>249</w:t>
      </w:r>
      <w:r w:rsidRPr="008B76C5">
        <w:rPr>
          <w:rFonts w:ascii="PT Astra Serif" w:hAnsi="PT Astra Serif"/>
          <w:iCs/>
          <w:sz w:val="28"/>
          <w:szCs w:val="28"/>
        </w:rPr>
        <w:t xml:space="preserve"> «О бюджетном устройстве, бюджетном процессе и финансовом контроле в </w:t>
      </w:r>
      <w:r w:rsidR="00AE2698" w:rsidRPr="008B76C5">
        <w:rPr>
          <w:rFonts w:ascii="PT Astra Serif" w:hAnsi="PT Astra Serif"/>
          <w:iCs/>
          <w:sz w:val="28"/>
          <w:szCs w:val="28"/>
        </w:rPr>
        <w:t>муниципальном образовании Ключевский район Алтайского края</w:t>
      </w:r>
      <w:r w:rsidRPr="008B76C5">
        <w:rPr>
          <w:rFonts w:ascii="PT Astra Serif" w:hAnsi="PT Astra Serif"/>
          <w:iCs/>
          <w:sz w:val="28"/>
          <w:szCs w:val="28"/>
        </w:rPr>
        <w:t>»</w:t>
      </w:r>
      <w:r w:rsidR="00AE2698" w:rsidRPr="008B76C5">
        <w:rPr>
          <w:rFonts w:ascii="PT Astra Serif" w:hAnsi="PT Astra Serif"/>
          <w:iCs/>
          <w:sz w:val="28"/>
          <w:szCs w:val="28"/>
        </w:rPr>
        <w:t>,</w:t>
      </w:r>
    </w:p>
    <w:p w:rsidR="00AE2698" w:rsidRPr="008B76C5" w:rsidRDefault="00AE2698" w:rsidP="00737B2F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</w:p>
    <w:p w:rsidR="007261AA" w:rsidRPr="008B76C5" w:rsidRDefault="007261AA" w:rsidP="00AE2698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  <w:r w:rsidRPr="008B76C5">
        <w:rPr>
          <w:rFonts w:ascii="PT Astra Serif" w:hAnsi="PT Astra Serif"/>
          <w:spacing w:val="40"/>
          <w:sz w:val="28"/>
          <w:szCs w:val="28"/>
        </w:rPr>
        <w:t>постановляю:</w:t>
      </w:r>
    </w:p>
    <w:p w:rsidR="00AE2698" w:rsidRPr="008B76C5" w:rsidRDefault="00AE2698" w:rsidP="00AE2698">
      <w:pPr>
        <w:ind w:firstLine="709"/>
        <w:jc w:val="center"/>
        <w:rPr>
          <w:rFonts w:ascii="PT Astra Serif" w:hAnsi="PT Astra Serif"/>
          <w:spacing w:val="40"/>
          <w:sz w:val="28"/>
          <w:szCs w:val="28"/>
        </w:rPr>
      </w:pPr>
    </w:p>
    <w:p w:rsidR="00737B2F" w:rsidRPr="008B76C5" w:rsidRDefault="00F03FFA" w:rsidP="00737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>1.</w:t>
      </w:r>
      <w:r w:rsidR="00F3618C" w:rsidRPr="008B76C5">
        <w:rPr>
          <w:rFonts w:ascii="PT Astra Serif" w:hAnsi="PT Astra Serif"/>
          <w:sz w:val="28"/>
          <w:szCs w:val="28"/>
        </w:rPr>
        <w:t xml:space="preserve"> </w:t>
      </w:r>
      <w:r w:rsidR="00737B2F" w:rsidRPr="008B76C5">
        <w:rPr>
          <w:rFonts w:ascii="PT Astra Serif" w:hAnsi="PT Astra Serif"/>
          <w:sz w:val="28"/>
          <w:szCs w:val="28"/>
        </w:rPr>
        <w:t xml:space="preserve">Утвердить основные направления бюджетной и налоговой политики муниципального образования </w:t>
      </w:r>
      <w:r w:rsidR="00AE2698" w:rsidRPr="008B76C5">
        <w:rPr>
          <w:rFonts w:ascii="PT Astra Serif" w:hAnsi="PT Astra Serif"/>
          <w:sz w:val="28"/>
          <w:szCs w:val="28"/>
        </w:rPr>
        <w:t>Ключев</w:t>
      </w:r>
      <w:r w:rsidR="00737B2F" w:rsidRPr="008B76C5">
        <w:rPr>
          <w:rFonts w:ascii="PT Astra Serif" w:hAnsi="PT Astra Serif"/>
          <w:sz w:val="28"/>
          <w:szCs w:val="28"/>
        </w:rPr>
        <w:t>ский район на 20</w:t>
      </w:r>
      <w:r w:rsidR="00877E30" w:rsidRPr="008B76C5">
        <w:rPr>
          <w:rFonts w:ascii="PT Astra Serif" w:hAnsi="PT Astra Serif"/>
          <w:sz w:val="28"/>
          <w:szCs w:val="28"/>
        </w:rPr>
        <w:t>2</w:t>
      </w:r>
      <w:r w:rsidR="009124E3">
        <w:rPr>
          <w:rFonts w:ascii="PT Astra Serif" w:hAnsi="PT Astra Serif"/>
          <w:sz w:val="28"/>
          <w:szCs w:val="28"/>
        </w:rPr>
        <w:t>5</w:t>
      </w:r>
      <w:r w:rsidR="00737B2F" w:rsidRPr="008B76C5">
        <w:rPr>
          <w:rFonts w:ascii="PT Astra Serif" w:hAnsi="PT Astra Serif"/>
          <w:sz w:val="28"/>
          <w:szCs w:val="28"/>
        </w:rPr>
        <w:t xml:space="preserve"> год </w:t>
      </w:r>
      <w:r w:rsidR="00C97D08" w:rsidRPr="008B76C5">
        <w:rPr>
          <w:rFonts w:ascii="PT Astra Serif" w:hAnsi="PT Astra Serif"/>
          <w:sz w:val="28"/>
          <w:szCs w:val="28"/>
        </w:rPr>
        <w:t>и плановый период 202</w:t>
      </w:r>
      <w:r w:rsidR="009124E3">
        <w:rPr>
          <w:rFonts w:ascii="PT Astra Serif" w:hAnsi="PT Astra Serif"/>
          <w:sz w:val="28"/>
          <w:szCs w:val="28"/>
        </w:rPr>
        <w:t>6</w:t>
      </w:r>
      <w:r w:rsidR="00C97D08" w:rsidRPr="008B76C5">
        <w:rPr>
          <w:rFonts w:ascii="PT Astra Serif" w:hAnsi="PT Astra Serif"/>
          <w:sz w:val="28"/>
          <w:szCs w:val="28"/>
        </w:rPr>
        <w:t xml:space="preserve"> и 202</w:t>
      </w:r>
      <w:r w:rsidR="009124E3">
        <w:rPr>
          <w:rFonts w:ascii="PT Astra Serif" w:hAnsi="PT Astra Serif"/>
          <w:sz w:val="28"/>
          <w:szCs w:val="28"/>
        </w:rPr>
        <w:t>7</w:t>
      </w:r>
      <w:r w:rsidR="00C97D08" w:rsidRPr="008B76C5">
        <w:rPr>
          <w:rFonts w:ascii="PT Astra Serif" w:hAnsi="PT Astra Serif"/>
          <w:sz w:val="28"/>
          <w:szCs w:val="28"/>
        </w:rPr>
        <w:t xml:space="preserve"> годов </w:t>
      </w:r>
      <w:r w:rsidR="00737B2F" w:rsidRPr="008B76C5">
        <w:rPr>
          <w:rFonts w:ascii="PT Astra Serif" w:hAnsi="PT Astra Serif"/>
          <w:sz w:val="28"/>
          <w:szCs w:val="28"/>
        </w:rPr>
        <w:t>(прилагается).</w:t>
      </w:r>
    </w:p>
    <w:p w:rsidR="00737B2F" w:rsidRPr="008B76C5" w:rsidRDefault="00737B2F" w:rsidP="00737B2F">
      <w:pPr>
        <w:ind w:firstLine="709"/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>2. Настоящее постановление вступает в силу с 01.01.20</w:t>
      </w:r>
      <w:r w:rsidR="00877E30" w:rsidRPr="008B76C5">
        <w:rPr>
          <w:rFonts w:ascii="PT Astra Serif" w:hAnsi="PT Astra Serif"/>
          <w:sz w:val="28"/>
          <w:szCs w:val="28"/>
        </w:rPr>
        <w:t>2</w:t>
      </w:r>
      <w:r w:rsidR="00235EB2">
        <w:rPr>
          <w:rFonts w:ascii="PT Astra Serif" w:hAnsi="PT Astra Serif"/>
          <w:sz w:val="28"/>
          <w:szCs w:val="28"/>
        </w:rPr>
        <w:t>5</w:t>
      </w:r>
      <w:r w:rsidRPr="008B76C5">
        <w:rPr>
          <w:rFonts w:ascii="PT Astra Serif" w:hAnsi="PT Astra Serif"/>
          <w:sz w:val="28"/>
          <w:szCs w:val="28"/>
        </w:rPr>
        <w:t xml:space="preserve"> года.</w:t>
      </w:r>
    </w:p>
    <w:p w:rsidR="00D91661" w:rsidRPr="003B1A3A" w:rsidRDefault="00737B2F" w:rsidP="00D91661"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B76C5">
        <w:rPr>
          <w:rFonts w:ascii="PT Astra Serif" w:hAnsi="PT Astra Serif"/>
          <w:sz w:val="28"/>
          <w:szCs w:val="28"/>
        </w:rPr>
        <w:t xml:space="preserve">3. </w:t>
      </w:r>
      <w:r w:rsidR="00D91661" w:rsidRPr="003B1A3A">
        <w:rPr>
          <w:rFonts w:ascii="PT Astra Serif" w:hAnsi="PT Astra Serif"/>
          <w:iCs/>
          <w:sz w:val="28"/>
          <w:szCs w:val="28"/>
        </w:rPr>
        <w:t xml:space="preserve">Настоящее постановление </w:t>
      </w:r>
      <w:r w:rsidR="00D91661">
        <w:rPr>
          <w:rFonts w:ascii="PT Astra Serif" w:hAnsi="PT Astra Serif"/>
          <w:iCs/>
          <w:sz w:val="28"/>
          <w:szCs w:val="28"/>
        </w:rPr>
        <w:t>обнародовать в установленном законом порядке</w:t>
      </w:r>
      <w:r w:rsidR="00D91661" w:rsidRPr="003B1A3A">
        <w:rPr>
          <w:rFonts w:ascii="PT Astra Serif" w:hAnsi="PT Astra Serif"/>
          <w:iCs/>
          <w:sz w:val="28"/>
        </w:rPr>
        <w:t>.</w:t>
      </w:r>
    </w:p>
    <w:p w:rsidR="006868C8" w:rsidRPr="008B76C5" w:rsidRDefault="00737B2F" w:rsidP="0047012F">
      <w:pPr>
        <w:spacing w:line="360" w:lineRule="auto"/>
        <w:ind w:firstLine="709"/>
        <w:jc w:val="both"/>
        <w:rPr>
          <w:rFonts w:ascii="PT Astra Serif" w:hAnsi="PT Astra Serif"/>
          <w:iCs/>
          <w:sz w:val="28"/>
        </w:rPr>
      </w:pPr>
      <w:r w:rsidRPr="008B76C5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6868C8" w:rsidRPr="008B76C5" w:rsidRDefault="006868C8" w:rsidP="006868C8">
      <w:pPr>
        <w:ind w:firstLine="567"/>
        <w:rPr>
          <w:rFonts w:ascii="PT Astra Serif" w:hAnsi="PT Astra Serif"/>
          <w:iCs/>
          <w:sz w:val="28"/>
        </w:rPr>
      </w:pPr>
    </w:p>
    <w:p w:rsidR="005D3D4F" w:rsidRPr="008B76C5" w:rsidRDefault="009F7D6E" w:rsidP="00C97D08">
      <w:pPr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bCs/>
          <w:sz w:val="28"/>
          <w:szCs w:val="28"/>
        </w:rPr>
        <w:t>Глава района</w:t>
      </w:r>
      <w:r w:rsidR="00C97D08" w:rsidRPr="008B76C5">
        <w:rPr>
          <w:rFonts w:ascii="PT Astra Serif" w:hAnsi="PT Astra Serif"/>
          <w:bCs/>
          <w:sz w:val="28"/>
          <w:szCs w:val="28"/>
        </w:rPr>
        <w:t xml:space="preserve">                      </w:t>
      </w:r>
      <w:r w:rsidR="00C97D08" w:rsidRPr="008B76C5">
        <w:rPr>
          <w:rFonts w:ascii="PT Astra Serif" w:hAnsi="PT Astra Serif"/>
          <w:bCs/>
          <w:sz w:val="28"/>
          <w:szCs w:val="28"/>
        </w:rPr>
        <w:tab/>
        <w:t xml:space="preserve">    </w:t>
      </w:r>
      <w:r w:rsidRPr="008B76C5">
        <w:rPr>
          <w:rFonts w:ascii="PT Astra Serif" w:hAnsi="PT Astra Serif"/>
          <w:bCs/>
          <w:sz w:val="28"/>
          <w:szCs w:val="28"/>
        </w:rPr>
        <w:t xml:space="preserve">                        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                </w:t>
      </w:r>
      <w:r w:rsidR="0090436D" w:rsidRPr="008B76C5">
        <w:rPr>
          <w:rFonts w:ascii="PT Astra Serif" w:hAnsi="PT Astra Serif"/>
          <w:bCs/>
          <w:sz w:val="28"/>
          <w:szCs w:val="28"/>
        </w:rPr>
        <w:t xml:space="preserve">  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             </w:t>
      </w:r>
      <w:r w:rsidR="0047012F" w:rsidRPr="008B76C5">
        <w:rPr>
          <w:rFonts w:ascii="PT Astra Serif" w:hAnsi="PT Astra Serif"/>
          <w:bCs/>
          <w:sz w:val="28"/>
          <w:szCs w:val="28"/>
        </w:rPr>
        <w:t>Д</w:t>
      </w:r>
      <w:r w:rsidR="000F46A8" w:rsidRPr="008B76C5">
        <w:rPr>
          <w:rFonts w:ascii="PT Astra Serif" w:hAnsi="PT Astra Serif"/>
          <w:bCs/>
          <w:sz w:val="28"/>
          <w:szCs w:val="28"/>
        </w:rPr>
        <w:t xml:space="preserve">.А. </w:t>
      </w:r>
      <w:proofErr w:type="spellStart"/>
      <w:r w:rsidR="0047012F" w:rsidRPr="008B76C5">
        <w:rPr>
          <w:rFonts w:ascii="PT Astra Serif" w:hAnsi="PT Astra Serif"/>
          <w:bCs/>
          <w:sz w:val="28"/>
          <w:szCs w:val="28"/>
        </w:rPr>
        <w:t>Леснов</w:t>
      </w:r>
      <w:proofErr w:type="spellEnd"/>
    </w:p>
    <w:p w:rsidR="005D3D4F" w:rsidRPr="008B76C5" w:rsidRDefault="00A12952" w:rsidP="005D3D4F">
      <w:pPr>
        <w:rPr>
          <w:rFonts w:ascii="PT Astra Serif" w:hAnsi="PT Astra Serif"/>
          <w:sz w:val="28"/>
          <w:szCs w:val="28"/>
        </w:rPr>
      </w:pPr>
      <w:r w:rsidRPr="008B76C5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9582150</wp:posOffset>
                </wp:positionV>
                <wp:extent cx="2747645" cy="4451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4F" w:rsidRPr="00CE3F7E" w:rsidRDefault="0047012F" w:rsidP="005D3D4F">
                            <w:proofErr w:type="spellStart"/>
                            <w:r w:rsidRPr="00CE3F7E">
                              <w:t>Котяева</w:t>
                            </w:r>
                            <w:proofErr w:type="spellEnd"/>
                            <w:r w:rsidR="00583D62" w:rsidRPr="00CE3F7E">
                              <w:t xml:space="preserve"> Е</w:t>
                            </w:r>
                            <w:r w:rsidR="00CE3F7E" w:rsidRPr="00CE3F7E">
                              <w:t xml:space="preserve">лена </w:t>
                            </w:r>
                            <w:r w:rsidR="00583D62" w:rsidRPr="00CE3F7E">
                              <w:t>А</w:t>
                            </w:r>
                            <w:r w:rsidR="00CE3F7E" w:rsidRPr="00CE3F7E">
                              <w:t>ндреевна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7.65pt;margin-top:754.5pt;width:216.3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" strokecolor="white">
                <v:textbox>
                  <w:txbxContent>
                    <w:p w:rsidR="005D3D4F" w:rsidRPr="00CE3F7E" w:rsidRDefault="0047012F" w:rsidP="005D3D4F">
                      <w:proofErr w:type="spellStart"/>
                      <w:r w:rsidRPr="00CE3F7E">
                        <w:t>Котяева</w:t>
                      </w:r>
                      <w:proofErr w:type="spellEnd"/>
                      <w:r w:rsidR="00583D62" w:rsidRPr="00CE3F7E">
                        <w:t xml:space="preserve"> Е</w:t>
                      </w:r>
                      <w:r w:rsidR="00CE3F7E" w:rsidRPr="00CE3F7E">
                        <w:t xml:space="preserve">лена </w:t>
                      </w:r>
                      <w:r w:rsidR="00583D62" w:rsidRPr="00CE3F7E">
                        <w:t>А</w:t>
                      </w:r>
                      <w:r w:rsidR="00CE3F7E" w:rsidRPr="00CE3F7E">
                        <w:t>ндреевна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D3D4F" w:rsidRPr="008B76C5" w:rsidRDefault="005D3D4F" w:rsidP="005D3D4F">
      <w:pPr>
        <w:rPr>
          <w:rFonts w:ascii="PT Astra Serif" w:hAnsi="PT Astra Serif"/>
          <w:sz w:val="28"/>
          <w:szCs w:val="28"/>
        </w:rPr>
      </w:pPr>
    </w:p>
    <w:p w:rsidR="005D3D4F" w:rsidRPr="008B76C5" w:rsidRDefault="005D3D4F" w:rsidP="005D3D4F">
      <w:pPr>
        <w:rPr>
          <w:rFonts w:ascii="PT Astra Serif" w:hAnsi="PT Astra Serif"/>
          <w:sz w:val="28"/>
          <w:szCs w:val="28"/>
        </w:rPr>
      </w:pPr>
    </w:p>
    <w:p w:rsidR="00737B2F" w:rsidRDefault="00737B2F" w:rsidP="005D3D4F">
      <w:pPr>
        <w:rPr>
          <w:sz w:val="28"/>
          <w:szCs w:val="28"/>
        </w:rPr>
      </w:pPr>
    </w:p>
    <w:p w:rsidR="009F7D6E" w:rsidRDefault="009F7D6E" w:rsidP="005D3D4F">
      <w:pPr>
        <w:rPr>
          <w:sz w:val="28"/>
          <w:szCs w:val="28"/>
        </w:rPr>
      </w:pP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            УТВЕРЖДЕНЫ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постановлением </w:t>
      </w:r>
      <w:r w:rsidR="00235EB2">
        <w:rPr>
          <w:rFonts w:ascii="PT Astra Serif" w:hAnsi="PT Astra Serif"/>
          <w:sz w:val="26"/>
          <w:szCs w:val="26"/>
        </w:rPr>
        <w:t>А</w:t>
      </w:r>
      <w:r w:rsidRPr="009D3A2A">
        <w:rPr>
          <w:rFonts w:ascii="PT Astra Serif" w:hAnsi="PT Astra Serif"/>
          <w:sz w:val="26"/>
          <w:szCs w:val="26"/>
        </w:rPr>
        <w:t>дминистрации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</w:t>
      </w:r>
      <w:r w:rsidR="0047012F" w:rsidRPr="009D3A2A">
        <w:rPr>
          <w:rFonts w:ascii="PT Astra Serif" w:hAnsi="PT Astra Serif"/>
          <w:sz w:val="26"/>
          <w:szCs w:val="26"/>
        </w:rPr>
        <w:t>Ключев</w:t>
      </w:r>
      <w:r w:rsidRPr="009D3A2A">
        <w:rPr>
          <w:rFonts w:ascii="PT Astra Serif" w:hAnsi="PT Astra Serif"/>
          <w:sz w:val="26"/>
          <w:szCs w:val="26"/>
        </w:rPr>
        <w:t>ского района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  <w:r w:rsidRPr="009D3A2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от </w:t>
      </w:r>
      <w:r w:rsidR="00BA5047">
        <w:rPr>
          <w:rFonts w:ascii="PT Astra Serif" w:hAnsi="PT Astra Serif"/>
          <w:sz w:val="26"/>
          <w:szCs w:val="26"/>
        </w:rPr>
        <w:t>10.09.2024</w:t>
      </w:r>
      <w:r w:rsidR="0047012F" w:rsidRPr="009D3A2A">
        <w:rPr>
          <w:rFonts w:ascii="PT Astra Serif" w:hAnsi="PT Astra Serif"/>
          <w:sz w:val="26"/>
          <w:szCs w:val="26"/>
        </w:rPr>
        <w:t>____</w:t>
      </w:r>
      <w:r w:rsidRPr="009D3A2A">
        <w:rPr>
          <w:rFonts w:ascii="PT Astra Serif" w:hAnsi="PT Astra Serif"/>
          <w:sz w:val="26"/>
          <w:szCs w:val="26"/>
        </w:rPr>
        <w:t xml:space="preserve"> № </w:t>
      </w:r>
      <w:r w:rsidR="0047012F" w:rsidRPr="009D3A2A">
        <w:rPr>
          <w:rFonts w:ascii="PT Astra Serif" w:hAnsi="PT Astra Serif"/>
          <w:sz w:val="26"/>
          <w:szCs w:val="26"/>
        </w:rPr>
        <w:t>_</w:t>
      </w:r>
      <w:r w:rsidR="00BA5047">
        <w:rPr>
          <w:rFonts w:ascii="PT Astra Serif" w:hAnsi="PT Astra Serif"/>
          <w:sz w:val="26"/>
          <w:szCs w:val="26"/>
        </w:rPr>
        <w:t>394</w:t>
      </w:r>
      <w:r w:rsidR="0047012F" w:rsidRPr="009D3A2A">
        <w:rPr>
          <w:rFonts w:ascii="PT Astra Serif" w:hAnsi="PT Astra Serif"/>
          <w:sz w:val="26"/>
          <w:szCs w:val="26"/>
        </w:rPr>
        <w:t>_____</w:t>
      </w: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</w:p>
    <w:p w:rsidR="00F00F8C" w:rsidRPr="009D3A2A" w:rsidRDefault="00F00F8C" w:rsidP="00F00F8C">
      <w:pPr>
        <w:rPr>
          <w:rFonts w:ascii="PT Astra Serif" w:hAnsi="PT Astra Serif"/>
          <w:sz w:val="26"/>
          <w:szCs w:val="26"/>
        </w:rPr>
      </w:pP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ОСНОВНЫЕ НАПРАВЛЕНИЯ </w:t>
      </w: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бюджетной и налоговой политики муниципального образования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ский район на 20</w:t>
      </w:r>
      <w:r w:rsidR="00877E30" w:rsidRPr="009D3A2A">
        <w:rPr>
          <w:rFonts w:ascii="PT Astra Serif" w:hAnsi="PT Astra Serif"/>
          <w:sz w:val="28"/>
          <w:szCs w:val="28"/>
        </w:rPr>
        <w:t>2</w:t>
      </w:r>
      <w:r w:rsidR="00235EB2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год</w:t>
      </w:r>
      <w:r w:rsidR="00C97D08" w:rsidRPr="009D3A2A">
        <w:rPr>
          <w:rFonts w:ascii="PT Astra Serif" w:hAnsi="PT Astra Serif"/>
          <w:sz w:val="28"/>
          <w:szCs w:val="28"/>
        </w:rPr>
        <w:t xml:space="preserve"> и плановый период 202</w:t>
      </w:r>
      <w:r w:rsidR="00235EB2">
        <w:rPr>
          <w:rFonts w:ascii="PT Astra Serif" w:hAnsi="PT Astra Serif"/>
          <w:sz w:val="28"/>
          <w:szCs w:val="28"/>
        </w:rPr>
        <w:t>6</w:t>
      </w:r>
      <w:r w:rsidR="00C97D08" w:rsidRPr="009D3A2A">
        <w:rPr>
          <w:rFonts w:ascii="PT Astra Serif" w:hAnsi="PT Astra Serif"/>
          <w:sz w:val="28"/>
          <w:szCs w:val="28"/>
        </w:rPr>
        <w:t xml:space="preserve"> и 202</w:t>
      </w:r>
      <w:r w:rsidR="00235EB2">
        <w:rPr>
          <w:rFonts w:ascii="PT Astra Serif" w:hAnsi="PT Astra Serif"/>
          <w:sz w:val="28"/>
          <w:szCs w:val="28"/>
        </w:rPr>
        <w:t>7</w:t>
      </w:r>
      <w:r w:rsidR="00C97D08" w:rsidRPr="009D3A2A">
        <w:rPr>
          <w:rFonts w:ascii="PT Astra Serif" w:hAnsi="PT Astra Serif"/>
          <w:sz w:val="28"/>
          <w:szCs w:val="28"/>
        </w:rPr>
        <w:t xml:space="preserve"> годов</w:t>
      </w:r>
    </w:p>
    <w:p w:rsidR="00F00F8C" w:rsidRPr="009D3A2A" w:rsidRDefault="00F00F8C" w:rsidP="00F00F8C">
      <w:pPr>
        <w:rPr>
          <w:rFonts w:ascii="PT Astra Serif" w:hAnsi="PT Astra Serif"/>
          <w:sz w:val="28"/>
          <w:szCs w:val="28"/>
        </w:rPr>
      </w:pP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1. Общие положения</w:t>
      </w:r>
    </w:p>
    <w:p w:rsidR="00F00F8C" w:rsidRPr="009D3A2A" w:rsidRDefault="00F00F8C" w:rsidP="00F00F8C">
      <w:pPr>
        <w:ind w:firstLine="709"/>
        <w:rPr>
          <w:rFonts w:ascii="PT Astra Serif" w:hAnsi="PT Astra Serif"/>
          <w:sz w:val="28"/>
          <w:szCs w:val="28"/>
        </w:rPr>
      </w:pPr>
    </w:p>
    <w:p w:rsidR="00B770F6" w:rsidRPr="009D3A2A" w:rsidRDefault="00F00F8C" w:rsidP="00345E7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ский район на 20</w:t>
      </w:r>
      <w:r w:rsidR="00877E30" w:rsidRPr="009D3A2A">
        <w:rPr>
          <w:rFonts w:ascii="PT Astra Serif" w:hAnsi="PT Astra Serif"/>
          <w:sz w:val="28"/>
          <w:szCs w:val="28"/>
        </w:rPr>
        <w:t>2</w:t>
      </w:r>
      <w:r w:rsidR="00235EB2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год </w:t>
      </w:r>
      <w:r w:rsidR="00556CF1" w:rsidRPr="009D3A2A">
        <w:rPr>
          <w:rFonts w:ascii="PT Astra Serif" w:hAnsi="PT Astra Serif"/>
          <w:sz w:val="28"/>
          <w:szCs w:val="28"/>
        </w:rPr>
        <w:t>и плановый период 202</w:t>
      </w:r>
      <w:r w:rsidR="00235EB2">
        <w:rPr>
          <w:rFonts w:ascii="PT Astra Serif" w:hAnsi="PT Astra Serif"/>
          <w:sz w:val="28"/>
          <w:szCs w:val="28"/>
        </w:rPr>
        <w:t>6</w:t>
      </w:r>
      <w:r w:rsidR="00556CF1" w:rsidRPr="009D3A2A">
        <w:rPr>
          <w:rFonts w:ascii="PT Astra Serif" w:hAnsi="PT Astra Serif"/>
          <w:sz w:val="28"/>
          <w:szCs w:val="28"/>
        </w:rPr>
        <w:t xml:space="preserve"> и 202</w:t>
      </w:r>
      <w:r w:rsidR="00235EB2">
        <w:rPr>
          <w:rFonts w:ascii="PT Astra Serif" w:hAnsi="PT Astra Serif"/>
          <w:sz w:val="28"/>
          <w:szCs w:val="28"/>
        </w:rPr>
        <w:t>7</w:t>
      </w:r>
      <w:r w:rsidR="00467ED8" w:rsidRPr="009D3A2A">
        <w:rPr>
          <w:rFonts w:ascii="PT Astra Serif" w:hAnsi="PT Astra Serif"/>
          <w:sz w:val="28"/>
          <w:szCs w:val="28"/>
        </w:rPr>
        <w:t xml:space="preserve"> </w:t>
      </w:r>
      <w:r w:rsidR="00556CF1" w:rsidRPr="009D3A2A">
        <w:rPr>
          <w:rFonts w:ascii="PT Astra Serif" w:hAnsi="PT Astra Serif"/>
          <w:sz w:val="28"/>
          <w:szCs w:val="28"/>
        </w:rPr>
        <w:t xml:space="preserve">годов </w:t>
      </w:r>
      <w:r w:rsidRPr="009D3A2A">
        <w:rPr>
          <w:rFonts w:ascii="PT Astra Serif" w:hAnsi="PT Astra Serif"/>
          <w:sz w:val="28"/>
          <w:szCs w:val="28"/>
        </w:rPr>
        <w:t xml:space="preserve">разработаны на основании прогноза социально-экономического развития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="00556CF1" w:rsidRPr="009D3A2A">
        <w:rPr>
          <w:rFonts w:ascii="PT Astra Serif" w:hAnsi="PT Astra Serif"/>
          <w:sz w:val="28"/>
          <w:szCs w:val="28"/>
        </w:rPr>
        <w:t xml:space="preserve">ского района </w:t>
      </w:r>
      <w:r w:rsidR="00DB2C24" w:rsidRPr="009D3A2A">
        <w:rPr>
          <w:rFonts w:ascii="PT Astra Serif" w:hAnsi="PT Astra Serif"/>
          <w:sz w:val="28"/>
          <w:szCs w:val="28"/>
        </w:rPr>
        <w:t>Алтайского края</w:t>
      </w:r>
      <w:r w:rsidRPr="009D3A2A">
        <w:rPr>
          <w:rFonts w:ascii="PT Astra Serif" w:hAnsi="PT Astra Serif"/>
          <w:sz w:val="28"/>
          <w:szCs w:val="28"/>
        </w:rPr>
        <w:t xml:space="preserve"> на 20</w:t>
      </w:r>
      <w:r w:rsidR="00556CF1" w:rsidRPr="009D3A2A">
        <w:rPr>
          <w:rFonts w:ascii="PT Astra Serif" w:hAnsi="PT Astra Serif"/>
          <w:sz w:val="28"/>
          <w:szCs w:val="28"/>
        </w:rPr>
        <w:t>2</w:t>
      </w:r>
      <w:r w:rsidR="00235EB2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– 20</w:t>
      </w:r>
      <w:r w:rsidR="00DB2C24" w:rsidRPr="009D3A2A">
        <w:rPr>
          <w:rFonts w:ascii="PT Astra Serif" w:hAnsi="PT Astra Serif"/>
          <w:sz w:val="28"/>
          <w:szCs w:val="28"/>
        </w:rPr>
        <w:t>2</w:t>
      </w:r>
      <w:r w:rsidR="00235EB2">
        <w:rPr>
          <w:rFonts w:ascii="PT Astra Serif" w:hAnsi="PT Astra Serif"/>
          <w:sz w:val="28"/>
          <w:szCs w:val="28"/>
        </w:rPr>
        <w:t>7</w:t>
      </w:r>
      <w:r w:rsidRPr="009D3A2A">
        <w:rPr>
          <w:rFonts w:ascii="PT Astra Serif" w:hAnsi="PT Astra Serif"/>
          <w:sz w:val="28"/>
          <w:szCs w:val="28"/>
        </w:rPr>
        <w:t xml:space="preserve"> годы</w:t>
      </w:r>
      <w:r w:rsidR="00721F50" w:rsidRPr="009D3A2A">
        <w:rPr>
          <w:rFonts w:ascii="PT Astra Serif" w:hAnsi="PT Astra Serif"/>
          <w:sz w:val="28"/>
          <w:szCs w:val="28"/>
        </w:rPr>
        <w:t>, с учетом</w:t>
      </w:r>
      <w:r w:rsidRPr="009D3A2A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B770F6" w:rsidRPr="009D3A2A">
          <w:rPr>
            <w:rFonts w:ascii="PT Astra Serif" w:hAnsi="PT Astra Serif"/>
            <w:sz w:val="28"/>
            <w:szCs w:val="28"/>
          </w:rPr>
          <w:t>Указ</w:t>
        </w:r>
      </w:hyperlink>
      <w:r w:rsidR="00B770F6" w:rsidRPr="009D3A2A">
        <w:rPr>
          <w:rFonts w:ascii="PT Astra Serif" w:hAnsi="PT Astra Serif"/>
          <w:sz w:val="28"/>
          <w:szCs w:val="28"/>
        </w:rPr>
        <w:t>а Президента Российской Федерации от</w:t>
      </w:r>
      <w:r w:rsidR="00345E77">
        <w:rPr>
          <w:rFonts w:ascii="Arial" w:hAnsi="Arial" w:cs="Arial"/>
          <w:color w:val="333333"/>
          <w:sz w:val="21"/>
          <w:szCs w:val="21"/>
        </w:rPr>
        <w:t xml:space="preserve"> </w:t>
      </w:r>
      <w:r w:rsidR="00345E77" w:rsidRPr="00345E77">
        <w:rPr>
          <w:rFonts w:ascii="PT Astra Serif" w:hAnsi="PT Astra Serif" w:cs="Arial"/>
          <w:color w:val="333333"/>
          <w:sz w:val="28"/>
          <w:szCs w:val="28"/>
        </w:rPr>
        <w:t>7 мая 2024 г. N 309 "О национальных целях развития Российской Федерации на период до 2030 года и на перспективу до 2036 года",</w:t>
      </w:r>
      <w:r w:rsidR="00345E77">
        <w:rPr>
          <w:rFonts w:ascii="PT Astra Serif" w:hAnsi="PT Astra Serif" w:cs="Arial"/>
          <w:color w:val="333333"/>
          <w:sz w:val="28"/>
          <w:szCs w:val="28"/>
        </w:rPr>
        <w:t xml:space="preserve"> Послания </w:t>
      </w:r>
      <w:r w:rsidR="00345E77" w:rsidRPr="00345E77">
        <w:rPr>
          <w:rFonts w:ascii="PT Astra Serif" w:hAnsi="PT Astra Serif" w:cs="Arial"/>
          <w:color w:val="333333"/>
          <w:sz w:val="28"/>
          <w:szCs w:val="28"/>
        </w:rPr>
        <w:t>Президента Российской Федерации Федеральному Собранию Российской Федерации от 29 февраля 2024 г.</w:t>
      </w:r>
      <w:r w:rsidR="00345E77">
        <w:rPr>
          <w:rFonts w:ascii="PT Astra Serif" w:hAnsi="PT Astra Serif" w:cs="Arial"/>
          <w:color w:val="333333"/>
          <w:sz w:val="28"/>
          <w:szCs w:val="28"/>
        </w:rPr>
        <w:t xml:space="preserve">, основ Федеральных законов от 06.10.2003г. </w:t>
      </w:r>
      <w:r w:rsidRPr="009D3A2A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75FAA" w:rsidRPr="009D3A2A">
        <w:rPr>
          <w:rFonts w:ascii="PT Astra Serif" w:hAnsi="PT Astra Serif"/>
          <w:sz w:val="28"/>
          <w:szCs w:val="28"/>
        </w:rPr>
        <w:t>,</w:t>
      </w:r>
      <w:r w:rsidRPr="009D3A2A">
        <w:rPr>
          <w:rFonts w:ascii="PT Astra Serif" w:hAnsi="PT Astra Serif"/>
          <w:sz w:val="28"/>
          <w:szCs w:val="28"/>
        </w:rPr>
        <w:t xml:space="preserve"> от 05.04.2012</w:t>
      </w:r>
      <w:r w:rsidR="0047012F" w:rsidRPr="009D3A2A">
        <w:rPr>
          <w:rFonts w:ascii="PT Astra Serif" w:hAnsi="PT Astra Serif"/>
          <w:sz w:val="28"/>
          <w:szCs w:val="28"/>
        </w:rPr>
        <w:t>г.</w:t>
      </w:r>
      <w:r w:rsidRPr="009D3A2A">
        <w:rPr>
          <w:rFonts w:ascii="PT Astra Serif" w:hAnsi="PT Astra Serif"/>
          <w:sz w:val="28"/>
          <w:szCs w:val="28"/>
        </w:rPr>
        <w:t xml:space="preserve"> №44-ФЗ «О контрактной системе в сфере закупок товаров, работ и услуг для обеспечения государс</w:t>
      </w:r>
      <w:r w:rsidR="00C75FAA" w:rsidRPr="009D3A2A">
        <w:rPr>
          <w:rFonts w:ascii="PT Astra Serif" w:hAnsi="PT Astra Serif"/>
          <w:sz w:val="28"/>
          <w:szCs w:val="28"/>
        </w:rPr>
        <w:t>твенных и муниципальных нужд»</w:t>
      </w:r>
      <w:r w:rsidR="00603D34" w:rsidRPr="009D3A2A">
        <w:rPr>
          <w:rFonts w:ascii="PT Astra Serif" w:hAnsi="PT Astra Serif"/>
          <w:sz w:val="28"/>
          <w:szCs w:val="28"/>
        </w:rPr>
        <w:t xml:space="preserve">, </w:t>
      </w:r>
      <w:r w:rsidR="00B770F6" w:rsidRPr="009D3A2A">
        <w:rPr>
          <w:rFonts w:ascii="PT Astra Serif" w:hAnsi="PT Astra Serif"/>
          <w:sz w:val="28"/>
          <w:szCs w:val="28"/>
        </w:rPr>
        <w:t xml:space="preserve">соглашения, заключаемого в соответствии с </w:t>
      </w:r>
      <w:hyperlink r:id="rId7" w:history="1">
        <w:r w:rsidR="00B770F6" w:rsidRPr="009D3A2A">
          <w:rPr>
            <w:rStyle w:val="aa"/>
            <w:rFonts w:ascii="PT Astra Serif" w:hAnsi="PT Astra Serif"/>
            <w:color w:val="auto"/>
            <w:sz w:val="28"/>
            <w:szCs w:val="28"/>
          </w:rPr>
          <w:t>Бюджетным кодексом</w:t>
        </w:r>
      </w:hyperlink>
      <w:r w:rsidR="00B770F6" w:rsidRPr="009D3A2A">
        <w:rPr>
          <w:rFonts w:ascii="PT Astra Serif" w:hAnsi="PT Astra Serif"/>
          <w:sz w:val="28"/>
          <w:szCs w:val="28"/>
        </w:rPr>
        <w:t xml:space="preserve"> Российской Федерации, предусматривающего меры социально-экономического развития и оздоровлению муниципальных финансов </w:t>
      </w:r>
      <w:r w:rsidR="0047012F" w:rsidRPr="009D3A2A">
        <w:rPr>
          <w:rFonts w:ascii="PT Astra Serif" w:hAnsi="PT Astra Serif"/>
          <w:sz w:val="28"/>
          <w:szCs w:val="28"/>
        </w:rPr>
        <w:t>Ключев</w:t>
      </w:r>
      <w:r w:rsidR="00B770F6" w:rsidRPr="009D3A2A">
        <w:rPr>
          <w:rFonts w:ascii="PT Astra Serif" w:hAnsi="PT Astra Serif"/>
          <w:sz w:val="28"/>
          <w:szCs w:val="28"/>
        </w:rPr>
        <w:t>ского района Алтайского края</w:t>
      </w:r>
      <w:r w:rsidR="00533200">
        <w:rPr>
          <w:rFonts w:ascii="PT Astra Serif" w:hAnsi="PT Astra Serif"/>
          <w:sz w:val="28"/>
          <w:szCs w:val="28"/>
        </w:rPr>
        <w:t>.</w:t>
      </w:r>
    </w:p>
    <w:p w:rsidR="00F00635" w:rsidRPr="009D3A2A" w:rsidRDefault="00F00635" w:rsidP="00F006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Целью Основных направлений бюджетной и налоговой политики является определение условий, используемых при составлении проекта районного бюджета на 20</w:t>
      </w:r>
      <w:r w:rsidR="00D8267F" w:rsidRPr="009D3A2A">
        <w:rPr>
          <w:rFonts w:ascii="PT Astra Serif" w:hAnsi="PT Astra Serif"/>
          <w:sz w:val="28"/>
          <w:szCs w:val="28"/>
        </w:rPr>
        <w:t>2</w:t>
      </w:r>
      <w:r w:rsidR="00235EB2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235EB2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и 202</w:t>
      </w:r>
      <w:r w:rsidR="00235EB2">
        <w:rPr>
          <w:rFonts w:ascii="PT Astra Serif" w:hAnsi="PT Astra Serif"/>
          <w:sz w:val="28"/>
          <w:szCs w:val="28"/>
        </w:rPr>
        <w:t xml:space="preserve">7 </w:t>
      </w:r>
      <w:r w:rsidRPr="009D3A2A">
        <w:rPr>
          <w:rFonts w:ascii="PT Astra Serif" w:hAnsi="PT Astra Serif"/>
          <w:sz w:val="28"/>
          <w:szCs w:val="28"/>
        </w:rPr>
        <w:t>годов, подходов к его формированию, основных характеристик и прогнозируемых параметров районного бюджета и бюджетов поселений на 20</w:t>
      </w:r>
      <w:r w:rsidR="00D8267F" w:rsidRPr="009D3A2A">
        <w:rPr>
          <w:rFonts w:ascii="PT Astra Serif" w:hAnsi="PT Astra Serif"/>
          <w:sz w:val="28"/>
          <w:szCs w:val="28"/>
        </w:rPr>
        <w:t>2</w:t>
      </w:r>
      <w:r w:rsidR="00235EB2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- 202</w:t>
      </w:r>
      <w:r w:rsidR="00235EB2">
        <w:rPr>
          <w:rFonts w:ascii="PT Astra Serif" w:hAnsi="PT Astra Serif"/>
          <w:sz w:val="28"/>
          <w:szCs w:val="28"/>
        </w:rPr>
        <w:t>7</w:t>
      </w:r>
      <w:r w:rsidRPr="009D3A2A">
        <w:rPr>
          <w:rFonts w:ascii="PT Astra Serif" w:hAnsi="PT Astra Serif"/>
          <w:sz w:val="28"/>
          <w:szCs w:val="28"/>
        </w:rPr>
        <w:t xml:space="preserve"> годы.</w:t>
      </w:r>
    </w:p>
    <w:p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Оказываемое на Россию беспрецедентное в мировом масштабе </w:t>
      </w:r>
      <w:proofErr w:type="spellStart"/>
      <w:r w:rsidRPr="009D3A2A">
        <w:rPr>
          <w:rFonts w:ascii="PT Astra Serif" w:hAnsi="PT Astra Serif"/>
          <w:sz w:val="28"/>
          <w:szCs w:val="28"/>
        </w:rPr>
        <w:t>санкционное</w:t>
      </w:r>
      <w:proofErr w:type="spellEnd"/>
      <w:r w:rsidRPr="009D3A2A">
        <w:rPr>
          <w:rFonts w:ascii="PT Astra Serif" w:hAnsi="PT Astra Serif"/>
          <w:sz w:val="28"/>
          <w:szCs w:val="28"/>
        </w:rPr>
        <w:t xml:space="preserve"> давление выступает определенным катализатором для улучшения инструментов, позволяющих сохранять финансовую и экономическую устойчивость, а также для решения структурных проблем и трансформации экономики. В этих условиях ключевой остается задача достижения национальных целей развития страны.</w:t>
      </w:r>
    </w:p>
    <w:p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На ее решение направлены структурные изменения бюджетной политики – как в налоговой системе, так и в части переориентации и повышения результативности расходов.</w:t>
      </w:r>
    </w:p>
    <w:p w:rsidR="00B770F6" w:rsidRPr="009D3A2A" w:rsidRDefault="00B770F6" w:rsidP="00B770F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Несмотря на внешние вызовы, достижение национальных целей развития страны остается ключевой задачей бюджетной политики, на решение которой в том числе направлено изменение структуры и повышение результативности расходов.</w:t>
      </w:r>
    </w:p>
    <w:p w:rsidR="00FF0AB7" w:rsidRPr="009D3A2A" w:rsidRDefault="00B770F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Основные направления бюджетной и налоговой политики сформированы в условиях реализации принятых на федеральном уровне мер, обеспечивающих повышение устойчивости экономики к внешним вызовам.</w:t>
      </w:r>
    </w:p>
    <w:p w:rsidR="00B770F6" w:rsidRPr="009D3A2A" w:rsidRDefault="00B770F6" w:rsidP="00F00F8C">
      <w:pPr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2. Основные направления </w:t>
      </w:r>
      <w:r w:rsidR="000B6AF1" w:rsidRPr="009D3A2A">
        <w:rPr>
          <w:rFonts w:ascii="PT Astra Serif" w:hAnsi="PT Astra Serif"/>
          <w:sz w:val="28"/>
          <w:szCs w:val="28"/>
        </w:rPr>
        <w:t>бюджетн</w:t>
      </w:r>
      <w:r w:rsidRPr="009D3A2A">
        <w:rPr>
          <w:rFonts w:ascii="PT Astra Serif" w:hAnsi="PT Astra Serif"/>
          <w:sz w:val="28"/>
          <w:szCs w:val="28"/>
        </w:rPr>
        <w:t>ой политики</w:t>
      </w:r>
      <w:r w:rsidR="00643113" w:rsidRPr="009D3A2A">
        <w:rPr>
          <w:rFonts w:ascii="PT Astra Serif" w:hAnsi="PT Astra Serif"/>
          <w:sz w:val="28"/>
          <w:szCs w:val="28"/>
        </w:rPr>
        <w:t>.</w:t>
      </w:r>
    </w:p>
    <w:p w:rsidR="00F00F8C" w:rsidRPr="009D3A2A" w:rsidRDefault="00F00F8C" w:rsidP="00F00F8C">
      <w:pPr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691D99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Бюджетная политика </w:t>
      </w:r>
      <w:r w:rsidR="00804DE7" w:rsidRPr="009D3A2A">
        <w:rPr>
          <w:rFonts w:ascii="PT Astra Serif" w:hAnsi="PT Astra Serif"/>
          <w:sz w:val="28"/>
          <w:szCs w:val="28"/>
        </w:rPr>
        <w:t>Ключевс</w:t>
      </w:r>
      <w:r w:rsidRPr="009D3A2A">
        <w:rPr>
          <w:rFonts w:ascii="PT Astra Serif" w:hAnsi="PT Astra Serif"/>
          <w:sz w:val="28"/>
          <w:szCs w:val="28"/>
        </w:rPr>
        <w:t>кого района ориентирована на устойчивост</w:t>
      </w:r>
      <w:r w:rsidR="00F571A4" w:rsidRPr="009D3A2A">
        <w:rPr>
          <w:rFonts w:ascii="PT Astra Serif" w:hAnsi="PT Astra Serif"/>
          <w:sz w:val="28"/>
          <w:szCs w:val="28"/>
        </w:rPr>
        <w:t>ь и сбалансированность</w:t>
      </w:r>
      <w:r w:rsidRPr="009D3A2A">
        <w:rPr>
          <w:rFonts w:ascii="PT Astra Serif" w:hAnsi="PT Astra Serif"/>
          <w:sz w:val="28"/>
          <w:szCs w:val="28"/>
        </w:rPr>
        <w:t xml:space="preserve"> консолидированного бюджета и безусловное исполнение принятых обязательств наиболее эффективным способом</w:t>
      </w:r>
      <w:r w:rsidR="00D637B1" w:rsidRPr="009D3A2A">
        <w:rPr>
          <w:rFonts w:ascii="PT Astra Serif" w:hAnsi="PT Astra Serif"/>
          <w:sz w:val="28"/>
          <w:szCs w:val="28"/>
        </w:rPr>
        <w:t>, и будет реализов</w:t>
      </w:r>
      <w:r w:rsidR="00D540CB" w:rsidRPr="009D3A2A">
        <w:rPr>
          <w:rFonts w:ascii="PT Astra Serif" w:hAnsi="PT Astra Serif"/>
          <w:sz w:val="28"/>
          <w:szCs w:val="28"/>
        </w:rPr>
        <w:t>а</w:t>
      </w:r>
      <w:r w:rsidR="004D4F2D" w:rsidRPr="009D3A2A">
        <w:rPr>
          <w:rFonts w:ascii="PT Astra Serif" w:hAnsi="PT Astra Serif"/>
          <w:sz w:val="28"/>
          <w:szCs w:val="28"/>
        </w:rPr>
        <w:t>на</w:t>
      </w:r>
      <w:r w:rsidR="00D637B1" w:rsidRPr="009D3A2A">
        <w:rPr>
          <w:rFonts w:ascii="PT Astra Serif" w:hAnsi="PT Astra Serif"/>
          <w:sz w:val="28"/>
          <w:szCs w:val="28"/>
        </w:rPr>
        <w:t xml:space="preserve"> на основе бюджетных принципов, установленных Бюджетным кодексом Российской Федерации</w:t>
      </w:r>
      <w:r w:rsidRPr="009D3A2A">
        <w:rPr>
          <w:rFonts w:ascii="PT Astra Serif" w:hAnsi="PT Astra Serif"/>
          <w:sz w:val="28"/>
          <w:szCs w:val="28"/>
        </w:rPr>
        <w:t xml:space="preserve">. </w:t>
      </w:r>
      <w:r w:rsidR="00F00F8C" w:rsidRPr="009D3A2A">
        <w:rPr>
          <w:rFonts w:ascii="PT Astra Serif" w:hAnsi="PT Astra Serif"/>
          <w:sz w:val="28"/>
          <w:szCs w:val="28"/>
        </w:rPr>
        <w:t xml:space="preserve">Для устойчивого развития экономики </w:t>
      </w:r>
      <w:r w:rsidR="00F571A4" w:rsidRPr="009D3A2A">
        <w:rPr>
          <w:rFonts w:ascii="PT Astra Serif" w:hAnsi="PT Astra Serif"/>
          <w:sz w:val="28"/>
          <w:szCs w:val="28"/>
        </w:rPr>
        <w:t xml:space="preserve">района </w:t>
      </w:r>
      <w:r w:rsidR="00F00F8C" w:rsidRPr="009D3A2A">
        <w:rPr>
          <w:rFonts w:ascii="PT Astra Serif" w:hAnsi="PT Astra Serif"/>
          <w:sz w:val="28"/>
          <w:szCs w:val="28"/>
        </w:rPr>
        <w:t xml:space="preserve">необходимо обеспечить </w:t>
      </w:r>
      <w:r w:rsidR="00560989" w:rsidRPr="009D3A2A">
        <w:rPr>
          <w:rFonts w:ascii="PT Astra Serif" w:hAnsi="PT Astra Serif"/>
          <w:sz w:val="28"/>
          <w:szCs w:val="28"/>
        </w:rPr>
        <w:t>исполнение бюджетных полномочий</w:t>
      </w:r>
      <w:r w:rsidR="00F00F8C" w:rsidRPr="009D3A2A">
        <w:rPr>
          <w:rFonts w:ascii="PT Astra Serif" w:hAnsi="PT Astra Serif"/>
          <w:sz w:val="28"/>
          <w:szCs w:val="28"/>
        </w:rPr>
        <w:t xml:space="preserve"> </w:t>
      </w:r>
      <w:r w:rsidR="00560989" w:rsidRPr="009D3A2A">
        <w:rPr>
          <w:rFonts w:ascii="PT Astra Serif" w:hAnsi="PT Astra Serif"/>
          <w:sz w:val="28"/>
          <w:szCs w:val="28"/>
        </w:rPr>
        <w:t>исходя из необходимости достижения заданных результатов с использованием наименьшего объема средств</w:t>
      </w:r>
      <w:r w:rsidR="00F00F8C" w:rsidRPr="009D3A2A">
        <w:rPr>
          <w:rFonts w:ascii="PT Astra Serif" w:hAnsi="PT Astra Serif"/>
          <w:sz w:val="28"/>
          <w:szCs w:val="28"/>
        </w:rPr>
        <w:t xml:space="preserve">. 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Ключевой задачей бюджетной политики остается проведение эффективного управления муниципальными финансами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 Алтайского края с сохранением сбалансированности и долгосрочной устойчивости консолидированного бюджета района по нижеуказанным основным направлениям бюджетной политики.</w:t>
      </w:r>
    </w:p>
    <w:p w:rsidR="00643113" w:rsidRPr="009D3A2A" w:rsidRDefault="00643113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D040C" w:rsidRPr="009D3A2A" w:rsidRDefault="001D040C" w:rsidP="001D040C">
      <w:pPr>
        <w:pStyle w:val="1"/>
        <w:jc w:val="center"/>
        <w:rPr>
          <w:rFonts w:ascii="PT Astra Serif" w:hAnsi="PT Astra Serif"/>
          <w:szCs w:val="28"/>
        </w:rPr>
      </w:pPr>
      <w:bookmarkStart w:id="1" w:name="sub_1021"/>
      <w:r w:rsidRPr="009D3A2A">
        <w:rPr>
          <w:rFonts w:ascii="PT Astra Serif" w:hAnsi="PT Astra Serif"/>
          <w:szCs w:val="28"/>
        </w:rPr>
        <w:t>2.1. Управление бюджетными рисками</w:t>
      </w:r>
    </w:p>
    <w:p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1"/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Управление бюджетными рисками, являющееся необходимым элементом управления муниципальными финансами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района, будет обеспечено при реализации следующих мер: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1D040C" w:rsidRPr="009D3A2A">
        <w:rPr>
          <w:rFonts w:ascii="PT Astra Serif" w:hAnsi="PT Astra Serif"/>
          <w:sz w:val="28"/>
          <w:szCs w:val="28"/>
        </w:rPr>
        <w:t xml:space="preserve">повышение качества прогнозирования основных характеристик районного бюджета </w:t>
      </w:r>
      <w:r w:rsidR="00804DE7" w:rsidRPr="009D3A2A">
        <w:rPr>
          <w:rFonts w:ascii="PT Astra Serif" w:hAnsi="PT Astra Serif"/>
          <w:sz w:val="28"/>
          <w:szCs w:val="28"/>
        </w:rPr>
        <w:t>Ключев</w:t>
      </w:r>
      <w:r w:rsidR="001D040C" w:rsidRPr="009D3A2A">
        <w:rPr>
          <w:rFonts w:ascii="PT Astra Serif" w:hAnsi="PT Astra Serif"/>
          <w:sz w:val="28"/>
          <w:szCs w:val="28"/>
        </w:rPr>
        <w:t>ского района (далее - районный бюджет), включая вариативность прогноза;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2) </w:t>
      </w:r>
      <w:r w:rsidR="001D040C" w:rsidRPr="009D3A2A">
        <w:rPr>
          <w:rFonts w:ascii="PT Astra Serif" w:hAnsi="PT Astra Serif"/>
          <w:sz w:val="28"/>
          <w:szCs w:val="28"/>
        </w:rPr>
        <w:t>формирование бюджетных резервов и проведение политики рационального их использования;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</w:t>
      </w:r>
      <w:r w:rsidR="001D040C" w:rsidRPr="009D3A2A">
        <w:rPr>
          <w:rFonts w:ascii="PT Astra Serif" w:hAnsi="PT Astra Serif"/>
          <w:sz w:val="28"/>
          <w:szCs w:val="28"/>
        </w:rPr>
        <w:t>обеспечение соблюдения нормативных правовых актов, регулирующих бюджетные правоотношения;</w:t>
      </w:r>
    </w:p>
    <w:p w:rsidR="001D040C" w:rsidRPr="009D3A2A" w:rsidRDefault="00B35AA4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4) </w:t>
      </w:r>
      <w:r w:rsidR="001D040C" w:rsidRPr="009D3A2A">
        <w:rPr>
          <w:rFonts w:ascii="PT Astra Serif" w:hAnsi="PT Astra Serif"/>
          <w:sz w:val="28"/>
          <w:szCs w:val="28"/>
        </w:rPr>
        <w:t>обеспечение полноты и достоверности бухгалтерской и бюджетной отчетности.</w:t>
      </w:r>
    </w:p>
    <w:p w:rsidR="008C208D" w:rsidRPr="009D3A2A" w:rsidRDefault="008C208D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D040C" w:rsidRPr="009D3A2A" w:rsidRDefault="001D040C" w:rsidP="001D040C">
      <w:pPr>
        <w:pStyle w:val="1"/>
        <w:jc w:val="center"/>
        <w:rPr>
          <w:rFonts w:ascii="PT Astra Serif" w:hAnsi="PT Astra Serif"/>
          <w:szCs w:val="28"/>
        </w:rPr>
      </w:pPr>
      <w:bookmarkStart w:id="2" w:name="sub_1022"/>
      <w:r w:rsidRPr="009D3A2A">
        <w:rPr>
          <w:rFonts w:ascii="PT Astra Serif" w:hAnsi="PT Astra Serif"/>
          <w:szCs w:val="28"/>
        </w:rPr>
        <w:t>2.2. Повышение операционной эффективности деятельности по планированию и исполнению районного бюджета</w:t>
      </w:r>
    </w:p>
    <w:p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2"/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Для обеспечения эффективного и рационального управления бюджетными ресурсами, которое исходит из приоритетов социально-экономического развития </w:t>
      </w:r>
      <w:r w:rsidR="00804DE7" w:rsidRPr="009D3A2A">
        <w:rPr>
          <w:rFonts w:ascii="PT Astra Serif" w:hAnsi="PT Astra Serif"/>
          <w:sz w:val="28"/>
          <w:szCs w:val="28"/>
        </w:rPr>
        <w:t>Ключевского района</w:t>
      </w:r>
      <w:r w:rsidRPr="009D3A2A">
        <w:rPr>
          <w:rFonts w:ascii="PT Astra Serif" w:hAnsi="PT Astra Serif"/>
          <w:sz w:val="28"/>
          <w:szCs w:val="28"/>
        </w:rPr>
        <w:t xml:space="preserve">, в целях обеспечения выполнения социальных обязательств, повышения доступности и качества бюджетных услуг, поддержки и развития экономики, развития инфраструктуры муниципальных образований в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 xml:space="preserve">ском районе, </w:t>
      </w:r>
      <w:r w:rsidRPr="009D3A2A">
        <w:rPr>
          <w:rFonts w:ascii="PT Astra Serif" w:hAnsi="PT Astra Serif"/>
          <w:sz w:val="28"/>
          <w:szCs w:val="28"/>
        </w:rPr>
        <w:lastRenderedPageBreak/>
        <w:t>повышение операционной эффективности будет осуществляться с учетом следующих мер: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совершенствование системы управления муниципальными программами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казначейского сопровождения целевых средств районного бюджета;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проведение мониторинга достижения результатов предоставления целевых средств районного бюджета, а также результатов реализации региональных проектов и </w:t>
      </w:r>
      <w:r w:rsidR="00326C17" w:rsidRPr="009D3A2A">
        <w:rPr>
          <w:rFonts w:ascii="PT Astra Serif" w:hAnsi="PT Astra Serif"/>
          <w:sz w:val="28"/>
          <w:szCs w:val="28"/>
        </w:rPr>
        <w:t>национальных проектов</w:t>
      </w:r>
      <w:r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</w:t>
      </w:r>
      <w:r w:rsidR="001D040C" w:rsidRPr="009D3A2A">
        <w:rPr>
          <w:rFonts w:ascii="PT Astra Serif" w:hAnsi="PT Astra Serif"/>
          <w:sz w:val="28"/>
          <w:szCs w:val="28"/>
        </w:rPr>
        <w:t>) совершенствование централизации бюджетного учета и формирования бюджетной отчетности;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5</w:t>
      </w:r>
      <w:r w:rsidR="001D040C" w:rsidRPr="009D3A2A">
        <w:rPr>
          <w:rFonts w:ascii="PT Astra Serif" w:hAnsi="PT Astra Serif"/>
          <w:sz w:val="28"/>
          <w:szCs w:val="28"/>
        </w:rPr>
        <w:t xml:space="preserve">) обеспечение социальных обязательств перед населением, включая обеспечение оплаты труда в государственном секторе экономики с учетом роста </w:t>
      </w:r>
      <w:hyperlink r:id="rId8" w:history="1">
        <w:r w:rsidR="001D040C" w:rsidRPr="009D3A2A">
          <w:rPr>
            <w:rStyle w:val="aa"/>
            <w:rFonts w:ascii="PT Astra Serif" w:hAnsi="PT Astra Serif"/>
            <w:color w:val="auto"/>
            <w:sz w:val="28"/>
            <w:szCs w:val="28"/>
          </w:rPr>
          <w:t>минимального размера</w:t>
        </w:r>
      </w:hyperlink>
      <w:r w:rsidR="001D040C" w:rsidRPr="009D3A2A">
        <w:rPr>
          <w:rFonts w:ascii="PT Astra Serif" w:hAnsi="PT Astra Serif"/>
          <w:sz w:val="28"/>
          <w:szCs w:val="28"/>
        </w:rPr>
        <w:t xml:space="preserve"> оплаты труда, безусловное исполнение публичных нормативных обязательств;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6</w:t>
      </w:r>
      <w:r w:rsidR="001D040C" w:rsidRPr="009D3A2A">
        <w:rPr>
          <w:rFonts w:ascii="PT Astra Serif" w:hAnsi="PT Astra Serif"/>
          <w:sz w:val="28"/>
          <w:szCs w:val="28"/>
        </w:rPr>
        <w:t xml:space="preserve">) обеспечение соблюдения норматива формирования расходов на содержание органов </w:t>
      </w:r>
      <w:r w:rsidRPr="009D3A2A">
        <w:rPr>
          <w:rFonts w:ascii="PT Astra Serif" w:hAnsi="PT Astra Serif"/>
          <w:sz w:val="28"/>
          <w:szCs w:val="28"/>
        </w:rPr>
        <w:t xml:space="preserve">местного самоуправления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</w:t>
      </w:r>
      <w:r w:rsidR="001D040C" w:rsidRPr="009D3A2A">
        <w:rPr>
          <w:rFonts w:ascii="PT Astra Serif" w:hAnsi="PT Astra Serif"/>
          <w:sz w:val="28"/>
          <w:szCs w:val="28"/>
        </w:rPr>
        <w:t xml:space="preserve">, установленного Правительством </w:t>
      </w:r>
      <w:r w:rsidRPr="009D3A2A">
        <w:rPr>
          <w:rFonts w:ascii="PT Astra Serif" w:hAnsi="PT Astra Serif"/>
          <w:sz w:val="28"/>
          <w:szCs w:val="28"/>
        </w:rPr>
        <w:t>Алтайского края</w:t>
      </w:r>
      <w:r w:rsidR="001D040C"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7</w:t>
      </w:r>
      <w:r w:rsidR="001D040C" w:rsidRPr="009D3A2A">
        <w:rPr>
          <w:rFonts w:ascii="PT Astra Serif" w:hAnsi="PT Astra Serif"/>
          <w:sz w:val="28"/>
          <w:szCs w:val="28"/>
        </w:rPr>
        <w:t>) недопущение принятия новых расходных обязательств, не обеспеченных источниками финансирования;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8</w:t>
      </w:r>
      <w:r w:rsidR="001D040C" w:rsidRPr="009D3A2A">
        <w:rPr>
          <w:rFonts w:ascii="PT Astra Serif" w:hAnsi="PT Astra Serif"/>
          <w:sz w:val="28"/>
          <w:szCs w:val="28"/>
        </w:rPr>
        <w:t>) формирование благоприятного инвестиционного климата и развитие государственно-частного партнерства;</w:t>
      </w:r>
    </w:p>
    <w:p w:rsidR="001D040C" w:rsidRPr="009D3A2A" w:rsidRDefault="00326C17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9</w:t>
      </w:r>
      <w:r w:rsidR="001D040C" w:rsidRPr="009D3A2A">
        <w:rPr>
          <w:rFonts w:ascii="PT Astra Serif" w:hAnsi="PT Astra Serif"/>
          <w:sz w:val="28"/>
          <w:szCs w:val="28"/>
        </w:rPr>
        <w:t xml:space="preserve">) </w:t>
      </w:r>
      <w:r w:rsidRPr="009D3A2A">
        <w:rPr>
          <w:rFonts w:ascii="PT Astra Serif" w:hAnsi="PT Astra Serif"/>
          <w:sz w:val="28"/>
          <w:szCs w:val="28"/>
        </w:rPr>
        <w:t>обеспечение</w:t>
      </w:r>
      <w:r w:rsidR="001D040C" w:rsidRPr="009D3A2A">
        <w:rPr>
          <w:rFonts w:ascii="PT Astra Serif" w:hAnsi="PT Astra Serif"/>
          <w:sz w:val="28"/>
          <w:szCs w:val="28"/>
        </w:rPr>
        <w:t xml:space="preserve"> открытости информации о </w:t>
      </w:r>
      <w:r w:rsidRPr="009D3A2A">
        <w:rPr>
          <w:rFonts w:ascii="PT Astra Serif" w:hAnsi="PT Astra Serif"/>
          <w:sz w:val="28"/>
          <w:szCs w:val="28"/>
        </w:rPr>
        <w:t>районн</w:t>
      </w:r>
      <w:r w:rsidR="001D040C" w:rsidRPr="009D3A2A">
        <w:rPr>
          <w:rFonts w:ascii="PT Astra Serif" w:hAnsi="PT Astra Serif"/>
          <w:sz w:val="28"/>
          <w:szCs w:val="28"/>
        </w:rPr>
        <w:t>ом бюджете для широкого круга пользователей;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0</w:t>
      </w:r>
      <w:r w:rsidRPr="009D3A2A">
        <w:rPr>
          <w:rFonts w:ascii="PT Astra Serif" w:hAnsi="PT Astra Serif"/>
          <w:sz w:val="28"/>
          <w:szCs w:val="28"/>
        </w:rPr>
        <w:t xml:space="preserve">) вовлечение общественности в бюджетный процесс, в том числе при реализации инициативных проектов граждан, проведении общественных (публичных) слушаний (обсуждений) по вопросам, связанным с планированием и исполнением </w:t>
      </w:r>
      <w:r w:rsidR="00326C17" w:rsidRPr="009D3A2A">
        <w:rPr>
          <w:rFonts w:ascii="PT Astra Serif" w:hAnsi="PT Astra Serif"/>
          <w:sz w:val="28"/>
          <w:szCs w:val="28"/>
        </w:rPr>
        <w:t>районн</w:t>
      </w:r>
      <w:r w:rsidRPr="009D3A2A">
        <w:rPr>
          <w:rFonts w:ascii="PT Astra Serif" w:hAnsi="PT Astra Serif"/>
          <w:sz w:val="28"/>
          <w:szCs w:val="28"/>
        </w:rPr>
        <w:t>ого бюджета;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1</w:t>
      </w:r>
      <w:r w:rsidRPr="009D3A2A">
        <w:rPr>
          <w:rFonts w:ascii="PT Astra Serif" w:hAnsi="PT Astra Serif"/>
          <w:sz w:val="28"/>
          <w:szCs w:val="28"/>
        </w:rPr>
        <w:t xml:space="preserve">) повышение уровня финансовой грамотности населения </w:t>
      </w:r>
      <w:r w:rsidR="00326C17" w:rsidRPr="009D3A2A">
        <w:rPr>
          <w:rFonts w:ascii="PT Astra Serif" w:hAnsi="PT Astra Serif"/>
          <w:sz w:val="28"/>
          <w:szCs w:val="28"/>
        </w:rPr>
        <w:t>района</w:t>
      </w:r>
      <w:r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2</w:t>
      </w:r>
      <w:r w:rsidRPr="009D3A2A">
        <w:rPr>
          <w:rFonts w:ascii="PT Astra Serif" w:hAnsi="PT Astra Serif"/>
          <w:sz w:val="28"/>
          <w:szCs w:val="28"/>
        </w:rPr>
        <w:t>) дальнейшая автоматизация бюджетного процесса;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3</w:t>
      </w:r>
      <w:r w:rsidRPr="009D3A2A">
        <w:rPr>
          <w:rFonts w:ascii="PT Astra Serif" w:hAnsi="PT Astra Serif"/>
          <w:sz w:val="28"/>
          <w:szCs w:val="28"/>
        </w:rPr>
        <w:t>) совершенствование системы оплаты труда;</w:t>
      </w:r>
    </w:p>
    <w:p w:rsidR="001D040C" w:rsidRPr="009D3A2A" w:rsidRDefault="001D040C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</w:t>
      </w:r>
      <w:r w:rsidR="00326C17" w:rsidRPr="009D3A2A">
        <w:rPr>
          <w:rFonts w:ascii="PT Astra Serif" w:hAnsi="PT Astra Serif"/>
          <w:sz w:val="28"/>
          <w:szCs w:val="28"/>
        </w:rPr>
        <w:t>4</w:t>
      </w:r>
      <w:r w:rsidRPr="009D3A2A">
        <w:rPr>
          <w:rFonts w:ascii="PT Astra Serif" w:hAnsi="PT Astra Serif"/>
          <w:sz w:val="28"/>
          <w:szCs w:val="28"/>
        </w:rPr>
        <w:t xml:space="preserve">)совершенствование механизмов внутреннего </w:t>
      </w:r>
      <w:r w:rsidR="00326C17" w:rsidRPr="009D3A2A">
        <w:rPr>
          <w:rFonts w:ascii="PT Astra Serif" w:hAnsi="PT Astra Serif"/>
          <w:sz w:val="28"/>
          <w:szCs w:val="28"/>
        </w:rPr>
        <w:t>муниципаль</w:t>
      </w:r>
      <w:r w:rsidRPr="009D3A2A">
        <w:rPr>
          <w:rFonts w:ascii="PT Astra Serif" w:hAnsi="PT Astra Serif"/>
          <w:sz w:val="28"/>
          <w:szCs w:val="28"/>
        </w:rPr>
        <w:t>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643113" w:rsidRPr="009D3A2A" w:rsidRDefault="00643113" w:rsidP="001D040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D040C" w:rsidRPr="009D3A2A" w:rsidRDefault="00B35AA4" w:rsidP="008C208D">
      <w:pPr>
        <w:pStyle w:val="1"/>
        <w:jc w:val="center"/>
        <w:rPr>
          <w:rFonts w:ascii="PT Astra Serif" w:hAnsi="PT Astra Serif"/>
          <w:szCs w:val="28"/>
        </w:rPr>
      </w:pPr>
      <w:bookmarkStart w:id="3" w:name="sub_1023"/>
      <w:r w:rsidRPr="009D3A2A">
        <w:rPr>
          <w:rFonts w:ascii="PT Astra Serif" w:hAnsi="PT Astra Serif"/>
          <w:szCs w:val="28"/>
        </w:rPr>
        <w:t>2.</w:t>
      </w:r>
      <w:r w:rsidR="001D040C" w:rsidRPr="009D3A2A">
        <w:rPr>
          <w:rFonts w:ascii="PT Astra Serif" w:hAnsi="PT Astra Serif"/>
          <w:szCs w:val="28"/>
        </w:rPr>
        <w:t>3. Развитие межбюджетных отношений</w:t>
      </w:r>
    </w:p>
    <w:p w:rsidR="008C208D" w:rsidRPr="009D3A2A" w:rsidRDefault="008C208D" w:rsidP="008C208D">
      <w:pPr>
        <w:rPr>
          <w:rFonts w:ascii="PT Astra Serif" w:hAnsi="PT Astra Serif"/>
          <w:sz w:val="28"/>
          <w:szCs w:val="28"/>
        </w:rPr>
      </w:pPr>
    </w:p>
    <w:bookmarkEnd w:id="3"/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Развитие межбюджетных отношений в 202</w:t>
      </w:r>
      <w:r w:rsidR="00533200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>-202</w:t>
      </w:r>
      <w:r w:rsidR="00533200">
        <w:rPr>
          <w:rFonts w:ascii="PT Astra Serif" w:hAnsi="PT Astra Serif"/>
          <w:sz w:val="28"/>
          <w:szCs w:val="28"/>
        </w:rPr>
        <w:t>7</w:t>
      </w:r>
      <w:r w:rsidRPr="009D3A2A">
        <w:rPr>
          <w:rFonts w:ascii="PT Astra Serif" w:hAnsi="PT Astra Serif"/>
          <w:sz w:val="28"/>
          <w:szCs w:val="28"/>
        </w:rPr>
        <w:t> гг. ориентировано на создание условий для сбалансированности бюджетов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, в том числе с учетом следующих мер: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1) ежегодное заключение соглашений, предусматривающих меры социально-экономического развития муниципальных образований и оздоровления муниципальных финансов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, проведение мониторинга соблюдения обязательств, предусмотренных указанными соглашениями;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2) обеспечение контроля кредиторской задолженности бюджетов</w:t>
      </w:r>
      <w:r w:rsidR="00B35AA4" w:rsidRPr="009D3A2A">
        <w:rPr>
          <w:rFonts w:ascii="PT Astra Serif" w:hAnsi="PT Astra Serif"/>
          <w:sz w:val="28"/>
          <w:szCs w:val="28"/>
        </w:rPr>
        <w:t xml:space="preserve"> поселений</w:t>
      </w:r>
      <w:r w:rsidRPr="009D3A2A">
        <w:rPr>
          <w:rFonts w:ascii="PT Astra Serif" w:hAnsi="PT Astra Serif"/>
          <w:sz w:val="28"/>
          <w:szCs w:val="28"/>
        </w:rPr>
        <w:t>;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3) повышение качества управления муниципальными финансами;</w:t>
      </w:r>
    </w:p>
    <w:p w:rsidR="001D040C" w:rsidRPr="009D3A2A" w:rsidRDefault="001D040C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 обеспечение открытости информации о муниципальных финансах</w:t>
      </w:r>
      <w:r w:rsidR="00533200">
        <w:rPr>
          <w:rFonts w:ascii="PT Astra Serif" w:hAnsi="PT Astra Serif"/>
          <w:sz w:val="28"/>
          <w:szCs w:val="28"/>
        </w:rPr>
        <w:t>.</w:t>
      </w:r>
    </w:p>
    <w:p w:rsidR="00643113" w:rsidRPr="009D3A2A" w:rsidRDefault="00643113" w:rsidP="00B35AA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F00F8C" w:rsidRPr="009D3A2A" w:rsidRDefault="00DD2F4B" w:rsidP="0064311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</w:t>
      </w:r>
      <w:r w:rsidR="00F00F8C" w:rsidRPr="009D3A2A">
        <w:rPr>
          <w:rFonts w:ascii="PT Astra Serif" w:hAnsi="PT Astra Serif"/>
          <w:sz w:val="28"/>
          <w:szCs w:val="28"/>
        </w:rPr>
        <w:t>.</w:t>
      </w:r>
      <w:r w:rsidR="00B35AA4" w:rsidRPr="009D3A2A">
        <w:rPr>
          <w:rFonts w:ascii="PT Astra Serif" w:hAnsi="PT Astra Serif"/>
          <w:sz w:val="28"/>
          <w:szCs w:val="28"/>
        </w:rPr>
        <w:t>4</w:t>
      </w:r>
      <w:r w:rsidR="00F00F8C" w:rsidRPr="009D3A2A">
        <w:rPr>
          <w:rFonts w:ascii="PT Astra Serif" w:hAnsi="PT Astra Serif"/>
          <w:sz w:val="28"/>
          <w:szCs w:val="28"/>
        </w:rPr>
        <w:t xml:space="preserve">. Безусловное исполнение приоритетных направлений расходов при исполнении районного бюджета </w:t>
      </w:r>
      <w:r w:rsidR="00CB53B9" w:rsidRPr="009D3A2A">
        <w:rPr>
          <w:rFonts w:ascii="PT Astra Serif" w:hAnsi="PT Astra Serif"/>
          <w:sz w:val="28"/>
          <w:szCs w:val="28"/>
        </w:rPr>
        <w:t>в 202</w:t>
      </w:r>
      <w:r w:rsidR="00533200">
        <w:rPr>
          <w:rFonts w:ascii="PT Astra Serif" w:hAnsi="PT Astra Serif"/>
          <w:sz w:val="28"/>
          <w:szCs w:val="28"/>
        </w:rPr>
        <w:t>5</w:t>
      </w:r>
      <w:r w:rsidR="00CB53B9" w:rsidRPr="009D3A2A">
        <w:rPr>
          <w:rFonts w:ascii="PT Astra Serif" w:hAnsi="PT Astra Serif"/>
          <w:sz w:val="28"/>
          <w:szCs w:val="28"/>
        </w:rPr>
        <w:t xml:space="preserve"> – 202</w:t>
      </w:r>
      <w:r w:rsidR="00533200">
        <w:rPr>
          <w:rFonts w:ascii="PT Astra Serif" w:hAnsi="PT Astra Serif"/>
          <w:sz w:val="28"/>
          <w:szCs w:val="28"/>
        </w:rPr>
        <w:t>7</w:t>
      </w:r>
      <w:r w:rsidR="00CB53B9" w:rsidRPr="009D3A2A">
        <w:rPr>
          <w:rFonts w:ascii="PT Astra Serif" w:hAnsi="PT Astra Serif"/>
          <w:sz w:val="28"/>
          <w:szCs w:val="28"/>
        </w:rPr>
        <w:t xml:space="preserve"> годах </w:t>
      </w:r>
      <w:r w:rsidR="00F00F8C" w:rsidRPr="009D3A2A">
        <w:rPr>
          <w:rFonts w:ascii="PT Astra Serif" w:hAnsi="PT Astra Serif"/>
          <w:sz w:val="28"/>
          <w:szCs w:val="28"/>
        </w:rPr>
        <w:t xml:space="preserve">являются расходы, обеспечивающие социальную стабильность в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="00F00F8C" w:rsidRPr="009D3A2A">
        <w:rPr>
          <w:rFonts w:ascii="PT Astra Serif" w:hAnsi="PT Astra Serif"/>
          <w:sz w:val="28"/>
          <w:szCs w:val="28"/>
        </w:rPr>
        <w:t>ском районе:</w:t>
      </w:r>
    </w:p>
    <w:p w:rsidR="008C208D" w:rsidRPr="009D3A2A" w:rsidRDefault="008C208D" w:rsidP="008C208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F00F8C" w:rsidRPr="009D3A2A">
        <w:rPr>
          <w:rFonts w:ascii="PT Astra Serif" w:hAnsi="PT Astra Serif"/>
          <w:sz w:val="28"/>
          <w:szCs w:val="28"/>
        </w:rPr>
        <w:t>оплата труда и страховых взносов на обязательное социальное страхование работников бюджетной сферы, рассчитанные в соответствии с нормативными правовыми актами, регулирующими формирование и расходование фондов оплаты труда, а также с учетом соблюдения нормативной численности муниципальных служащих и работников бюджетных учреждений;</w:t>
      </w:r>
    </w:p>
    <w:p w:rsidR="00514ECD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2) </w:t>
      </w:r>
      <w:r w:rsidR="00514ECD" w:rsidRPr="009D3A2A">
        <w:rPr>
          <w:rFonts w:ascii="PT Astra Serif" w:hAnsi="PT Astra Serif"/>
          <w:sz w:val="28"/>
          <w:szCs w:val="28"/>
        </w:rPr>
        <w:t>исполнение публичных нормативных обязательств;</w:t>
      </w:r>
    </w:p>
    <w:p w:rsidR="00165224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3) </w:t>
      </w:r>
      <w:r w:rsidR="00165224" w:rsidRPr="009D3A2A">
        <w:rPr>
          <w:rFonts w:ascii="PT Astra Serif" w:hAnsi="PT Astra Serif"/>
          <w:sz w:val="28"/>
          <w:szCs w:val="28"/>
        </w:rPr>
        <w:t>оплата обязательных налогов и платежей во все уровни бюджетов;</w:t>
      </w:r>
    </w:p>
    <w:p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4) </w:t>
      </w:r>
      <w:r w:rsidR="00F00F8C" w:rsidRPr="009D3A2A">
        <w:rPr>
          <w:rFonts w:ascii="PT Astra Serif" w:hAnsi="PT Astra Serif"/>
          <w:sz w:val="28"/>
          <w:szCs w:val="28"/>
        </w:rPr>
        <w:t>обеспечение реализации муниципального задания на закупку товаров, работ и услуг;</w:t>
      </w:r>
    </w:p>
    <w:p w:rsidR="00F00F8C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5) </w:t>
      </w:r>
      <w:r w:rsidR="00F00F8C" w:rsidRPr="009D3A2A">
        <w:rPr>
          <w:rFonts w:ascii="PT Astra Serif" w:hAnsi="PT Astra Serif"/>
          <w:sz w:val="28"/>
          <w:szCs w:val="28"/>
        </w:rPr>
        <w:t xml:space="preserve">оплата коммунальных услуг </w:t>
      </w:r>
      <w:r w:rsidRPr="009D3A2A">
        <w:rPr>
          <w:rFonts w:ascii="PT Astra Serif" w:hAnsi="PT Astra Serif"/>
          <w:sz w:val="28"/>
          <w:szCs w:val="28"/>
        </w:rPr>
        <w:t xml:space="preserve">и приобретение котельного – печного топлива </w:t>
      </w:r>
      <w:r w:rsidR="00CB53B9" w:rsidRPr="009D3A2A">
        <w:rPr>
          <w:rFonts w:ascii="PT Astra Serif" w:hAnsi="PT Astra Serif"/>
          <w:sz w:val="28"/>
          <w:szCs w:val="28"/>
        </w:rPr>
        <w:t>казенными, бюджетными и автономными</w:t>
      </w:r>
      <w:r w:rsidR="00F00F8C" w:rsidRPr="009D3A2A">
        <w:rPr>
          <w:rFonts w:ascii="PT Astra Serif" w:hAnsi="PT Astra Serif"/>
          <w:sz w:val="28"/>
          <w:szCs w:val="28"/>
        </w:rPr>
        <w:t xml:space="preserve"> учреждениями</w:t>
      </w:r>
      <w:r w:rsidR="00CB53B9" w:rsidRPr="009D3A2A">
        <w:rPr>
          <w:rFonts w:ascii="PT Astra Serif" w:hAnsi="PT Astra Serif"/>
          <w:sz w:val="28"/>
          <w:szCs w:val="28"/>
        </w:rPr>
        <w:t xml:space="preserve"> (организациями)</w:t>
      </w:r>
      <w:r w:rsidR="00F00F8C" w:rsidRPr="009D3A2A">
        <w:rPr>
          <w:rFonts w:ascii="PT Astra Serif" w:hAnsi="PT Astra Serif"/>
          <w:sz w:val="28"/>
          <w:szCs w:val="28"/>
        </w:rPr>
        <w:t>;</w:t>
      </w:r>
    </w:p>
    <w:p w:rsidR="00B75C61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6) </w:t>
      </w:r>
      <w:r w:rsidR="00F00F8C" w:rsidRPr="009D3A2A">
        <w:rPr>
          <w:rFonts w:ascii="PT Astra Serif" w:hAnsi="PT Astra Serif"/>
          <w:sz w:val="28"/>
          <w:szCs w:val="28"/>
        </w:rPr>
        <w:t>резервный фонд администрации района</w:t>
      </w:r>
      <w:r w:rsidR="00B75C61" w:rsidRPr="009D3A2A">
        <w:rPr>
          <w:rFonts w:ascii="PT Astra Serif" w:hAnsi="PT Astra Serif"/>
          <w:sz w:val="28"/>
          <w:szCs w:val="28"/>
        </w:rPr>
        <w:t>;</w:t>
      </w:r>
    </w:p>
    <w:p w:rsidR="00B35AA4" w:rsidRPr="009D3A2A" w:rsidRDefault="00B35AA4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7) оплата исполнительных листов.</w:t>
      </w:r>
    </w:p>
    <w:p w:rsidR="008C208D" w:rsidRPr="009D3A2A" w:rsidRDefault="008C208D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35AA4" w:rsidRPr="009D3A2A" w:rsidRDefault="00B35AA4" w:rsidP="00B35AA4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2.5. Управление </w:t>
      </w:r>
      <w:r w:rsidR="00B75C61" w:rsidRPr="009D3A2A">
        <w:rPr>
          <w:rFonts w:ascii="PT Astra Serif" w:hAnsi="PT Astra Serif"/>
          <w:sz w:val="28"/>
          <w:szCs w:val="28"/>
        </w:rPr>
        <w:t>просроченной кредиторской задолженност</w:t>
      </w:r>
      <w:r w:rsidRPr="009D3A2A">
        <w:rPr>
          <w:rFonts w:ascii="PT Astra Serif" w:hAnsi="PT Astra Serif"/>
          <w:sz w:val="28"/>
          <w:szCs w:val="28"/>
        </w:rPr>
        <w:t>ью</w:t>
      </w:r>
      <w:r w:rsidR="008C208D" w:rsidRPr="009D3A2A">
        <w:rPr>
          <w:rFonts w:ascii="PT Astra Serif" w:hAnsi="PT Astra Serif"/>
          <w:sz w:val="28"/>
          <w:szCs w:val="28"/>
        </w:rPr>
        <w:t>.</w:t>
      </w:r>
    </w:p>
    <w:p w:rsidR="008C208D" w:rsidRPr="009D3A2A" w:rsidRDefault="008C208D" w:rsidP="00B35AA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75C61" w:rsidRPr="009D3A2A" w:rsidRDefault="00B35AA4" w:rsidP="00B35A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Управление просроч</w:t>
      </w:r>
      <w:r w:rsidR="00541241" w:rsidRPr="009D3A2A">
        <w:rPr>
          <w:rFonts w:ascii="PT Astra Serif" w:hAnsi="PT Astra Serif"/>
          <w:sz w:val="28"/>
          <w:szCs w:val="28"/>
        </w:rPr>
        <w:t>енной кредиторской задолженностью ориентировано на ее снижение, в том числе мониторинга заключаемых муниципальных контрактов, а также очередности оплаты исполнительных документов:</w:t>
      </w:r>
    </w:p>
    <w:p w:rsidR="00541241" w:rsidRPr="009D3A2A" w:rsidRDefault="00541241" w:rsidP="005412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1) анализа структуры просроченной кредиторской задолженности муниципальных учреждений и факторов, влияющих на ее образование;</w:t>
      </w:r>
    </w:p>
    <w:p w:rsidR="009D3A2A" w:rsidRDefault="00541241" w:rsidP="0053320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реструктуризации просроченной кредиторской задолженности муниципальных учреждений;</w:t>
      </w:r>
    </w:p>
    <w:p w:rsidR="00541241" w:rsidRPr="009D3A2A" w:rsidRDefault="009D3A2A" w:rsidP="005412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 </w:t>
      </w:r>
      <w:r w:rsidR="00541241" w:rsidRPr="009D3A2A">
        <w:rPr>
          <w:rFonts w:ascii="PT Astra Serif" w:hAnsi="PT Astra Serif"/>
          <w:sz w:val="28"/>
          <w:szCs w:val="28"/>
        </w:rPr>
        <w:t>3) осуществления контроля за принятием расходных обязательств в целях недопущения образования и роста просроченной кредиторской задолженности.</w:t>
      </w:r>
    </w:p>
    <w:p w:rsidR="00B75C61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</w:t>
      </w:r>
      <w:r w:rsidR="00B75C61" w:rsidRPr="009D3A2A">
        <w:rPr>
          <w:rFonts w:ascii="PT Astra Serif" w:hAnsi="PT Astra Serif"/>
          <w:sz w:val="28"/>
          <w:szCs w:val="28"/>
        </w:rPr>
        <w:t xml:space="preserve"> оплата исполнительных листов по дате поступления в органы Федерального казначейства и комитет по финансам, налоговой и кредитной политике</w:t>
      </w:r>
      <w:r w:rsidR="008C208D" w:rsidRPr="009D3A2A">
        <w:rPr>
          <w:rFonts w:ascii="PT Astra Serif" w:hAnsi="PT Astra Serif"/>
          <w:sz w:val="28"/>
          <w:szCs w:val="28"/>
        </w:rPr>
        <w:t xml:space="preserve"> администрации</w:t>
      </w:r>
      <w:r w:rsidR="00B75C61" w:rsidRPr="009D3A2A">
        <w:rPr>
          <w:rFonts w:ascii="PT Astra Serif" w:hAnsi="PT Astra Serif"/>
          <w:sz w:val="28"/>
          <w:szCs w:val="28"/>
        </w:rPr>
        <w:t xml:space="preserve"> </w:t>
      </w:r>
      <w:r w:rsidR="008C208D" w:rsidRPr="009D3A2A">
        <w:rPr>
          <w:rFonts w:ascii="PT Astra Serif" w:hAnsi="PT Astra Serif"/>
          <w:sz w:val="28"/>
          <w:szCs w:val="28"/>
        </w:rPr>
        <w:t>Ключев</w:t>
      </w:r>
      <w:r w:rsidR="00B75C61" w:rsidRPr="009D3A2A">
        <w:rPr>
          <w:rFonts w:ascii="PT Astra Serif" w:hAnsi="PT Astra Serif"/>
          <w:sz w:val="28"/>
          <w:szCs w:val="28"/>
        </w:rPr>
        <w:t>ского района;</w:t>
      </w:r>
    </w:p>
    <w:p w:rsidR="00CB53B9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5)</w:t>
      </w:r>
      <w:r w:rsidR="00CB53B9" w:rsidRPr="009D3A2A">
        <w:rPr>
          <w:rFonts w:ascii="PT Astra Serif" w:hAnsi="PT Astra Serif"/>
          <w:sz w:val="28"/>
          <w:szCs w:val="28"/>
        </w:rPr>
        <w:t xml:space="preserve"> обеспечение в течении 202</w:t>
      </w:r>
      <w:r w:rsidR="00533200">
        <w:rPr>
          <w:rFonts w:ascii="PT Astra Serif" w:hAnsi="PT Astra Serif"/>
          <w:sz w:val="28"/>
          <w:szCs w:val="28"/>
        </w:rPr>
        <w:t>5</w:t>
      </w:r>
      <w:r w:rsidR="00CB53B9" w:rsidRPr="009D3A2A">
        <w:rPr>
          <w:rFonts w:ascii="PT Astra Serif" w:hAnsi="PT Astra Serif"/>
          <w:sz w:val="28"/>
          <w:szCs w:val="28"/>
        </w:rPr>
        <w:t xml:space="preserve"> – 202</w:t>
      </w:r>
      <w:r w:rsidR="00533200">
        <w:rPr>
          <w:rFonts w:ascii="PT Astra Serif" w:hAnsi="PT Astra Serif"/>
          <w:sz w:val="28"/>
          <w:szCs w:val="28"/>
        </w:rPr>
        <w:t>7</w:t>
      </w:r>
      <w:r w:rsidR="00CB53B9" w:rsidRPr="009D3A2A">
        <w:rPr>
          <w:rFonts w:ascii="PT Astra Serif" w:hAnsi="PT Astra Serif"/>
          <w:sz w:val="28"/>
          <w:szCs w:val="28"/>
        </w:rPr>
        <w:t xml:space="preserve"> годов достигнутого уровня по учреждениям образования</w:t>
      </w:r>
      <w:r w:rsidR="00643113" w:rsidRPr="009D3A2A">
        <w:rPr>
          <w:rFonts w:ascii="PT Astra Serif" w:hAnsi="PT Astra Serif"/>
          <w:sz w:val="28"/>
          <w:szCs w:val="28"/>
        </w:rPr>
        <w:t>,</w:t>
      </w:r>
      <w:r w:rsidR="00CB53B9" w:rsidRPr="009D3A2A">
        <w:rPr>
          <w:rFonts w:ascii="PT Astra Serif" w:hAnsi="PT Astra Serif"/>
          <w:sz w:val="28"/>
          <w:szCs w:val="28"/>
        </w:rPr>
        <w:t xml:space="preserve"> культуры</w:t>
      </w:r>
      <w:r w:rsidR="00643113" w:rsidRPr="009D3A2A">
        <w:rPr>
          <w:rFonts w:ascii="PT Astra Serif" w:hAnsi="PT Astra Serif"/>
          <w:sz w:val="28"/>
          <w:szCs w:val="28"/>
        </w:rPr>
        <w:t xml:space="preserve"> и спорта</w:t>
      </w:r>
      <w:r w:rsidR="00CB53B9" w:rsidRPr="009D3A2A">
        <w:rPr>
          <w:rFonts w:ascii="PT Astra Serif" w:hAnsi="PT Astra Serif"/>
          <w:sz w:val="28"/>
          <w:szCs w:val="28"/>
        </w:rPr>
        <w:t xml:space="preserve"> по отсутствию исполнительных листов</w:t>
      </w:r>
      <w:r w:rsidR="00F94079" w:rsidRPr="009D3A2A">
        <w:rPr>
          <w:rFonts w:ascii="PT Astra Serif" w:hAnsi="PT Astra Serif"/>
          <w:sz w:val="28"/>
          <w:szCs w:val="28"/>
        </w:rPr>
        <w:t>.</w:t>
      </w:r>
    </w:p>
    <w:p w:rsidR="00643113" w:rsidRPr="009D3A2A" w:rsidRDefault="00643113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00F8C" w:rsidRPr="009D3A2A" w:rsidRDefault="00DD2F4B" w:rsidP="0054124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lastRenderedPageBreak/>
        <w:t>2</w:t>
      </w:r>
      <w:r w:rsidR="00514ECD" w:rsidRPr="009D3A2A">
        <w:rPr>
          <w:rFonts w:ascii="PT Astra Serif" w:hAnsi="PT Astra Serif"/>
          <w:sz w:val="28"/>
          <w:szCs w:val="28"/>
        </w:rPr>
        <w:t>.</w:t>
      </w:r>
      <w:r w:rsidR="00541241" w:rsidRPr="009D3A2A">
        <w:rPr>
          <w:rFonts w:ascii="PT Astra Serif" w:hAnsi="PT Astra Serif"/>
          <w:sz w:val="28"/>
          <w:szCs w:val="28"/>
        </w:rPr>
        <w:t>6</w:t>
      </w:r>
      <w:r w:rsidR="00377080" w:rsidRPr="009D3A2A">
        <w:rPr>
          <w:rFonts w:ascii="PT Astra Serif" w:hAnsi="PT Astra Serif"/>
          <w:sz w:val="28"/>
          <w:szCs w:val="28"/>
        </w:rPr>
        <w:t>.</w:t>
      </w:r>
      <w:r w:rsidR="00F00F8C" w:rsidRPr="009D3A2A">
        <w:rPr>
          <w:rFonts w:ascii="PT Astra Serif" w:hAnsi="PT Astra Serif"/>
          <w:sz w:val="28"/>
          <w:szCs w:val="28"/>
        </w:rPr>
        <w:t xml:space="preserve"> </w:t>
      </w:r>
      <w:r w:rsidR="00514ECD" w:rsidRPr="009D3A2A">
        <w:rPr>
          <w:rFonts w:ascii="PT Astra Serif" w:hAnsi="PT Astra Serif"/>
          <w:sz w:val="28"/>
          <w:szCs w:val="28"/>
        </w:rPr>
        <w:t>Повышение эффективности управления муниципальным долгом</w:t>
      </w:r>
      <w:r w:rsidR="00CD280D" w:rsidRPr="009D3A2A">
        <w:rPr>
          <w:rFonts w:ascii="PT Astra Serif" w:hAnsi="PT Astra Serif"/>
          <w:sz w:val="28"/>
          <w:szCs w:val="28"/>
        </w:rPr>
        <w:t xml:space="preserve">, </w:t>
      </w:r>
      <w:r w:rsidRPr="009D3A2A">
        <w:rPr>
          <w:rFonts w:ascii="PT Astra Serif" w:hAnsi="PT Astra Serif"/>
          <w:sz w:val="28"/>
          <w:szCs w:val="28"/>
        </w:rPr>
        <w:t xml:space="preserve">в течении всего периода </w:t>
      </w:r>
      <w:r w:rsidR="00CD280D" w:rsidRPr="009D3A2A">
        <w:rPr>
          <w:rFonts w:ascii="PT Astra Serif" w:hAnsi="PT Astra Serif"/>
          <w:sz w:val="28"/>
          <w:szCs w:val="28"/>
        </w:rPr>
        <w:t>предполагает:</w:t>
      </w:r>
    </w:p>
    <w:p w:rsidR="00643113" w:rsidRPr="009D3A2A" w:rsidRDefault="00643113" w:rsidP="00541241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00F8C" w:rsidRPr="009D3A2A" w:rsidRDefault="00541241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1) </w:t>
      </w:r>
      <w:r w:rsidR="00D05CC8" w:rsidRPr="009D3A2A">
        <w:rPr>
          <w:rFonts w:ascii="PT Astra Serif" w:hAnsi="PT Astra Serif"/>
          <w:sz w:val="28"/>
          <w:szCs w:val="28"/>
        </w:rPr>
        <w:t>п</w:t>
      </w:r>
      <w:r w:rsidR="00F00F8C" w:rsidRPr="009D3A2A">
        <w:rPr>
          <w:rFonts w:ascii="PT Astra Serif" w:hAnsi="PT Astra Serif"/>
          <w:sz w:val="28"/>
          <w:szCs w:val="28"/>
        </w:rPr>
        <w:t>ланируемый размер дефицита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поступления налоговых доходов по дополнительным нормативам отчислений, с учетом обоснованного расчета ис</w:t>
      </w:r>
      <w:r w:rsidRPr="009D3A2A">
        <w:rPr>
          <w:rFonts w:ascii="PT Astra Serif" w:hAnsi="PT Astra Serif"/>
          <w:sz w:val="28"/>
          <w:szCs w:val="28"/>
        </w:rPr>
        <w:t>точников его финансирования</w:t>
      </w:r>
      <w:r w:rsidR="00533200">
        <w:rPr>
          <w:rFonts w:ascii="PT Astra Serif" w:hAnsi="PT Astra Serif"/>
          <w:sz w:val="28"/>
          <w:szCs w:val="28"/>
        </w:rPr>
        <w:t>.</w:t>
      </w:r>
    </w:p>
    <w:p w:rsidR="00643113" w:rsidRPr="009D3A2A" w:rsidRDefault="00643113" w:rsidP="0054124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D2F4B" w:rsidRPr="009D3A2A" w:rsidRDefault="00DD2F4B" w:rsidP="00DD2F4B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3. Основные направления налоговой политики</w:t>
      </w:r>
    </w:p>
    <w:p w:rsidR="00DD2F4B" w:rsidRPr="009D3A2A" w:rsidRDefault="00DD2F4B" w:rsidP="004F1CF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F1CFF" w:rsidRPr="009D3A2A" w:rsidRDefault="00DA017C" w:rsidP="004F1C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Реализация налоговой политик</w:t>
      </w:r>
      <w:r w:rsidR="00014715" w:rsidRPr="009D3A2A">
        <w:rPr>
          <w:rFonts w:ascii="PT Astra Serif" w:hAnsi="PT Astra Serif"/>
          <w:sz w:val="28"/>
          <w:szCs w:val="28"/>
        </w:rPr>
        <w:t>и</w:t>
      </w:r>
      <w:r w:rsidRPr="009D3A2A">
        <w:rPr>
          <w:rFonts w:ascii="PT Astra Serif" w:hAnsi="PT Astra Serif"/>
          <w:sz w:val="28"/>
          <w:szCs w:val="28"/>
        </w:rPr>
        <w:t xml:space="preserve"> на уровне муниципального района основывается на взаимодействии с налоговыми органами и администрациями сельских поселений по решению задач в области налогового законодательства. </w:t>
      </w:r>
      <w:r w:rsidR="004F1CFF" w:rsidRPr="009D3A2A">
        <w:rPr>
          <w:rFonts w:ascii="PT Astra Serif" w:hAnsi="PT Astra Serif"/>
          <w:sz w:val="28"/>
          <w:szCs w:val="28"/>
        </w:rPr>
        <w:t xml:space="preserve">Приоритеты в области налоговой политики </w:t>
      </w:r>
      <w:r w:rsidRPr="009D3A2A">
        <w:rPr>
          <w:rFonts w:ascii="PT Astra Serif" w:hAnsi="PT Astra Serif"/>
          <w:sz w:val="28"/>
          <w:szCs w:val="28"/>
        </w:rPr>
        <w:t>на 202</w:t>
      </w:r>
      <w:r w:rsidR="00533200">
        <w:rPr>
          <w:rFonts w:ascii="PT Astra Serif" w:hAnsi="PT Astra Serif"/>
          <w:sz w:val="28"/>
          <w:szCs w:val="28"/>
        </w:rPr>
        <w:t>5</w:t>
      </w:r>
      <w:r w:rsidRPr="009D3A2A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33200">
        <w:rPr>
          <w:rFonts w:ascii="PT Astra Serif" w:hAnsi="PT Astra Serif"/>
          <w:sz w:val="28"/>
          <w:szCs w:val="28"/>
        </w:rPr>
        <w:t>6</w:t>
      </w:r>
      <w:r w:rsidRPr="009D3A2A">
        <w:rPr>
          <w:rFonts w:ascii="PT Astra Serif" w:hAnsi="PT Astra Serif"/>
          <w:sz w:val="28"/>
          <w:szCs w:val="28"/>
        </w:rPr>
        <w:t xml:space="preserve"> – 202</w:t>
      </w:r>
      <w:r w:rsidR="00533200">
        <w:rPr>
          <w:rFonts w:ascii="PT Astra Serif" w:hAnsi="PT Astra Serif"/>
          <w:sz w:val="28"/>
          <w:szCs w:val="28"/>
        </w:rPr>
        <w:t>7</w:t>
      </w:r>
      <w:r w:rsidRPr="009D3A2A">
        <w:rPr>
          <w:rFonts w:ascii="PT Astra Serif" w:hAnsi="PT Astra Serif"/>
          <w:sz w:val="28"/>
          <w:szCs w:val="28"/>
        </w:rPr>
        <w:t xml:space="preserve"> годов </w:t>
      </w:r>
      <w:r w:rsidR="004F1CFF" w:rsidRPr="009D3A2A">
        <w:rPr>
          <w:rFonts w:ascii="PT Astra Serif" w:hAnsi="PT Astra Serif"/>
          <w:sz w:val="28"/>
          <w:szCs w:val="28"/>
        </w:rPr>
        <w:t xml:space="preserve">направлены на создание эффективной и стабильной налоговой базы, обеспечивающей бюджетную устойчивость в среднесрочной и долгосрочной перспективе </w:t>
      </w:r>
      <w:r w:rsidR="00643113" w:rsidRPr="009D3A2A">
        <w:rPr>
          <w:rFonts w:ascii="PT Astra Serif" w:hAnsi="PT Astra Serif"/>
          <w:sz w:val="28"/>
          <w:szCs w:val="28"/>
        </w:rPr>
        <w:t>Ключев</w:t>
      </w:r>
      <w:r w:rsidR="004F1CFF" w:rsidRPr="009D3A2A">
        <w:rPr>
          <w:rFonts w:ascii="PT Astra Serif" w:hAnsi="PT Astra Serif"/>
          <w:sz w:val="28"/>
          <w:szCs w:val="28"/>
        </w:rPr>
        <w:t>ского района.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 xml:space="preserve">Повышение доходного потенциала </w:t>
      </w:r>
      <w:r w:rsidR="00643113" w:rsidRPr="009D3A2A">
        <w:rPr>
          <w:rFonts w:ascii="PT Astra Serif" w:hAnsi="PT Astra Serif"/>
          <w:sz w:val="28"/>
          <w:szCs w:val="28"/>
        </w:rPr>
        <w:t>Ключев</w:t>
      </w:r>
      <w:r w:rsidRPr="009D3A2A">
        <w:rPr>
          <w:rFonts w:ascii="PT Astra Serif" w:hAnsi="PT Astra Serif"/>
          <w:sz w:val="28"/>
          <w:szCs w:val="28"/>
        </w:rPr>
        <w:t>ского района остается актуальной задачей налоговой политики, реализация которой планируется по следующим основным направлениям: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1) повышение качества управления доходами районного бюджета, включая реалистичность планирования доходов, мониторинг полноты и своевременности оплаты налогов и сборов, эффективное управление дебиторской задолженностью по платежам в бюджет;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2) проведение оценки эффективности налоговых расходов, в том числе на предмет целесообразности и результативности предоставления льгот плательщикам налогов;</w:t>
      </w:r>
    </w:p>
    <w:p w:rsidR="006D5106" w:rsidRPr="009D3A2A" w:rsidRDefault="006D5106" w:rsidP="006D51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3) повышение качества администрирования доходных источников бюджетов во взаимодействии с администрациями сельских поселений и территориальными органами федеральных органов государственной власти, в том числе совершенствование механизмов мобилизации доходных источников;</w:t>
      </w:r>
    </w:p>
    <w:p w:rsidR="00C453A6" w:rsidRPr="009D3A2A" w:rsidRDefault="006D510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D3A2A">
        <w:rPr>
          <w:rFonts w:ascii="PT Astra Serif" w:hAnsi="PT Astra Serif"/>
          <w:sz w:val="28"/>
          <w:szCs w:val="28"/>
        </w:rPr>
        <w:t>4)</w:t>
      </w:r>
      <w:r w:rsidR="004F1CFF" w:rsidRPr="009D3A2A">
        <w:rPr>
          <w:rFonts w:ascii="PT Astra Serif" w:hAnsi="PT Astra Serif"/>
          <w:sz w:val="28"/>
          <w:szCs w:val="28"/>
        </w:rPr>
        <w:t xml:space="preserve"> </w:t>
      </w:r>
      <w:r w:rsidRPr="009D3A2A">
        <w:rPr>
          <w:rFonts w:ascii="PT Astra Serif" w:hAnsi="PT Astra Serif"/>
          <w:sz w:val="28"/>
          <w:szCs w:val="28"/>
        </w:rPr>
        <w:t>с</w:t>
      </w:r>
      <w:r w:rsidR="004F1CFF" w:rsidRPr="009D3A2A">
        <w:rPr>
          <w:rFonts w:ascii="PT Astra Serif" w:hAnsi="PT Astra Serif"/>
          <w:sz w:val="28"/>
          <w:szCs w:val="28"/>
        </w:rPr>
        <w:t>нижение недоимки в бюджет района</w:t>
      </w:r>
      <w:r w:rsidR="00643113" w:rsidRPr="009D3A2A">
        <w:rPr>
          <w:rFonts w:ascii="PT Astra Serif" w:hAnsi="PT Astra Serif"/>
          <w:sz w:val="28"/>
          <w:szCs w:val="28"/>
        </w:rPr>
        <w:t>.</w:t>
      </w:r>
    </w:p>
    <w:p w:rsidR="00C453A6" w:rsidRPr="009D3A2A" w:rsidRDefault="00C453A6" w:rsidP="00F00F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453A6" w:rsidRPr="009D3A2A" w:rsidSect="00AE2698">
      <w:headerReference w:type="default" r:id="rId9"/>
      <w:headerReference w:type="first" r:id="rId10"/>
      <w:type w:val="continuous"/>
      <w:pgSz w:w="11906" w:h="16838"/>
      <w:pgMar w:top="993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D7" w:rsidRDefault="007133D7">
      <w:r>
        <w:separator/>
      </w:r>
    </w:p>
  </w:endnote>
  <w:endnote w:type="continuationSeparator" w:id="0">
    <w:p w:rsidR="007133D7" w:rsidRDefault="0071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D7" w:rsidRDefault="007133D7">
      <w:r>
        <w:separator/>
      </w:r>
    </w:p>
  </w:footnote>
  <w:footnote w:type="continuationSeparator" w:id="0">
    <w:p w:rsidR="007133D7" w:rsidRDefault="0071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E612A5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BE65EF">
      <w:rPr>
        <w:noProof/>
        <w:sz w:val="24"/>
        <w:szCs w:val="24"/>
      </w:rPr>
      <w:t>6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9D" w:rsidRDefault="003E029D" w:rsidP="001E243D">
    <w:pPr>
      <w:pStyle w:val="a7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5D"/>
    <w:rsid w:val="00002EA1"/>
    <w:rsid w:val="00010583"/>
    <w:rsid w:val="00014715"/>
    <w:rsid w:val="00034AA1"/>
    <w:rsid w:val="00040E63"/>
    <w:rsid w:val="0005627E"/>
    <w:rsid w:val="00057E42"/>
    <w:rsid w:val="00060D58"/>
    <w:rsid w:val="00064C2A"/>
    <w:rsid w:val="0008180F"/>
    <w:rsid w:val="00087B26"/>
    <w:rsid w:val="00093596"/>
    <w:rsid w:val="000A60DD"/>
    <w:rsid w:val="000B3552"/>
    <w:rsid w:val="000B6AF1"/>
    <w:rsid w:val="000B7ED9"/>
    <w:rsid w:val="000F46A8"/>
    <w:rsid w:val="00111175"/>
    <w:rsid w:val="0011554E"/>
    <w:rsid w:val="00120B90"/>
    <w:rsid w:val="001502E0"/>
    <w:rsid w:val="00165224"/>
    <w:rsid w:val="001776F0"/>
    <w:rsid w:val="001B7A5D"/>
    <w:rsid w:val="001C7BF6"/>
    <w:rsid w:val="001D040C"/>
    <w:rsid w:val="001D3A43"/>
    <w:rsid w:val="001D5AED"/>
    <w:rsid w:val="001E243D"/>
    <w:rsid w:val="001E7BED"/>
    <w:rsid w:val="002003D9"/>
    <w:rsid w:val="0021486C"/>
    <w:rsid w:val="00235EB2"/>
    <w:rsid w:val="0024525C"/>
    <w:rsid w:val="00266076"/>
    <w:rsid w:val="00266405"/>
    <w:rsid w:val="002749D1"/>
    <w:rsid w:val="002A3643"/>
    <w:rsid w:val="002A7410"/>
    <w:rsid w:val="00304D86"/>
    <w:rsid w:val="00325520"/>
    <w:rsid w:val="00326C17"/>
    <w:rsid w:val="00345B54"/>
    <w:rsid w:val="00345E77"/>
    <w:rsid w:val="00347A08"/>
    <w:rsid w:val="00356DF8"/>
    <w:rsid w:val="00370349"/>
    <w:rsid w:val="003742F4"/>
    <w:rsid w:val="00377080"/>
    <w:rsid w:val="00386F48"/>
    <w:rsid w:val="003C0EFA"/>
    <w:rsid w:val="003E029D"/>
    <w:rsid w:val="00401069"/>
    <w:rsid w:val="0042081A"/>
    <w:rsid w:val="00440C58"/>
    <w:rsid w:val="004413C5"/>
    <w:rsid w:val="00457F6B"/>
    <w:rsid w:val="00467ED8"/>
    <w:rsid w:val="0047012F"/>
    <w:rsid w:val="004745FE"/>
    <w:rsid w:val="004832E7"/>
    <w:rsid w:val="00485C9F"/>
    <w:rsid w:val="004A419F"/>
    <w:rsid w:val="004A43C5"/>
    <w:rsid w:val="004B4B4D"/>
    <w:rsid w:val="004C69A6"/>
    <w:rsid w:val="004D4F2D"/>
    <w:rsid w:val="004F1CFF"/>
    <w:rsid w:val="004F34E1"/>
    <w:rsid w:val="00500CE0"/>
    <w:rsid w:val="00501FB2"/>
    <w:rsid w:val="00514ECD"/>
    <w:rsid w:val="00521276"/>
    <w:rsid w:val="005320C9"/>
    <w:rsid w:val="0053260F"/>
    <w:rsid w:val="00533200"/>
    <w:rsid w:val="00541241"/>
    <w:rsid w:val="00552DA9"/>
    <w:rsid w:val="00556CF1"/>
    <w:rsid w:val="00560989"/>
    <w:rsid w:val="00583D62"/>
    <w:rsid w:val="00596DA2"/>
    <w:rsid w:val="005C4CA4"/>
    <w:rsid w:val="005D278C"/>
    <w:rsid w:val="005D3D4F"/>
    <w:rsid w:val="006001BD"/>
    <w:rsid w:val="00603D34"/>
    <w:rsid w:val="006113E3"/>
    <w:rsid w:val="006214FD"/>
    <w:rsid w:val="006273C2"/>
    <w:rsid w:val="006351C8"/>
    <w:rsid w:val="00643113"/>
    <w:rsid w:val="00657231"/>
    <w:rsid w:val="00673B4B"/>
    <w:rsid w:val="006868C8"/>
    <w:rsid w:val="00691D99"/>
    <w:rsid w:val="006940E2"/>
    <w:rsid w:val="006A085F"/>
    <w:rsid w:val="006A552E"/>
    <w:rsid w:val="006B18A4"/>
    <w:rsid w:val="006C6EB2"/>
    <w:rsid w:val="006D03E3"/>
    <w:rsid w:val="006D5106"/>
    <w:rsid w:val="006F6368"/>
    <w:rsid w:val="007133D7"/>
    <w:rsid w:val="00716799"/>
    <w:rsid w:val="00720BEC"/>
    <w:rsid w:val="00721F50"/>
    <w:rsid w:val="00722E53"/>
    <w:rsid w:val="007261AA"/>
    <w:rsid w:val="00737B2F"/>
    <w:rsid w:val="00752ACF"/>
    <w:rsid w:val="007645C9"/>
    <w:rsid w:val="00776CAB"/>
    <w:rsid w:val="0079073F"/>
    <w:rsid w:val="007A7583"/>
    <w:rsid w:val="007C3027"/>
    <w:rsid w:val="007C5B26"/>
    <w:rsid w:val="007D16C0"/>
    <w:rsid w:val="007D3A82"/>
    <w:rsid w:val="007D61A4"/>
    <w:rsid w:val="007D6AC7"/>
    <w:rsid w:val="007E1BB0"/>
    <w:rsid w:val="007E2A10"/>
    <w:rsid w:val="007E2B9C"/>
    <w:rsid w:val="007E5729"/>
    <w:rsid w:val="00804DE7"/>
    <w:rsid w:val="00805270"/>
    <w:rsid w:val="0081782B"/>
    <w:rsid w:val="00831D00"/>
    <w:rsid w:val="0085445F"/>
    <w:rsid w:val="008577DD"/>
    <w:rsid w:val="00877E30"/>
    <w:rsid w:val="008A6201"/>
    <w:rsid w:val="008B76C5"/>
    <w:rsid w:val="008C208D"/>
    <w:rsid w:val="008C278B"/>
    <w:rsid w:val="00902BB7"/>
    <w:rsid w:val="00903361"/>
    <w:rsid w:val="0090436D"/>
    <w:rsid w:val="00910F8D"/>
    <w:rsid w:val="009124E3"/>
    <w:rsid w:val="00913F78"/>
    <w:rsid w:val="00925FCA"/>
    <w:rsid w:val="00931146"/>
    <w:rsid w:val="00957120"/>
    <w:rsid w:val="00977173"/>
    <w:rsid w:val="00986A9B"/>
    <w:rsid w:val="00992EA8"/>
    <w:rsid w:val="00997BD5"/>
    <w:rsid w:val="009A35EC"/>
    <w:rsid w:val="009B357B"/>
    <w:rsid w:val="009C48C6"/>
    <w:rsid w:val="009C5DCE"/>
    <w:rsid w:val="009D0900"/>
    <w:rsid w:val="009D3A2A"/>
    <w:rsid w:val="009E41B2"/>
    <w:rsid w:val="009F144D"/>
    <w:rsid w:val="009F1509"/>
    <w:rsid w:val="009F56EE"/>
    <w:rsid w:val="009F7D6E"/>
    <w:rsid w:val="00A10F91"/>
    <w:rsid w:val="00A110AD"/>
    <w:rsid w:val="00A12952"/>
    <w:rsid w:val="00A234FF"/>
    <w:rsid w:val="00A251FF"/>
    <w:rsid w:val="00A71B86"/>
    <w:rsid w:val="00A72AF4"/>
    <w:rsid w:val="00A83070"/>
    <w:rsid w:val="00A871A1"/>
    <w:rsid w:val="00A9298D"/>
    <w:rsid w:val="00A93D1B"/>
    <w:rsid w:val="00A94F0F"/>
    <w:rsid w:val="00AE2698"/>
    <w:rsid w:val="00AE5D8D"/>
    <w:rsid w:val="00AE6572"/>
    <w:rsid w:val="00AF1FFA"/>
    <w:rsid w:val="00B00B2B"/>
    <w:rsid w:val="00B103BF"/>
    <w:rsid w:val="00B119E3"/>
    <w:rsid w:val="00B35AA4"/>
    <w:rsid w:val="00B42FD8"/>
    <w:rsid w:val="00B4371A"/>
    <w:rsid w:val="00B67357"/>
    <w:rsid w:val="00B75C61"/>
    <w:rsid w:val="00B770F6"/>
    <w:rsid w:val="00B773AD"/>
    <w:rsid w:val="00B86F60"/>
    <w:rsid w:val="00B91766"/>
    <w:rsid w:val="00BA5047"/>
    <w:rsid w:val="00BB6AA3"/>
    <w:rsid w:val="00BD594D"/>
    <w:rsid w:val="00BE19F0"/>
    <w:rsid w:val="00BE6216"/>
    <w:rsid w:val="00BE65EF"/>
    <w:rsid w:val="00C30D8B"/>
    <w:rsid w:val="00C453A6"/>
    <w:rsid w:val="00C65963"/>
    <w:rsid w:val="00C75FAA"/>
    <w:rsid w:val="00C97D08"/>
    <w:rsid w:val="00CB48FE"/>
    <w:rsid w:val="00CB53B9"/>
    <w:rsid w:val="00CB573F"/>
    <w:rsid w:val="00CD280D"/>
    <w:rsid w:val="00CE1E53"/>
    <w:rsid w:val="00CE3F7E"/>
    <w:rsid w:val="00CE4D20"/>
    <w:rsid w:val="00CE5AC5"/>
    <w:rsid w:val="00CF6E12"/>
    <w:rsid w:val="00D05CC8"/>
    <w:rsid w:val="00D10B24"/>
    <w:rsid w:val="00D14B6A"/>
    <w:rsid w:val="00D540CB"/>
    <w:rsid w:val="00D637B1"/>
    <w:rsid w:val="00D73BF7"/>
    <w:rsid w:val="00D73E3B"/>
    <w:rsid w:val="00D77613"/>
    <w:rsid w:val="00D8267F"/>
    <w:rsid w:val="00D8661E"/>
    <w:rsid w:val="00D91661"/>
    <w:rsid w:val="00D91B80"/>
    <w:rsid w:val="00DA017C"/>
    <w:rsid w:val="00DA20B9"/>
    <w:rsid w:val="00DA38B4"/>
    <w:rsid w:val="00DB2C24"/>
    <w:rsid w:val="00DC00BB"/>
    <w:rsid w:val="00DC705E"/>
    <w:rsid w:val="00DD2F4B"/>
    <w:rsid w:val="00DE606B"/>
    <w:rsid w:val="00DF1422"/>
    <w:rsid w:val="00DF1BDF"/>
    <w:rsid w:val="00E04A39"/>
    <w:rsid w:val="00E25DD2"/>
    <w:rsid w:val="00E26B6F"/>
    <w:rsid w:val="00E336A4"/>
    <w:rsid w:val="00E352AA"/>
    <w:rsid w:val="00E51EEE"/>
    <w:rsid w:val="00E5735E"/>
    <w:rsid w:val="00E612A5"/>
    <w:rsid w:val="00E638BB"/>
    <w:rsid w:val="00E74022"/>
    <w:rsid w:val="00E759D8"/>
    <w:rsid w:val="00EA592D"/>
    <w:rsid w:val="00EC303A"/>
    <w:rsid w:val="00ED193E"/>
    <w:rsid w:val="00ED4CFB"/>
    <w:rsid w:val="00EE3ADC"/>
    <w:rsid w:val="00EF7B69"/>
    <w:rsid w:val="00F00635"/>
    <w:rsid w:val="00F00F8C"/>
    <w:rsid w:val="00F03FFA"/>
    <w:rsid w:val="00F1265E"/>
    <w:rsid w:val="00F15032"/>
    <w:rsid w:val="00F32BB4"/>
    <w:rsid w:val="00F3618C"/>
    <w:rsid w:val="00F3671A"/>
    <w:rsid w:val="00F5137D"/>
    <w:rsid w:val="00F571A4"/>
    <w:rsid w:val="00F57806"/>
    <w:rsid w:val="00F77D81"/>
    <w:rsid w:val="00F77E12"/>
    <w:rsid w:val="00F84F6C"/>
    <w:rsid w:val="00F94079"/>
    <w:rsid w:val="00FA03CC"/>
    <w:rsid w:val="00FB21AE"/>
    <w:rsid w:val="00FC188C"/>
    <w:rsid w:val="00FE3C13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922F89-9DFB-4CDD-93F9-F8A45F1E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ConsPlusNormal">
    <w:name w:val="ConsPlusNormal"/>
    <w:rsid w:val="00B00B2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40">
    <w:name w:val="Заголовок 4 Знак"/>
    <w:link w:val="4"/>
    <w:rsid w:val="00C97D08"/>
    <w:rPr>
      <w:b/>
      <w:sz w:val="28"/>
    </w:rPr>
  </w:style>
  <w:style w:type="character" w:customStyle="1" w:styleId="extended-textshort">
    <w:name w:val="extended-text__short"/>
    <w:rsid w:val="000B6AF1"/>
  </w:style>
  <w:style w:type="character" w:customStyle="1" w:styleId="aa">
    <w:name w:val="Гипертекстовая ссылка"/>
    <w:uiPriority w:val="99"/>
    <w:rsid w:val="00B770F6"/>
    <w:rPr>
      <w:color w:val="106BBE"/>
    </w:rPr>
  </w:style>
  <w:style w:type="paragraph" w:customStyle="1" w:styleId="s1">
    <w:name w:val="s_1"/>
    <w:basedOn w:val="a"/>
    <w:rsid w:val="00345E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2003prod2.garant.ru/document?id=10080093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m2003prod2.garant.ru/document?id=12012604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13E739836B82A7558C60D682C039539EF4166AAFCACD1F1778A2B29w3R8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Отдел</dc:creator>
  <cp:keywords/>
  <cp:lastModifiedBy>Urist1</cp:lastModifiedBy>
  <cp:revision>2</cp:revision>
  <cp:lastPrinted>2024-10-02T07:39:00Z</cp:lastPrinted>
  <dcterms:created xsi:type="dcterms:W3CDTF">2024-10-03T08:54:00Z</dcterms:created>
  <dcterms:modified xsi:type="dcterms:W3CDTF">2024-10-03T08:54:00Z</dcterms:modified>
</cp:coreProperties>
</file>