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38" w:rsidRPr="004A7DE7" w:rsidRDefault="00F67338" w:rsidP="004A7D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Техническое задание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разработку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схемы водоснабжения </w:t>
      </w:r>
      <w:r w:rsidR="00AF50FA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поселения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муниципального района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 период до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202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 (далее Схема водоснабжения).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Исходные данные предоставляются Заказчиком.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Работа должна осуществляться в соответствии с законодательством РФ, субъектов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РФ и нормативными актами муниципального образования с соблюдением требований</w:t>
      </w:r>
    </w:p>
    <w:p w:rsid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нормативно-технических документов, действующих на момент выполнения работ</w:t>
      </w:r>
    </w:p>
    <w:p w:rsidR="004A7DE7" w:rsidRPr="00F67338" w:rsidRDefault="004A7DE7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 Основание разработки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Основанием для разработки Схемы водоснабжения и водоотведения являются: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7 декабря 2011 года № 416-ФЗ «О водоснабжении и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водоотведении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Постановление Правительства Российской Федерации от 05.09.2013 № 782 «О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схемах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водоснабжения и водоотведения».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30 декабря 2004 года № 210-ФЗ «Об основах регулирования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тарифов организаций коммунального комплекса»;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Водный кодекс Российской Федерации.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31.13330.2012 «Водоснабжение. Наружные сети и сооружения».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Актуализированная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редакция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СНИП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2.04.02-84*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Приказ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Министерства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регионального развития Российской Федерации от 29 декабря 2011 года № 635/14;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32.13330.2012 «Канализация. Наружные сети и сооружения».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Актуализированная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редакция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СНИП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2.04.03-85*Приказ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Министерства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регионального развития Российской Федерации № 635/11 СП (Свод правил) от 29 декабря</w:t>
      </w:r>
    </w:p>
    <w:p w:rsid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2011 года № 13330 2012</w:t>
      </w:r>
    </w:p>
    <w:p w:rsidR="004A7DE7" w:rsidRPr="00F67338" w:rsidRDefault="004A7DE7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2 Цели разработки Схемы водоснабжения </w:t>
      </w:r>
    </w:p>
    <w:p w:rsidR="00F67338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Целью разработки схем водоснабжения и водоотведения является обеспечение для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абонентов доступного холодного водоснабжения и водоотведения с использованием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и водоотведения в соответствии с требованиями законодательства РФ,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рационального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водопользования,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также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наилучших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доступных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технологий,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внедрения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энергосберегающих технологий.</w:t>
      </w:r>
    </w:p>
    <w:p w:rsidR="004A7DE7" w:rsidRPr="00F67338" w:rsidRDefault="004A7DE7" w:rsidP="00B36F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3 Требования к выполнению работы и порядок предоставления результатов</w:t>
      </w:r>
    </w:p>
    <w:p w:rsidR="00F67338" w:rsidRPr="00F67338" w:rsidRDefault="00F67338" w:rsidP="00B36F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Место выполнения работы: </w:t>
      </w:r>
      <w:r w:rsidR="00AF50F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с. </w:t>
      </w:r>
      <w:proofErr w:type="spellStart"/>
      <w:r w:rsidR="00AF50FA">
        <w:rPr>
          <w:rFonts w:ascii="yandex-sans" w:eastAsia="Times New Roman" w:hAnsi="yandex-sans" w:cs="Times New Roman"/>
          <w:color w:val="000000"/>
          <w:sz w:val="23"/>
          <w:szCs w:val="23"/>
        </w:rPr>
        <w:t>Северка</w:t>
      </w:r>
      <w:proofErr w:type="spellEnd"/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, 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муниципального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района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Pr="00F67338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Срок выполнения работы: со дня заключения договора в течение 3-х (трех)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месяцев.</w:t>
      </w:r>
    </w:p>
    <w:p w:rsidR="00F67338" w:rsidRPr="00F67338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разработана в соответствии с документами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ерриториального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планирования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программой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комплексного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коммунальной инфраструктуры поселения.</w:t>
      </w:r>
    </w:p>
    <w:p w:rsidR="004A7DE7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Разработка Схем водоснабжения должна вестись в соответствии с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требованиями действующих нормативных правовых актов, а также проектов подзаконных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актов в сфере коммунальной инфраструктуры </w:t>
      </w:r>
      <w:r w:rsidR="004A7DE7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поселения.</w:t>
      </w:r>
    </w:p>
    <w:p w:rsidR="00F67338" w:rsidRPr="00F67338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и водоотведения должна представлять собой увязанный по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задачам, ресурсам и срокам осуществления комплекс производственных, социально-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экономических, технологических, организационных и других мероприятий,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направленных на обеспечение эффективных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решений задач по водоснабжению.</w:t>
      </w:r>
    </w:p>
    <w:p w:rsidR="00F67338" w:rsidRPr="00F67338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Документом,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подтверждающим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принятие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Схемы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водоснабжения, является акт приема-передачи выполненных работ. В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случае мотивированного отказа </w:t>
      </w:r>
      <w:r w:rsidR="00A9749A">
        <w:rPr>
          <w:rFonts w:ascii="yandex-sans" w:eastAsia="Times New Roman" w:hAnsi="yandex-sans" w:cs="Times New Roman"/>
          <w:color w:val="000000"/>
          <w:sz w:val="23"/>
          <w:szCs w:val="23"/>
        </w:rPr>
        <w:t>З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аказчика от принятия работ по разработке Схемы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недостатки и дефекты необходимо безвозмездно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устранить в течение 5 (пяти) календарных дней.</w:t>
      </w:r>
    </w:p>
    <w:p w:rsidR="00B36F5C" w:rsidRDefault="00B36F5C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C92ACC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4 . Содержание Схемы водоснабжения и водоотведения.</w:t>
      </w:r>
    </w:p>
    <w:p w:rsidR="00F67338" w:rsidRPr="00F67338" w:rsidRDefault="00F67338" w:rsidP="00B36F5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должна содержать.</w:t>
      </w:r>
      <w:r w:rsidR="00B36F5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Разделы Схемы водоснабжения.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4.1. Общие положения.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(Основные задачи схемы водоснабжения,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Способы достижения цели, Финансовые ресурсы, необходимые для реализации,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Ожидаемые результаты от реализации мероприятий,</w:t>
      </w:r>
      <w:proofErr w:type="gramEnd"/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4.2 . Схема водоснабжения </w:t>
      </w:r>
      <w:r w:rsidR="00AF50FA">
        <w:rPr>
          <w:rFonts w:ascii="yandex-sans" w:eastAsia="Times New Roman" w:hAnsi="yandex-sans" w:cs="Times New Roman"/>
          <w:color w:val="000000"/>
          <w:sz w:val="23"/>
          <w:szCs w:val="23"/>
        </w:rPr>
        <w:t>Северско</w:t>
      </w:r>
      <w:r w:rsidR="009D7EAE">
        <w:rPr>
          <w:rFonts w:ascii="yandex-sans" w:eastAsia="Times New Roman" w:hAnsi="yandex-sans" w:cs="Times New Roman"/>
          <w:color w:val="000000"/>
          <w:sz w:val="23"/>
          <w:szCs w:val="23"/>
        </w:rPr>
        <w:t>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4.2.1. Технико-экономическое состояние централизованных систем водоснабжения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с. Ключи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4.2.2. Направления развития централизованной системы водоснабжения.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4.2.3. Баланс водоснабжения и потребления питьевой и технической воды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4.2.4. Предложения по строительству, реконструкции и модернизации объектов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 систем водоснабжения.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4.2.5. Основные проблемы децентрализованных и централизованных систем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по поселению.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4.2.6. Экологические аспекты мероприятий по строительству, реконструкции и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модернизацию объектов централизованных систем водоснабжения.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4.2.7. Оценка объемов капитальных вложений в строительство, реконструкцию и</w:t>
      </w:r>
    </w:p>
    <w:p w:rsidR="00F67338" w:rsidRPr="00F67338" w:rsidRDefault="00F67338" w:rsidP="00875C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модернизацию объектов централизованных систем водоснабжения</w:t>
      </w:r>
    </w:p>
    <w:p w:rsidR="00F67338" w:rsidRPr="00F67338" w:rsidRDefault="00F67338" w:rsidP="00875C4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4.2.8. Целевые показатели развития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системы водоснабжения</w:t>
      </w: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ЗАКАЗЧИК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ПОДРЯДЧИК</w:t>
      </w:r>
    </w:p>
    <w:p w:rsidR="00F67338" w:rsidRPr="00F67338" w:rsidRDefault="00F67338" w:rsidP="00C92A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Администрация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</w:p>
    <w:p w:rsid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муниципального района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Pr="00F67338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Глава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 района</w:t>
      </w:r>
    </w:p>
    <w:p w:rsid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Д.А. </w:t>
      </w:r>
      <w:proofErr w:type="spellStart"/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Леснов</w:t>
      </w:r>
      <w:proofErr w:type="spellEnd"/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Pr="00F67338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F67338"/>
    <w:p w:rsidR="00F67338" w:rsidRDefault="00F67338"/>
    <w:p w:rsidR="00F67338" w:rsidRDefault="00F67338"/>
    <w:p w:rsidR="00F67338" w:rsidRDefault="00F67338"/>
    <w:p w:rsidR="00F67338" w:rsidRDefault="00F67338"/>
    <w:p w:rsidR="00F67338" w:rsidRPr="00C92ACC" w:rsidRDefault="00F67338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 w:rsidR="00C92ACC"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Ключевского </w:t>
      </w: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муниципального района</w:t>
      </w:r>
    </w:p>
    <w:p w:rsidR="00F67338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Алтайского края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Заказчик: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Администрация </w:t>
      </w:r>
      <w:r w:rsidR="00C92ACC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Ключевского 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района </w:t>
      </w:r>
      <w:r w:rsidR="00C92ACC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Алтайского края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Исполнитель: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Администрация Ключевского 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района Алтайского края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СХЕМА ВОДОСНАБЖЕНИЯ 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9D7EAE" w:rsidRDefault="00AF50FA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Северского</w:t>
      </w:r>
      <w:r w:rsidR="009D7EA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сельсовета</w:t>
      </w:r>
    </w:p>
    <w:p w:rsidR="00F67338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Ключевского</w:t>
      </w:r>
      <w:r w:rsidR="00F67338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муниципального района</w:t>
      </w:r>
    </w:p>
    <w:p w:rsidR="00F67338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Алтайского края</w:t>
      </w: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F67338" w:rsidRPr="00C92ACC" w:rsidRDefault="00F67338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201</w:t>
      </w:r>
      <w:r w:rsidR="001A31DF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г.</w:t>
      </w:r>
    </w:p>
    <w:p w:rsidR="00F67338" w:rsidRDefault="00F67338" w:rsidP="00C92ACC">
      <w:pPr>
        <w:jc w:val="center"/>
      </w:pPr>
    </w:p>
    <w:p w:rsidR="00F67338" w:rsidRDefault="00F67338" w:rsidP="00C92ACC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Содержание схемы водоснабжения </w:t>
      </w:r>
      <w:r w:rsidR="006E46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Ключевского района, с. </w:t>
      </w:r>
      <w:proofErr w:type="spellStart"/>
      <w:r w:rsidR="006E4650">
        <w:rPr>
          <w:rFonts w:ascii="yandex-sans" w:eastAsia="Times New Roman" w:hAnsi="yandex-sans" w:cs="Times New Roman"/>
          <w:color w:val="000000"/>
          <w:sz w:val="23"/>
          <w:szCs w:val="23"/>
        </w:rPr>
        <w:t>Северка</w:t>
      </w:r>
      <w:proofErr w:type="spellEnd"/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, Алтайского края на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период до 202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75"/>
        <w:gridCol w:w="7797"/>
        <w:gridCol w:w="1099"/>
      </w:tblGrid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797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Наименование раздела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тр.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797" w:type="dxa"/>
          </w:tcPr>
          <w:p w:rsidR="00AE48BC" w:rsidRDefault="00AE48BC" w:rsidP="009D7E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Общие положения. Краткая хара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ктеристика Схемы водоснабжения Ключевского района,  </w:t>
            </w:r>
            <w:r w:rsidR="00BC73C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="00BC73C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Северка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Алтайского края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 период до 202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Основания для разработки схемы водоснабжения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7797" w:type="dxa"/>
          </w:tcPr>
          <w:p w:rsidR="00AE48BC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Основные природные ресурсы поселения</w:t>
            </w:r>
          </w:p>
        </w:tc>
        <w:tc>
          <w:tcPr>
            <w:tcW w:w="1099" w:type="dxa"/>
          </w:tcPr>
          <w:p w:rsidR="00AE48BC" w:rsidRDefault="00E473E0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7797" w:type="dxa"/>
          </w:tcPr>
          <w:p w:rsidR="00AE48BC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Основные задачи Схемы водоснабжения </w:t>
            </w:r>
          </w:p>
        </w:tc>
        <w:tc>
          <w:tcPr>
            <w:tcW w:w="1099" w:type="dxa"/>
          </w:tcPr>
          <w:p w:rsidR="00AE48BC" w:rsidRDefault="00E473E0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Способы достижения цели Схемы водоснабжения</w:t>
            </w:r>
          </w:p>
        </w:tc>
        <w:tc>
          <w:tcPr>
            <w:tcW w:w="1099" w:type="dxa"/>
          </w:tcPr>
          <w:p w:rsidR="00AE48BC" w:rsidRDefault="00E473E0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AE48B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Финансовые ресурсы, необходимые для реализации Схемы водоснабжения</w:t>
            </w:r>
          </w:p>
        </w:tc>
        <w:tc>
          <w:tcPr>
            <w:tcW w:w="1099" w:type="dxa"/>
          </w:tcPr>
          <w:p w:rsidR="00AE48BC" w:rsidRDefault="00E473E0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Ожидаемые результаты от реализации мероприятий Схемы водоснабжения</w:t>
            </w:r>
          </w:p>
        </w:tc>
        <w:tc>
          <w:tcPr>
            <w:tcW w:w="1099" w:type="dxa"/>
          </w:tcPr>
          <w:p w:rsidR="00AE48BC" w:rsidRDefault="00E473E0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6E4CA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Схема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Ключевского района,  </w:t>
            </w:r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Северка</w:t>
            </w:r>
            <w:proofErr w:type="spellEnd"/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9D7EAE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</w:t>
            </w:r>
            <w:r w:rsidRP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797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Технико-экономическое состояние централизованных систем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одоснабжения</w:t>
            </w:r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6E4CA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Направления развития централизованной системы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Северка</w:t>
            </w:r>
            <w:proofErr w:type="spellEnd"/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6E4CA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Баланс водоснабжения и потребления питьевой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Северка</w:t>
            </w:r>
            <w:proofErr w:type="spellEnd"/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IV.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6E4C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Предложения по строительству, реконструкции и модернизации объектов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Северка</w:t>
            </w:r>
            <w:proofErr w:type="spellEnd"/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6C477D" w:rsidP="006E4C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Основные проблемы децентрализованных и централизованных систем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водоснабжения </w:t>
            </w:r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 w:rsidR="009D7E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6E4CA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Северка</w:t>
            </w:r>
            <w:proofErr w:type="spellEnd"/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Экологические аспекты мероприятий по строительству, реконструкции и</w:t>
            </w:r>
          </w:p>
          <w:p w:rsidR="00AE48BC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модернизацию объектов централизованных систем водоснабжения</w:t>
            </w:r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Оценка объемов капитальных вложений в строительство, реконструкцию и</w:t>
            </w:r>
          </w:p>
          <w:p w:rsidR="00AE48BC" w:rsidRPr="00F67338" w:rsidRDefault="006C477D" w:rsidP="006C477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модернизацию объектов централизованных систем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  с. Ключи.</w:t>
            </w:r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Целевые показатели развития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централизованных</w:t>
            </w:r>
            <w:proofErr w:type="gramEnd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системы водоснабжения</w:t>
            </w:r>
          </w:p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AE48BC" w:rsidTr="00AE48BC">
        <w:tc>
          <w:tcPr>
            <w:tcW w:w="675" w:type="dxa"/>
          </w:tcPr>
          <w:p w:rsidR="00AE48BC" w:rsidRPr="00CD46FE" w:rsidRDefault="00CD46FE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Перечень выявленных бесхозных объектов централизованных систем</w:t>
            </w:r>
          </w:p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водоснабжения и перечень организаций, уполномоченных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  <w:proofErr w:type="gramEnd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их</w:t>
            </w:r>
            <w:proofErr w:type="gramEnd"/>
          </w:p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эксплуатацию.</w:t>
            </w:r>
          </w:p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AE48BC" w:rsidRDefault="00CD46F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</w:tr>
    </w:tbl>
    <w:p w:rsidR="00AE48BC" w:rsidRPr="00F67338" w:rsidRDefault="00AE48BC" w:rsidP="00C92ACC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F67338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F67338" w:rsidRP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Приложение</w:t>
      </w:r>
    </w:p>
    <w:p w:rsidR="00F67338" w:rsidRP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 постановлению администрации</w:t>
      </w:r>
    </w:p>
    <w:p w:rsid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района</w:t>
      </w:r>
    </w:p>
    <w:p w:rsidR="006C477D" w:rsidRPr="00F67338" w:rsidRDefault="006C477D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6C477D" w:rsidRDefault="006E4650" w:rsidP="006C47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Схема водоснабжения Северского</w:t>
      </w:r>
      <w:r w:rsidR="00F67338"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Default="006C477D" w:rsidP="006C47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 w:rsidR="00F67338"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муниципального района на период до 202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8 </w:t>
      </w:r>
      <w:r w:rsidR="00F67338"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года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.</w:t>
      </w:r>
    </w:p>
    <w:p w:rsidR="006C477D" w:rsidRPr="006C477D" w:rsidRDefault="006C477D" w:rsidP="006C47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6C477D" w:rsidRDefault="00F67338" w:rsidP="006E46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</w:t>
      </w:r>
      <w:r w:rsidR="006E4650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.</w:t>
      </w: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Общие положения. Краткая характеристика схемы водоснабжения </w:t>
      </w:r>
      <w:r w:rsidR="006E4650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Северского</w:t>
      </w: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6E46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6E4650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 </w:t>
      </w:r>
      <w:r w:rsidR="006C477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(далее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схема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) - документ, содержащий материалы по обоснованию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эффективного и безопасного 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>ф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ункционирования, а также направлений развития объектов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находящихся на территории </w:t>
      </w:r>
      <w:r w:rsidR="006E4650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поселения.</w:t>
      </w:r>
    </w:p>
    <w:p w:rsidR="00A87400" w:rsidRDefault="00F67338" w:rsidP="006E46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разработана в соответствии с документами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территориального планирования и программного комплексного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истем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коммунальной инфраструктуры поселения. </w:t>
      </w:r>
    </w:p>
    <w:p w:rsidR="00F67338" w:rsidRPr="00F67338" w:rsidRDefault="00F67338" w:rsidP="006E46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Целью разработки Схемы водоснабжения является обеспечение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 абонентов доступного холодного водоснабжения с использованием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в соответствии с требованиями законодательства РФ,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рационального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водопользования, а также развитие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систем водоснабжения на основе наилучших достижений технологий, внедрения энергосберегающих технологий.</w:t>
      </w:r>
    </w:p>
    <w:p w:rsidR="00F67338" w:rsidRDefault="00F67338" w:rsidP="006E46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и водоотведения разработана на срок до 202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года.</w:t>
      </w:r>
    </w:p>
    <w:p w:rsidR="004E7128" w:rsidRPr="004E7128" w:rsidRDefault="00875C4E" w:rsidP="00CB4625">
      <w:pPr>
        <w:pStyle w:val="p11"/>
        <w:shd w:val="clear" w:color="auto" w:fill="FFFFFF"/>
        <w:tabs>
          <w:tab w:val="left" w:pos="709"/>
        </w:tabs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 Северский</w:t>
      </w:r>
      <w:r w:rsidR="004E7128" w:rsidRPr="004E712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сельсовет расположен в пятнадцати</w:t>
      </w:r>
      <w:r w:rsidR="004E7128" w:rsidRPr="004E7128">
        <w:rPr>
          <w:rFonts w:ascii="yandex-sans" w:hAnsi="yandex-sans"/>
          <w:color w:val="000000"/>
          <w:sz w:val="23"/>
          <w:szCs w:val="23"/>
        </w:rPr>
        <w:t xml:space="preserve"> километрах от райцентра с</w:t>
      </w:r>
      <w:r>
        <w:rPr>
          <w:rFonts w:ascii="yandex-sans" w:hAnsi="yandex-sans"/>
          <w:color w:val="000000"/>
          <w:sz w:val="23"/>
          <w:szCs w:val="23"/>
        </w:rPr>
        <w:t>.</w:t>
      </w:r>
      <w:r w:rsidR="00E56DA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Ключи. Площадь МО Северского</w:t>
      </w:r>
      <w:r w:rsidR="004E7128" w:rsidRPr="004E7128">
        <w:rPr>
          <w:rFonts w:ascii="yandex-sans" w:hAnsi="yandex-sans"/>
          <w:color w:val="000000"/>
          <w:sz w:val="23"/>
          <w:szCs w:val="23"/>
        </w:rPr>
        <w:t xml:space="preserve"> сельсовета составляет </w:t>
      </w:r>
      <w:r w:rsidR="00BC59A6">
        <w:rPr>
          <w:rFonts w:ascii="yandex-sans" w:hAnsi="yandex-sans"/>
          <w:color w:val="000000"/>
          <w:sz w:val="23"/>
          <w:szCs w:val="23"/>
        </w:rPr>
        <w:t>716</w:t>
      </w:r>
      <w:r w:rsidR="001A7EF5">
        <w:rPr>
          <w:rFonts w:ascii="yandex-sans" w:hAnsi="yandex-sans"/>
          <w:color w:val="000000"/>
          <w:sz w:val="23"/>
          <w:szCs w:val="23"/>
        </w:rPr>
        <w:t>,</w:t>
      </w:r>
      <w:r w:rsidR="00BC59A6">
        <w:rPr>
          <w:rFonts w:ascii="yandex-sans" w:hAnsi="yandex-sans"/>
          <w:color w:val="000000"/>
          <w:sz w:val="23"/>
          <w:szCs w:val="23"/>
        </w:rPr>
        <w:t xml:space="preserve">56 </w:t>
      </w:r>
      <w:r>
        <w:rPr>
          <w:rFonts w:ascii="yandex-sans" w:hAnsi="yandex-sans"/>
          <w:color w:val="000000"/>
          <w:sz w:val="23"/>
          <w:szCs w:val="23"/>
        </w:rPr>
        <w:t>г</w:t>
      </w:r>
      <w:r w:rsidR="004E7128" w:rsidRPr="004E7128">
        <w:rPr>
          <w:rFonts w:ascii="yandex-sans" w:hAnsi="yandex-sans"/>
          <w:color w:val="000000"/>
          <w:sz w:val="23"/>
          <w:szCs w:val="23"/>
        </w:rPr>
        <w:t>а.</w:t>
      </w:r>
    </w:p>
    <w:p w:rsidR="004E7128" w:rsidRPr="004E7128" w:rsidRDefault="004E7128" w:rsidP="004E7128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>МО</w:t>
      </w:r>
      <w:r w:rsidR="00BC59A6">
        <w:rPr>
          <w:rFonts w:ascii="yandex-sans" w:hAnsi="yandex-sans"/>
          <w:sz w:val="23"/>
          <w:szCs w:val="23"/>
        </w:rPr>
        <w:t> Северский</w:t>
      </w:r>
      <w:r w:rsidRPr="004E7128">
        <w:rPr>
          <w:rFonts w:ascii="yandex-sans" w:hAnsi="yandex-sans"/>
          <w:sz w:val="23"/>
          <w:szCs w:val="23"/>
        </w:rPr>
        <w:t xml:space="preserve"> </w:t>
      </w:r>
      <w:r w:rsidRPr="004E7128">
        <w:rPr>
          <w:rFonts w:ascii="yandex-sans" w:hAnsi="yandex-sans"/>
          <w:color w:val="000000"/>
          <w:sz w:val="23"/>
          <w:szCs w:val="23"/>
        </w:rPr>
        <w:t>сельсовет граничит:</w:t>
      </w:r>
    </w:p>
    <w:p w:rsidR="004E7128" w:rsidRPr="004E7128" w:rsidRDefault="008B1415" w:rsidP="004E7128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на юге</w:t>
      </w:r>
      <w:r w:rsidR="004E7128" w:rsidRPr="004E7128">
        <w:rPr>
          <w:rFonts w:ascii="yandex-sans" w:hAnsi="yandex-sans"/>
          <w:color w:val="000000"/>
          <w:sz w:val="23"/>
          <w:szCs w:val="23"/>
        </w:rPr>
        <w:t xml:space="preserve"> –</w:t>
      </w:r>
      <w:r w:rsidR="004E7128" w:rsidRPr="004E7128">
        <w:rPr>
          <w:rFonts w:ascii="yandex-sans" w:hAnsi="yandex-sans"/>
          <w:sz w:val="23"/>
          <w:szCs w:val="23"/>
        </w:rPr>
        <w:t> </w:t>
      </w:r>
      <w:r w:rsidR="004E7128" w:rsidRPr="004E7128">
        <w:rPr>
          <w:rFonts w:ascii="yandex-sans" w:hAnsi="yandex-sans"/>
          <w:color w:val="000000"/>
          <w:sz w:val="23"/>
          <w:szCs w:val="23"/>
        </w:rPr>
        <w:t xml:space="preserve">с </w:t>
      </w:r>
      <w:r>
        <w:rPr>
          <w:rFonts w:ascii="yandex-sans" w:hAnsi="yandex-sans"/>
          <w:color w:val="000000"/>
          <w:sz w:val="23"/>
          <w:szCs w:val="23"/>
        </w:rPr>
        <w:t xml:space="preserve"> Покровским</w:t>
      </w:r>
      <w:r w:rsidR="004E7128" w:rsidRPr="004E7128">
        <w:rPr>
          <w:rFonts w:ascii="yandex-sans" w:hAnsi="yandex-sans"/>
          <w:color w:val="000000"/>
          <w:sz w:val="23"/>
          <w:szCs w:val="23"/>
        </w:rPr>
        <w:t xml:space="preserve">  МО Ключевского  района;</w:t>
      </w:r>
    </w:p>
    <w:p w:rsidR="004E7128" w:rsidRDefault="00BC59A6" w:rsidP="004E7128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на севере</w:t>
      </w:r>
      <w:r w:rsidR="004E7128" w:rsidRPr="004E7128">
        <w:rPr>
          <w:rFonts w:ascii="yandex-sans" w:hAnsi="yandex-sans"/>
          <w:color w:val="000000"/>
          <w:sz w:val="23"/>
          <w:szCs w:val="23"/>
        </w:rPr>
        <w:t xml:space="preserve"> -</w:t>
      </w:r>
      <w:r w:rsidR="004E7128" w:rsidRPr="004E7128">
        <w:rPr>
          <w:rFonts w:ascii="yandex-sans" w:hAnsi="yandex-sans"/>
          <w:sz w:val="23"/>
          <w:szCs w:val="23"/>
        </w:rPr>
        <w:t> </w:t>
      </w:r>
      <w:r w:rsidR="004E7128" w:rsidRPr="004E7128">
        <w:rPr>
          <w:rFonts w:ascii="yandex-sans" w:hAnsi="yandex-sans"/>
          <w:color w:val="000000"/>
          <w:sz w:val="23"/>
          <w:szCs w:val="23"/>
        </w:rPr>
        <w:t xml:space="preserve">с </w:t>
      </w:r>
      <w:r>
        <w:rPr>
          <w:rFonts w:ascii="yandex-sans" w:hAnsi="yandex-sans"/>
          <w:sz w:val="23"/>
          <w:szCs w:val="23"/>
        </w:rPr>
        <w:t> Ключевским</w:t>
      </w:r>
      <w:r w:rsidR="004E7128" w:rsidRPr="004E7128">
        <w:rPr>
          <w:rFonts w:ascii="yandex-sans" w:hAnsi="yandex-sans"/>
          <w:sz w:val="23"/>
          <w:szCs w:val="23"/>
        </w:rPr>
        <w:t xml:space="preserve"> </w:t>
      </w:r>
      <w:r w:rsidR="004E7128" w:rsidRPr="004E7128">
        <w:rPr>
          <w:rFonts w:ascii="yandex-sans" w:hAnsi="yandex-sans"/>
          <w:color w:val="000000"/>
          <w:sz w:val="23"/>
          <w:szCs w:val="23"/>
        </w:rPr>
        <w:t>МО Ключевского района;</w:t>
      </w:r>
    </w:p>
    <w:p w:rsidR="008B1415" w:rsidRPr="004E7128" w:rsidRDefault="008B1415" w:rsidP="004E7128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на востоке – с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Петуховским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E7128">
        <w:rPr>
          <w:rFonts w:ascii="yandex-sans" w:hAnsi="yandex-sans"/>
          <w:color w:val="000000"/>
          <w:sz w:val="23"/>
          <w:szCs w:val="23"/>
        </w:rPr>
        <w:t>МО Ключевского района;</w:t>
      </w:r>
    </w:p>
    <w:p w:rsidR="004E7128" w:rsidRPr="004E7128" w:rsidRDefault="004E7128" w:rsidP="004E7128">
      <w:pPr>
        <w:pStyle w:val="p11"/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E7128">
        <w:rPr>
          <w:rFonts w:ascii="yandex-sans" w:hAnsi="yandex-sans"/>
          <w:color w:val="000000"/>
          <w:sz w:val="23"/>
          <w:szCs w:val="23"/>
        </w:rPr>
        <w:t>Таблица 1.1.1</w:t>
      </w:r>
      <w:r w:rsidR="00853F39">
        <w:rPr>
          <w:rFonts w:ascii="yandex-sans" w:hAnsi="yandex-sans"/>
          <w:color w:val="000000"/>
          <w:sz w:val="23"/>
          <w:szCs w:val="23"/>
        </w:rPr>
        <w:t>.</w:t>
      </w:r>
      <w:r w:rsidRPr="004E7128">
        <w:rPr>
          <w:rFonts w:ascii="yandex-sans" w:hAnsi="yandex-sans"/>
          <w:color w:val="000000"/>
          <w:sz w:val="23"/>
          <w:szCs w:val="23"/>
        </w:rPr>
        <w:t xml:space="preserve"> Сведения о площади и численности постоянного населения МО</w:t>
      </w:r>
      <w:r w:rsidR="00E56DA8">
        <w:rPr>
          <w:rFonts w:ascii="yandex-sans" w:hAnsi="yandex-sans"/>
          <w:sz w:val="23"/>
          <w:szCs w:val="23"/>
        </w:rPr>
        <w:t> Северский</w:t>
      </w:r>
      <w:r w:rsidRPr="004E7128">
        <w:rPr>
          <w:rFonts w:ascii="yandex-sans" w:hAnsi="yandex-sans"/>
          <w:sz w:val="23"/>
          <w:szCs w:val="23"/>
        </w:rPr>
        <w:t xml:space="preserve">  </w:t>
      </w:r>
      <w:r w:rsidRPr="004E7128">
        <w:rPr>
          <w:rFonts w:ascii="yandex-sans" w:hAnsi="yandex-sans"/>
          <w:color w:val="000000"/>
          <w:sz w:val="23"/>
          <w:szCs w:val="23"/>
        </w:rPr>
        <w:t>сельс</w:t>
      </w:r>
      <w:r w:rsidR="001A31DF">
        <w:rPr>
          <w:rFonts w:ascii="yandex-sans" w:hAnsi="yandex-sans"/>
          <w:color w:val="000000"/>
          <w:sz w:val="23"/>
          <w:szCs w:val="23"/>
        </w:rPr>
        <w:t>овет (по состоянию на 01.01.2018</w:t>
      </w:r>
      <w:r w:rsidRPr="004E7128">
        <w:rPr>
          <w:rFonts w:ascii="yandex-sans" w:hAnsi="yandex-sans"/>
          <w:color w:val="000000"/>
          <w:sz w:val="23"/>
          <w:szCs w:val="23"/>
        </w:rPr>
        <w:t xml:space="preserve"> г.)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03"/>
        <w:gridCol w:w="1826"/>
        <w:gridCol w:w="1905"/>
        <w:gridCol w:w="2151"/>
      </w:tblGrid>
      <w:tr w:rsidR="004E7128" w:rsidRPr="004E7128" w:rsidTr="003507EA"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Перечень сельских населенных пунктов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E56DA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Площадь</w:t>
            </w:r>
            <w:r w:rsidR="004E7128" w:rsidRPr="004E7128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proofErr w:type="gramStart"/>
            <w:r w:rsidR="004E7128" w:rsidRPr="004E7128">
              <w:rPr>
                <w:rFonts w:ascii="yandex-sans" w:hAnsi="yandex-sans"/>
                <w:color w:val="000000"/>
                <w:sz w:val="23"/>
                <w:szCs w:val="23"/>
              </w:rPr>
              <w:t>га</w:t>
            </w:r>
            <w:proofErr w:type="gram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E56DA8" w:rsidRDefault="004E7128" w:rsidP="00E56DA8">
            <w:pPr>
              <w:pStyle w:val="p3"/>
              <w:rPr>
                <w:color w:val="000000"/>
                <w:sz w:val="23"/>
                <w:szCs w:val="23"/>
              </w:rPr>
            </w:pPr>
            <w:r w:rsidRPr="00E56DA8">
              <w:rPr>
                <w:color w:val="000000"/>
                <w:sz w:val="23"/>
                <w:szCs w:val="23"/>
              </w:rPr>
              <w:t>Количество</w:t>
            </w:r>
          </w:p>
          <w:p w:rsidR="004E7128" w:rsidRPr="004E7128" w:rsidRDefault="004E7128" w:rsidP="00E56DA8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56DA8">
              <w:rPr>
                <w:color w:val="000000"/>
                <w:sz w:val="23"/>
                <w:szCs w:val="23"/>
              </w:rPr>
              <w:t>домовладений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4E7128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Численность проживающего населения, чел</w:t>
            </w:r>
          </w:p>
        </w:tc>
      </w:tr>
      <w:tr w:rsidR="004E7128" w:rsidRPr="004E7128" w:rsidTr="003507EA"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A233C4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с. 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Северка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1A7EF5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716,56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8B1415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658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128" w:rsidRPr="004E7128" w:rsidRDefault="00A9749A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1752</w:t>
            </w:r>
          </w:p>
        </w:tc>
      </w:tr>
      <w:tr w:rsidR="00BC59A6" w:rsidRPr="004E7128" w:rsidTr="003507EA"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9A6" w:rsidRPr="004E7128" w:rsidRDefault="00BC59A6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7128">
              <w:rPr>
                <w:rFonts w:ascii="yandex-sans" w:hAnsi="yandex-sans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9A6" w:rsidRPr="004E7128" w:rsidRDefault="00BC59A6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9A6" w:rsidRPr="004E7128" w:rsidRDefault="00BC59A6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9A6" w:rsidRPr="004E7128" w:rsidRDefault="00BC59A6" w:rsidP="003507EA">
            <w:pPr>
              <w:pStyle w:val="p3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A233C4" w:rsidRDefault="00A233C4" w:rsidP="000F7FA5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A87400" w:rsidRDefault="00F67338" w:rsidP="00917750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A87400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1.1. Основанием для разработки схемы водоснабжения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7 декабря 2011 года № 416-ФЗ «О водоснабжении и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водоотведения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Постановление Правительства Российской Федерации от 05.09.2013 № 782 «О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схемах водоснабжения и водоотведения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30 декабря 2004 года № 210-ФЗ «Об основах регулирования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6F6F3D">
        <w:rPr>
          <w:rFonts w:ascii="yandex-sans" w:eastAsia="Times New Roman" w:hAnsi="yandex-sans" w:cs="Times New Roman"/>
          <w:color w:val="000000"/>
          <w:sz w:val="23"/>
          <w:szCs w:val="23"/>
        </w:rPr>
        <w:t>тарифов  организаций коммунального комплекса</w:t>
      </w:r>
      <w:r w:rsidR="006F6F3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6F6F3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</w:p>
    <w:p w:rsidR="006F6F3D" w:rsidRPr="00F67338" w:rsidRDefault="006F6F3D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-Водный кодекс РФ.</w:t>
      </w:r>
    </w:p>
    <w:p w:rsid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31.13330.2012 «Водоснабжение. Наружные сети и сооружения».</w:t>
      </w:r>
    </w:p>
    <w:p w:rsidR="006F6F3D" w:rsidRPr="00F67338" w:rsidRDefault="006F6F3D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Актуализированная редакция СНИП 2.04.02-84* Приказ Министерства регионального </w:t>
      </w:r>
    </w:p>
    <w:p w:rsidR="006F6F3D" w:rsidRDefault="00F67338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 Российской Федерации от 29 декабря 2011 года № 635/14;</w:t>
      </w:r>
    </w:p>
    <w:p w:rsidR="00F67338" w:rsidRPr="009513E6" w:rsidRDefault="00F67338" w:rsidP="00917750">
      <w:pPr>
        <w:pStyle w:val="p11"/>
        <w:shd w:val="clear" w:color="auto" w:fill="FFFFFF"/>
        <w:ind w:firstLine="708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9513E6">
        <w:rPr>
          <w:rFonts w:ascii="yandex-sans" w:hAnsi="yandex-sans"/>
          <w:b/>
          <w:color w:val="000000"/>
          <w:sz w:val="23"/>
          <w:szCs w:val="23"/>
        </w:rPr>
        <w:lastRenderedPageBreak/>
        <w:t>1.2. Основными природными ресурсами поселения являются подземные воды</w:t>
      </w:r>
    </w:p>
    <w:p w:rsidR="00F67338" w:rsidRPr="00F67338" w:rsidRDefault="00F67338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территории поселения расположены </w:t>
      </w:r>
      <w:r w:rsidR="004362B3">
        <w:rPr>
          <w:rFonts w:ascii="yandex-sans" w:eastAsia="Times New Roman" w:hAnsi="yandex-sans" w:cs="Times New Roman"/>
          <w:color w:val="000000"/>
          <w:sz w:val="23"/>
          <w:szCs w:val="23"/>
        </w:rPr>
        <w:t>1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скважин</w:t>
      </w:r>
      <w:r w:rsidR="004362B3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которы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являются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CB46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собственностью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администрации 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 района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переданы 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A9749A">
        <w:rPr>
          <w:rFonts w:ascii="yandex-sans" w:eastAsia="Times New Roman" w:hAnsi="yandex-sans" w:cs="Times New Roman"/>
          <w:color w:val="000000"/>
          <w:sz w:val="23"/>
          <w:szCs w:val="23"/>
        </w:rPr>
        <w:t>аспоряжением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хозяйственное ведение</w:t>
      </w:r>
      <w:r w:rsidR="00CB46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».</w:t>
      </w:r>
    </w:p>
    <w:p w:rsidR="00F67338" w:rsidRPr="00F67338" w:rsidRDefault="00F67338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Выполняет работы и оказывает услуги по водоснабжению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в том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числе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-добыча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пресных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подземных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хозяйственно-питьевого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-подключения потребителей к системе водоснабжения;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-обслуживание водопроводных сетей;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-установка приборов учета (водомеров), их опломбировка;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-демонтаж и монтаж линий водоснабжения, водонапорных башен;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Предприятие имеет лицензию на право пользования с целевым назначением и видами</w:t>
      </w:r>
    </w:p>
    <w:p w:rsidR="00F67338" w:rsidRPr="00F67338" w:rsidRDefault="00F67338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-добыча питьевых подземных вод для хозяйственно-питьевого водоснабжения</w:t>
      </w:r>
      <w:r w:rsidR="00CB46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населенного пункта.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Взаимоотношения предприятия с потребителями услуг осуществляются на</w:t>
      </w:r>
      <w:r w:rsidR="00CB46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договорной основе. Качество предоставляемых услуг соответствует требованиям,</w:t>
      </w:r>
      <w:r w:rsidR="00CB46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определенным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действующим законодательством. Организация технической эксплуатации</w:t>
      </w:r>
      <w:r w:rsidR="00CB46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систем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обеспечивает их надлежащее использование и сохранность.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Предоставление услуг по водоснабжению предприятие производит самостоятельно.</w:t>
      </w:r>
    </w:p>
    <w:p w:rsidR="00F67338" w:rsidRDefault="00F67338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Оплата услуг предоставляемых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осуществляется через почту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России, ПАО </w:t>
      </w:r>
      <w:r w:rsidR="00B1132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proofErr w:type="spellStart"/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Ростелеком</w:t>
      </w:r>
      <w:proofErr w:type="spellEnd"/>
      <w:r w:rsidR="00B1132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 отделения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Сбербанка.</w:t>
      </w:r>
    </w:p>
    <w:p w:rsidR="00B1132D" w:rsidRPr="00F67338" w:rsidRDefault="00B1132D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B1132D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1.3. Осн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овные задачи Схемы водоснабжени</w:t>
      </w:r>
      <w:r w:rsidR="00853F39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я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: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возможность подключения к сетям водоснабжения объектов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капитального строительства;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повышение надежности работы системы водоснабжения 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 с нормативными требованиями;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минимизация затрат на водоснабжение в расчете на каждого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потребителя в долгосрочной перспективе;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обеспечение жителей поселения при необходимости в подключении к сетям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и обеспечения жителей поселения водой хозяйственно –</w:t>
      </w:r>
      <w:r w:rsidR="00150AA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питьевого назначения.</w:t>
      </w:r>
    </w:p>
    <w:p w:rsid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-улучшение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качества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жизни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последнее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десятилетие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обусловливает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необходимость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оответствующего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коммунальной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инфраструктуры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существующих объектов.</w:t>
      </w:r>
    </w:p>
    <w:p w:rsidR="00B1132D" w:rsidRPr="00F67338" w:rsidRDefault="00B1132D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B1132D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1.4. Способы дост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ижения цели Схемы водоснабжения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: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реконструкция существующих водозаборных узлов;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реконструкция водопроводных сетей;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модернизация объектов инженерной инфраструктуры путем внедрения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ресурсо</w:t>
      </w:r>
      <w:proofErr w:type="spellEnd"/>
      <w:r w:rsidR="00150AA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>–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энергосберегающих технологий;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установка приборов учета;</w:t>
      </w:r>
    </w:p>
    <w:p w:rsid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обеспечение подключения вновь строящихся (реконструируемых) объектов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недвижимости к системам водоснабжения с гарантированным объемом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заявленных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мощностей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конкретной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точке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существующем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трубопроводе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необходимого диаметра.</w:t>
      </w:r>
    </w:p>
    <w:p w:rsidR="00B1132D" w:rsidRPr="00F67338" w:rsidRDefault="00B1132D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B1132D" w:rsidRDefault="00F67338" w:rsidP="00917750">
      <w:pPr>
        <w:shd w:val="clear" w:color="auto" w:fill="FFFFFF"/>
        <w:spacing w:after="0" w:line="240" w:lineRule="auto"/>
        <w:ind w:left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1.5.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Финансовые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ресурсы,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необходимые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для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реализации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Схемы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водоснабжения:</w:t>
      </w:r>
    </w:p>
    <w:p w:rsidR="000F7FA5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FF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Финансирование мероприятий</w:t>
      </w:r>
      <w:r w:rsidR="00853F3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не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планируется</w:t>
      </w:r>
      <w:r w:rsidR="00853F39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="000F7FA5">
        <w:rPr>
          <w:rFonts w:ascii="yandex-sans" w:eastAsia="Times New Roman" w:hAnsi="yandex-sans" w:cs="Times New Roman"/>
          <w:color w:val="FF0000"/>
          <w:sz w:val="23"/>
          <w:szCs w:val="23"/>
        </w:rPr>
        <w:t xml:space="preserve"> </w:t>
      </w:r>
    </w:p>
    <w:p w:rsidR="000F7FA5" w:rsidRDefault="000F7FA5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F67338" w:rsidRPr="000F7FA5" w:rsidRDefault="007E2491" w:rsidP="0091775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1.6.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Ожидаемые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результаты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от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реализации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мероприятий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Схемы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водоснабжения: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а). Создание современной коммунальной инфраструктуры населенного пункта.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б). Повышение качества предоставления коммунальных услуг.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в). Снижение уров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>ня износа объектов водоснабжени</w:t>
      </w:r>
      <w:r w:rsidR="00853F39">
        <w:rPr>
          <w:rFonts w:ascii="yandex-sans" w:eastAsia="Times New Roman" w:hAnsi="yandex-sans" w:cs="Times New Roman"/>
          <w:color w:val="000000"/>
          <w:sz w:val="23"/>
          <w:szCs w:val="23"/>
        </w:rPr>
        <w:t>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Pr="00F67338" w:rsidRDefault="0000334E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г).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Улучшение экологической ситуации на территории </w:t>
      </w:r>
      <w:r w:rsidR="00B90AAF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</w:t>
      </w:r>
      <w:r w:rsidR="00B90AA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поселения.</w:t>
      </w:r>
    </w:p>
    <w:p w:rsidR="00F67338" w:rsidRPr="00F67338" w:rsidRDefault="00F67338" w:rsidP="009F6BC3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д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). Создание благоприятных условий для привлечения средств внебюджетных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источников (в том числе средств частных инвесторов, кредитных средств и личных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сре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дств гр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аждан) с целью финансирования проектов модернизации и строительства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объектов водоснабжения и водоотведения.</w:t>
      </w:r>
    </w:p>
    <w:p w:rsidR="00F67338" w:rsidRPr="00F67338" w:rsidRDefault="00F67338" w:rsidP="009F6BC3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е). Обеспечение сетями водоснабжения земельных участков, определенных для вновь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строящегося жилищного фонда и объектов производственного, рекреационного и</w:t>
      </w:r>
      <w:r w:rsidR="009F6BC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социально-культурного назначения.</w:t>
      </w:r>
    </w:p>
    <w:p w:rsidR="00F67338" w:rsidRPr="00F67338" w:rsidRDefault="00F67338" w:rsidP="009F6BC3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ж). Увеличение мощности систем водоснабжения.</w:t>
      </w:r>
    </w:p>
    <w:p w:rsidR="000F7FA5" w:rsidRDefault="000F7FA5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0F7FA5" w:rsidRDefault="00F67338" w:rsidP="000F7FA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</w:pPr>
      <w:r w:rsidRPr="000F7FA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Схема водоснабжения</w:t>
      </w:r>
    </w:p>
    <w:p w:rsidR="00F67338" w:rsidRPr="000F7FA5" w:rsidRDefault="007E2491" w:rsidP="00B90AAF">
      <w:pPr>
        <w:shd w:val="clear" w:color="auto" w:fill="FFFFFF"/>
        <w:tabs>
          <w:tab w:val="left" w:pos="709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I. Технико-экономическое состояние централизованных систем</w:t>
      </w:r>
      <w:r w:rsidR="00B90AA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водоснабжения </w:t>
      </w:r>
      <w:r w:rsidR="00B90AA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Северского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B90AA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состав земель </w:t>
      </w:r>
      <w:r w:rsidR="00B90AAF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 поселения входят земельные участки,</w:t>
      </w:r>
      <w:r w:rsidR="00B90AA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отнесенные к следующим территориальным зонам:</w:t>
      </w:r>
    </w:p>
    <w:p w:rsidR="00F67338" w:rsidRPr="00F67338" w:rsidRDefault="00F67338" w:rsidP="007E2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жилая зона;</w:t>
      </w:r>
    </w:p>
    <w:p w:rsidR="00F67338" w:rsidRPr="00F67338" w:rsidRDefault="00F67338" w:rsidP="007E2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общественно-деловая зона</w:t>
      </w:r>
      <w:r w:rsidR="008C3B5E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F67338" w:rsidRPr="00F67338" w:rsidRDefault="00F67338" w:rsidP="007E2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производственная;</w:t>
      </w:r>
    </w:p>
    <w:p w:rsidR="00F67338" w:rsidRPr="00F67338" w:rsidRDefault="00F67338" w:rsidP="007E2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иные территориальные зоны</w:t>
      </w:r>
      <w:r w:rsidR="008C3B5E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F67338" w:rsidRDefault="008C3B5E" w:rsidP="003758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Водопроводная сеть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90AAF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="004E712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 поселения представляет собой</w:t>
      </w:r>
      <w:r w:rsidR="007E24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замкнутую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кольцевую систему водопроводных труб диаметром </w:t>
      </w:r>
      <w:r w:rsidR="005C39A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7-219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мм. Материал, из</w:t>
      </w:r>
      <w:r w:rsidR="007E24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которого</w:t>
      </w:r>
      <w:r w:rsidR="007E24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выполнен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водопровод: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металл,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E4439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чугун,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полиэтилен.</w:t>
      </w:r>
      <w:r w:rsidR="007E24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Общая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протяженность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водопроводной сети </w:t>
      </w:r>
      <w:r w:rsidR="0037583A">
        <w:rPr>
          <w:rFonts w:ascii="yandex-sans" w:eastAsia="Times New Roman" w:hAnsi="yandex-sans" w:cs="Times New Roman"/>
          <w:color w:val="000000"/>
          <w:sz w:val="23"/>
          <w:szCs w:val="23"/>
        </w:rPr>
        <w:t>4532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м.</w:t>
      </w:r>
      <w:r w:rsidR="007E24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Перечень имущества </w:t>
      </w:r>
      <w:r w:rsidR="00260924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поселения, входящий в систему</w:t>
      </w:r>
      <w:r w:rsidR="007E24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45434D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водоснабжения.</w:t>
      </w:r>
    </w:p>
    <w:p w:rsidR="007E2491" w:rsidRPr="00F67338" w:rsidRDefault="007E2491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80686E" w:rsidRDefault="009F6BC3" w:rsidP="008C3B5E">
      <w:pPr>
        <w:shd w:val="clear" w:color="auto" w:fill="FFFFFF"/>
        <w:tabs>
          <w:tab w:val="left" w:pos="709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 </w:t>
      </w:r>
      <w:r w:rsidR="00F67338"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II. Направления развития централизованной системы водоснабжения</w:t>
      </w:r>
      <w:r w:rsidR="008C3B5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5C39A9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Северского</w:t>
      </w:r>
      <w:r w:rsid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сельского поселения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2.1. Основными направлениями развития централизованных систем водоснабжения</w:t>
      </w:r>
      <w:r w:rsidR="007E24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являются: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подача питьевой воды и хозяйственные нужды населения;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хозяйственно-питьевые нужды для малых субъектов предпринимательства;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технологические и питьевые нужды объектов социальной сферы.</w:t>
      </w:r>
    </w:p>
    <w:p w:rsidR="00F67338" w:rsidRPr="00F67338" w:rsidRDefault="008C3B5E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2.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 Целевые показатели развития систем централизованного водоснабжения для</w:t>
      </w:r>
      <w:r w:rsidR="007E24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населения и организаций малого предпринимательства и социальной сферы: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перспективной обеспеченности и потребности застройки;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надежности функционирования системы;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доступности;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энергоэффективности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экологической безопасности;</w:t>
      </w:r>
    </w:p>
    <w:p w:rsid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качественное и бесперебойное обеспечение водой.</w:t>
      </w:r>
    </w:p>
    <w:p w:rsidR="0080686E" w:rsidRPr="00F67338" w:rsidRDefault="0080686E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80686E" w:rsidRDefault="00F67338" w:rsidP="008F20A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III. Баланс водоснабжения и потребления питьевой и технической воды</w:t>
      </w:r>
      <w:r w:rsidR="008F20A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6D1B1C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Северского</w:t>
      </w:r>
      <w:r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6B4B79" w:rsidRPr="00F67338" w:rsidRDefault="00F67338" w:rsidP="006B4B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3.1. Техническая оснащенность и производственная характеристика объектов</w:t>
      </w:r>
      <w:r w:rsidR="008F20A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водоснабжения:</w:t>
      </w:r>
    </w:p>
    <w:tbl>
      <w:tblPr>
        <w:tblpPr w:leftFromText="180" w:rightFromText="180" w:vertAnchor="text" w:horzAnchor="margin" w:tblpXSpec="center" w:tblpY="172"/>
        <w:tblW w:w="9606" w:type="dxa"/>
        <w:tblLayout w:type="fixed"/>
        <w:tblLook w:val="04A0"/>
      </w:tblPr>
      <w:tblGrid>
        <w:gridCol w:w="2235"/>
        <w:gridCol w:w="1560"/>
        <w:gridCol w:w="1560"/>
        <w:gridCol w:w="992"/>
        <w:gridCol w:w="850"/>
        <w:gridCol w:w="993"/>
        <w:gridCol w:w="708"/>
        <w:gridCol w:w="708"/>
      </w:tblGrid>
      <w:tr w:rsidR="00814797" w:rsidRPr="00AD77C4" w:rsidTr="005F390F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97" w:rsidRPr="00AD77C4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скважины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97" w:rsidRPr="00AD77C4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97" w:rsidRPr="00AD77C4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Марка насоса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797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Глубина скважины, </w:t>
            </w:r>
          </w:p>
          <w:p w:rsidR="00814797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797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Производительность, м3/ч.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797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Мощность, кВт/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797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КПД,%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797" w:rsidRDefault="00814797" w:rsidP="005F39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Напор,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</w:tr>
      <w:tr w:rsidR="0043466F" w:rsidRPr="00AD77C4" w:rsidTr="0037583A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6F" w:rsidRPr="005F390F" w:rsidRDefault="0043466F" w:rsidP="000C4579">
            <w:pPr>
              <w:rPr>
                <w:rFonts w:ascii="Times New Roman" w:hAnsi="Times New Roman" w:cs="Times New Roman"/>
              </w:rPr>
            </w:pPr>
            <w:r>
              <w:t>скважины №АК-1</w:t>
            </w:r>
            <w:r w:rsidR="000C4579">
              <w:t>8</w:t>
            </w:r>
            <w:r>
              <w:t>/</w:t>
            </w:r>
            <w:r w:rsidR="000C4579"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6F" w:rsidRDefault="006D1B1C" w:rsidP="005F390F">
            <w:proofErr w:type="spellStart"/>
            <w:r>
              <w:t>Северка</w:t>
            </w:r>
            <w:proofErr w:type="spellEnd"/>
            <w:r w:rsidR="000C4579">
              <w:t>, ул. Молодежная, д.2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66F" w:rsidRDefault="0000334E" w:rsidP="005F390F">
            <w:r>
              <w:t>ЭЦВ-8-25-7</w:t>
            </w:r>
            <w:r w:rsidR="005F390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Pr="00446B61" w:rsidRDefault="00100B69" w:rsidP="0044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B61">
              <w:rPr>
                <w:rFonts w:ascii="Times New Roman" w:eastAsia="Times New Roman" w:hAnsi="Times New Roman" w:cs="Times New Roman"/>
              </w:rPr>
              <w:t>1</w:t>
            </w:r>
            <w:r w:rsidR="00446B61" w:rsidRPr="00446B61">
              <w:rPr>
                <w:rFonts w:ascii="Times New Roman" w:eastAsia="Times New Roman" w:hAnsi="Times New Roman" w:cs="Times New Roman"/>
              </w:rPr>
              <w:t>1</w:t>
            </w:r>
            <w:r w:rsidR="000C4579" w:rsidRPr="00446B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Pr="00AD77C4" w:rsidRDefault="007E4E04" w:rsidP="003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Pr="00AD77C4" w:rsidRDefault="007E4E04" w:rsidP="003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Pr="00AD77C4" w:rsidRDefault="007E4E04" w:rsidP="00A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974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66F" w:rsidRPr="00446B61" w:rsidRDefault="007E4E04" w:rsidP="00375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B61">
              <w:rPr>
                <w:rFonts w:ascii="Times New Roman" w:eastAsia="Times New Roman" w:hAnsi="Times New Roman" w:cs="Times New Roman"/>
              </w:rPr>
              <w:t>70</w:t>
            </w:r>
          </w:p>
        </w:tc>
      </w:tr>
    </w:tbl>
    <w:p w:rsidR="0080686E" w:rsidRDefault="0080686E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E2491" w:rsidRDefault="007E2491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F67338" w:rsidRPr="005F390F" w:rsidRDefault="00F67338" w:rsidP="006B4B7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5F390F">
        <w:rPr>
          <w:rFonts w:ascii="yandex-sans" w:eastAsia="Times New Roman" w:hAnsi="yandex-sans" w:cs="Times New Roman"/>
          <w:sz w:val="23"/>
          <w:szCs w:val="23"/>
        </w:rPr>
        <w:t>Водоразборных колонок всего</w:t>
      </w:r>
      <w:r w:rsidR="00D3536B" w:rsidRPr="005F390F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="004E7128" w:rsidRPr="005F390F">
        <w:rPr>
          <w:rFonts w:ascii="yandex-sans" w:eastAsia="Times New Roman" w:hAnsi="yandex-sans" w:cs="Times New Roman"/>
          <w:sz w:val="23"/>
          <w:szCs w:val="23"/>
        </w:rPr>
        <w:t>–</w:t>
      </w:r>
      <w:r w:rsidR="00D3536B" w:rsidRPr="005F390F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="004E7128" w:rsidRPr="005F390F">
        <w:rPr>
          <w:rFonts w:ascii="yandex-sans" w:eastAsia="Times New Roman" w:hAnsi="yandex-sans" w:cs="Times New Roman"/>
          <w:sz w:val="23"/>
          <w:szCs w:val="23"/>
        </w:rPr>
        <w:t xml:space="preserve">0 </w:t>
      </w:r>
      <w:r w:rsidR="00C41748" w:rsidRPr="005F390F">
        <w:rPr>
          <w:rFonts w:ascii="yandex-sans" w:eastAsia="Times New Roman" w:hAnsi="yandex-sans" w:cs="Times New Roman"/>
          <w:sz w:val="23"/>
          <w:szCs w:val="23"/>
        </w:rPr>
        <w:t>ед.,</w:t>
      </w:r>
    </w:p>
    <w:p w:rsidR="00C41748" w:rsidRDefault="00F67338" w:rsidP="006B4B7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Объем потребления воды </w:t>
      </w:r>
      <w:r w:rsidR="00D11DBA">
        <w:rPr>
          <w:rFonts w:ascii="yandex-sans" w:eastAsia="Times New Roman" w:hAnsi="yandex-sans" w:cs="Times New Roman"/>
          <w:color w:val="000000"/>
          <w:sz w:val="23"/>
          <w:szCs w:val="23"/>
        </w:rPr>
        <w:t>1</w:t>
      </w:r>
      <w:r w:rsidR="00A9749A">
        <w:rPr>
          <w:rFonts w:ascii="yandex-sans" w:eastAsia="Times New Roman" w:hAnsi="yandex-sans" w:cs="Times New Roman"/>
          <w:color w:val="000000"/>
          <w:sz w:val="23"/>
          <w:szCs w:val="23"/>
        </w:rPr>
        <w:t>4</w:t>
      </w:r>
      <w:r w:rsidR="00D11DBA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 w:rsidR="00A9749A">
        <w:rPr>
          <w:rFonts w:ascii="yandex-sans" w:eastAsia="Times New Roman" w:hAnsi="yandex-sans" w:cs="Times New Roman"/>
          <w:color w:val="000000"/>
          <w:sz w:val="23"/>
          <w:szCs w:val="23"/>
        </w:rPr>
        <w:t>073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тыс. м3, в том числе</w:t>
      </w:r>
      <w:r w:rsidR="00C41748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</w:p>
    <w:p w:rsidR="00C41748" w:rsidRPr="00F67338" w:rsidRDefault="00F67338" w:rsidP="006B4B7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население – </w:t>
      </w:r>
      <w:r w:rsidR="00D11DBA">
        <w:rPr>
          <w:rFonts w:ascii="yandex-sans" w:eastAsia="Times New Roman" w:hAnsi="yandex-sans" w:cs="Times New Roman"/>
          <w:color w:val="000000"/>
          <w:sz w:val="23"/>
          <w:szCs w:val="23"/>
        </w:rPr>
        <w:t>11,773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тыс. м3,</w:t>
      </w:r>
    </w:p>
    <w:p w:rsidR="00C41748" w:rsidRDefault="00D3536B" w:rsidP="006B4B7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бюджет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–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7426F">
        <w:rPr>
          <w:rFonts w:ascii="yandex-sans" w:eastAsia="Times New Roman" w:hAnsi="yandex-sans" w:cs="Times New Roman"/>
          <w:color w:val="000000"/>
          <w:sz w:val="23"/>
          <w:szCs w:val="23"/>
        </w:rPr>
        <w:t>2,3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тыс. м3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</w:p>
    <w:p w:rsidR="00F67338" w:rsidRDefault="00D11DBA" w:rsidP="00D11DB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Вопросами по обеспечению населения питьевой водой занимается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МУП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». Источником водоснабжения, являются подземные воды. Для добычи</w:t>
      </w:r>
      <w:r w:rsidR="006B4B7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5F390F">
        <w:rPr>
          <w:rFonts w:ascii="yandex-sans" w:eastAsia="Times New Roman" w:hAnsi="yandex-sans" w:cs="Times New Roman"/>
          <w:color w:val="000000"/>
          <w:sz w:val="23"/>
          <w:szCs w:val="23"/>
        </w:rPr>
        <w:t>воды используется глубоководная скважина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очистных сооружений питьевой воды нет.</w:t>
      </w:r>
      <w:r w:rsidR="006B4B7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подземной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питьевой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воде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определяются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следующие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загрязнения: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общая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минерализация, общая жесткость и окисляемость, присутствие в воде повышенного хлора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 фтора, которое являются природным фактором, независящим от техногенного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воздействия на территорию.</w:t>
      </w:r>
    </w:p>
    <w:p w:rsidR="00600940" w:rsidRPr="00F67338" w:rsidRDefault="00600940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F67338" w:rsidP="00600940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3.2. Общий баланс подачи и реализации воды </w:t>
      </w:r>
      <w:r w:rsidR="006973F6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 поселения</w:t>
      </w:r>
    </w:p>
    <w:p w:rsidR="00B97C2A" w:rsidRPr="00F67338" w:rsidRDefault="00B97C2A" w:rsidP="00600940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1748" w:rsidTr="00C41748">
        <w:tc>
          <w:tcPr>
            <w:tcW w:w="534" w:type="dxa"/>
          </w:tcPr>
          <w:p w:rsidR="00C41748" w:rsidRDefault="00C41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C41748" w:rsidRDefault="00C41748">
            <w:r>
              <w:t>Наименование потребителя</w:t>
            </w:r>
          </w:p>
        </w:tc>
        <w:tc>
          <w:tcPr>
            <w:tcW w:w="2393" w:type="dxa"/>
          </w:tcPr>
          <w:p w:rsidR="00C41748" w:rsidRDefault="00C41748">
            <w:r>
              <w:t>М3/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C41748" w:rsidRDefault="00C41748">
            <w:r>
              <w:t>Год, тыс. м3</w:t>
            </w:r>
          </w:p>
        </w:tc>
      </w:tr>
      <w:tr w:rsidR="00C41748" w:rsidTr="00C41748">
        <w:tc>
          <w:tcPr>
            <w:tcW w:w="534" w:type="dxa"/>
          </w:tcPr>
          <w:p w:rsidR="00C41748" w:rsidRDefault="00C41748">
            <w:r>
              <w:t>1.</w:t>
            </w:r>
          </w:p>
        </w:tc>
        <w:tc>
          <w:tcPr>
            <w:tcW w:w="4251" w:type="dxa"/>
          </w:tcPr>
          <w:p w:rsidR="00C41748" w:rsidRDefault="006973F6">
            <w:r>
              <w:t>Северский</w:t>
            </w:r>
            <w:r w:rsidR="003507EA">
              <w:t xml:space="preserve"> </w:t>
            </w:r>
            <w:r w:rsidR="00C41748">
              <w:t>сельсовет</w:t>
            </w:r>
          </w:p>
        </w:tc>
        <w:tc>
          <w:tcPr>
            <w:tcW w:w="2393" w:type="dxa"/>
          </w:tcPr>
          <w:p w:rsidR="00C41748" w:rsidRDefault="00F2465A">
            <w:r>
              <w:t>48,4</w:t>
            </w:r>
          </w:p>
        </w:tc>
        <w:tc>
          <w:tcPr>
            <w:tcW w:w="2393" w:type="dxa"/>
          </w:tcPr>
          <w:p w:rsidR="00C41748" w:rsidRDefault="00F2465A">
            <w:r>
              <w:t>17,661</w:t>
            </w:r>
          </w:p>
        </w:tc>
      </w:tr>
    </w:tbl>
    <w:p w:rsidR="00F67338" w:rsidRDefault="00C41748">
      <w:r>
        <w:tab/>
        <w:t xml:space="preserve"> Структурный баланс реализации питьевой воды.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1748" w:rsidTr="00E87355">
        <w:tc>
          <w:tcPr>
            <w:tcW w:w="534" w:type="dxa"/>
          </w:tcPr>
          <w:p w:rsidR="00C41748" w:rsidRDefault="00C41748" w:rsidP="00E8735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C41748" w:rsidRDefault="00C41748" w:rsidP="00E87355">
            <w:r>
              <w:t>Группы абонентов</w:t>
            </w:r>
          </w:p>
        </w:tc>
        <w:tc>
          <w:tcPr>
            <w:tcW w:w="2393" w:type="dxa"/>
          </w:tcPr>
          <w:p w:rsidR="00C41748" w:rsidRDefault="00C41748" w:rsidP="00E87355">
            <w:r>
              <w:t>Потребление в год, тыс. м3</w:t>
            </w:r>
            <w:proofErr w:type="gramStart"/>
            <w:r>
              <w:t xml:space="preserve"> В</w:t>
            </w:r>
            <w:proofErr w:type="gramEnd"/>
            <w:r>
              <w:t>сего.</w:t>
            </w:r>
          </w:p>
        </w:tc>
        <w:tc>
          <w:tcPr>
            <w:tcW w:w="2393" w:type="dxa"/>
          </w:tcPr>
          <w:p w:rsidR="00C41748" w:rsidRDefault="00C41748" w:rsidP="00E87355">
            <w:r>
              <w:t>В том числе. Хозяйственно-питьевые нужды</w:t>
            </w:r>
            <w:r w:rsidR="00E75056">
              <w:t>, тыс</w:t>
            </w:r>
            <w:proofErr w:type="gramStart"/>
            <w:r w:rsidR="00E75056">
              <w:t>.м</w:t>
            </w:r>
            <w:proofErr w:type="gramEnd"/>
            <w:r w:rsidR="00E75056">
              <w:t>3</w:t>
            </w:r>
          </w:p>
        </w:tc>
      </w:tr>
      <w:tr w:rsidR="00C41748" w:rsidTr="00E87355">
        <w:tc>
          <w:tcPr>
            <w:tcW w:w="534" w:type="dxa"/>
          </w:tcPr>
          <w:p w:rsidR="00C41748" w:rsidRDefault="00C41748" w:rsidP="00E87355">
            <w:r>
              <w:t>1.</w:t>
            </w:r>
          </w:p>
        </w:tc>
        <w:tc>
          <w:tcPr>
            <w:tcW w:w="4251" w:type="dxa"/>
          </w:tcPr>
          <w:p w:rsidR="00C41748" w:rsidRDefault="00E75056" w:rsidP="00E87355">
            <w:r>
              <w:t>Население</w:t>
            </w:r>
          </w:p>
        </w:tc>
        <w:tc>
          <w:tcPr>
            <w:tcW w:w="2393" w:type="dxa"/>
          </w:tcPr>
          <w:p w:rsidR="00C41748" w:rsidRDefault="00E2153F" w:rsidP="00E87355">
            <w:r>
              <w:t>11,773</w:t>
            </w:r>
          </w:p>
        </w:tc>
        <w:tc>
          <w:tcPr>
            <w:tcW w:w="2393" w:type="dxa"/>
          </w:tcPr>
          <w:p w:rsidR="00C41748" w:rsidRDefault="00E2153F" w:rsidP="00E87355">
            <w:r>
              <w:t>11,773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>
            <w:r>
              <w:t>2.</w:t>
            </w:r>
          </w:p>
        </w:tc>
        <w:tc>
          <w:tcPr>
            <w:tcW w:w="4251" w:type="dxa"/>
          </w:tcPr>
          <w:p w:rsidR="00E75056" w:rsidRDefault="00E75056" w:rsidP="00E87355">
            <w:r>
              <w:t>Бюджет</w:t>
            </w:r>
          </w:p>
        </w:tc>
        <w:tc>
          <w:tcPr>
            <w:tcW w:w="2393" w:type="dxa"/>
          </w:tcPr>
          <w:p w:rsidR="00E75056" w:rsidRDefault="00E2153F" w:rsidP="00E87355">
            <w:r>
              <w:t>2,300</w:t>
            </w:r>
          </w:p>
        </w:tc>
        <w:tc>
          <w:tcPr>
            <w:tcW w:w="2393" w:type="dxa"/>
          </w:tcPr>
          <w:p w:rsidR="00E75056" w:rsidRDefault="00E2153F" w:rsidP="00E87355">
            <w:r>
              <w:t>2,300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>
            <w:r>
              <w:t>3.</w:t>
            </w:r>
          </w:p>
        </w:tc>
        <w:tc>
          <w:tcPr>
            <w:tcW w:w="4251" w:type="dxa"/>
          </w:tcPr>
          <w:p w:rsidR="00E75056" w:rsidRDefault="00E75056" w:rsidP="00E75056">
            <w:r>
              <w:t>Прочие</w:t>
            </w:r>
          </w:p>
        </w:tc>
        <w:tc>
          <w:tcPr>
            <w:tcW w:w="2393" w:type="dxa"/>
          </w:tcPr>
          <w:p w:rsidR="00E75056" w:rsidRDefault="00E2153F" w:rsidP="00E87355">
            <w:r>
              <w:t>3,588</w:t>
            </w:r>
          </w:p>
        </w:tc>
        <w:tc>
          <w:tcPr>
            <w:tcW w:w="2393" w:type="dxa"/>
          </w:tcPr>
          <w:p w:rsidR="00E75056" w:rsidRDefault="00E2153F" w:rsidP="00E87355">
            <w:r>
              <w:t>3,588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/>
        </w:tc>
        <w:tc>
          <w:tcPr>
            <w:tcW w:w="4251" w:type="dxa"/>
          </w:tcPr>
          <w:p w:rsidR="00E75056" w:rsidRDefault="00E75056" w:rsidP="00E75056">
            <w:r>
              <w:t>Итого:</w:t>
            </w:r>
          </w:p>
        </w:tc>
        <w:tc>
          <w:tcPr>
            <w:tcW w:w="2393" w:type="dxa"/>
          </w:tcPr>
          <w:p w:rsidR="00E75056" w:rsidRDefault="00E2153F" w:rsidP="00E87355">
            <w:r>
              <w:t>17,661</w:t>
            </w:r>
          </w:p>
        </w:tc>
        <w:tc>
          <w:tcPr>
            <w:tcW w:w="2393" w:type="dxa"/>
          </w:tcPr>
          <w:p w:rsidR="00E75056" w:rsidRDefault="00E2153F" w:rsidP="00E87355">
            <w:r>
              <w:t>17,661</w:t>
            </w:r>
          </w:p>
        </w:tc>
      </w:tr>
    </w:tbl>
    <w:p w:rsidR="008F20A4" w:rsidRDefault="008F20A4"/>
    <w:tbl>
      <w:tblPr>
        <w:tblStyle w:val="a3"/>
        <w:tblW w:w="0" w:type="auto"/>
        <w:tblLook w:val="04A0"/>
      </w:tblPr>
      <w:tblGrid>
        <w:gridCol w:w="530"/>
        <w:gridCol w:w="1958"/>
        <w:gridCol w:w="782"/>
        <w:gridCol w:w="758"/>
        <w:gridCol w:w="925"/>
        <w:gridCol w:w="897"/>
        <w:gridCol w:w="731"/>
        <w:gridCol w:w="1168"/>
        <w:gridCol w:w="944"/>
        <w:gridCol w:w="878"/>
      </w:tblGrid>
      <w:tr w:rsidR="00AB0A49" w:rsidTr="00EA1385">
        <w:trPr>
          <w:trHeight w:val="1152"/>
        </w:trPr>
        <w:tc>
          <w:tcPr>
            <w:tcW w:w="530" w:type="dxa"/>
            <w:vMerge w:val="restart"/>
          </w:tcPr>
          <w:p w:rsidR="00E75056" w:rsidRDefault="00E7505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58" w:type="dxa"/>
            <w:vMerge w:val="restart"/>
          </w:tcPr>
          <w:p w:rsidR="00E75056" w:rsidRDefault="00E75056">
            <w:r>
              <w:t>Потребители</w:t>
            </w:r>
          </w:p>
        </w:tc>
        <w:tc>
          <w:tcPr>
            <w:tcW w:w="1540" w:type="dxa"/>
            <w:gridSpan w:val="2"/>
          </w:tcPr>
          <w:p w:rsidR="00E75056" w:rsidRDefault="00E75056">
            <w:r>
              <w:t>Количество коллективных приборов учета</w:t>
            </w:r>
          </w:p>
        </w:tc>
        <w:tc>
          <w:tcPr>
            <w:tcW w:w="1822" w:type="dxa"/>
            <w:gridSpan w:val="2"/>
          </w:tcPr>
          <w:p w:rsidR="00E75056" w:rsidRDefault="00E75056" w:rsidP="00E75056">
            <w:r>
              <w:t>Количество индивидуальных приборов учета</w:t>
            </w:r>
          </w:p>
        </w:tc>
        <w:tc>
          <w:tcPr>
            <w:tcW w:w="1899" w:type="dxa"/>
            <w:gridSpan w:val="2"/>
          </w:tcPr>
          <w:p w:rsidR="00E75056" w:rsidRDefault="00E75056">
            <w:r>
              <w:t>Общий расход воды, м3</w:t>
            </w:r>
          </w:p>
        </w:tc>
        <w:tc>
          <w:tcPr>
            <w:tcW w:w="1822" w:type="dxa"/>
            <w:gridSpan w:val="2"/>
          </w:tcPr>
          <w:p w:rsidR="00E75056" w:rsidRDefault="00E75056">
            <w:r>
              <w:t>Плановое оснащение приборами учета на 100 %, год.</w:t>
            </w:r>
          </w:p>
        </w:tc>
      </w:tr>
      <w:tr w:rsidR="00660779" w:rsidTr="003507EA">
        <w:tc>
          <w:tcPr>
            <w:tcW w:w="530" w:type="dxa"/>
            <w:vMerge/>
          </w:tcPr>
          <w:p w:rsidR="00E75056" w:rsidRDefault="00E75056"/>
        </w:tc>
        <w:tc>
          <w:tcPr>
            <w:tcW w:w="1958" w:type="dxa"/>
            <w:vMerge/>
          </w:tcPr>
          <w:p w:rsidR="00E75056" w:rsidRDefault="00E75056"/>
        </w:tc>
        <w:tc>
          <w:tcPr>
            <w:tcW w:w="782" w:type="dxa"/>
          </w:tcPr>
          <w:p w:rsidR="00E75056" w:rsidRDefault="00E75056">
            <w:r>
              <w:t>план</w:t>
            </w:r>
          </w:p>
        </w:tc>
        <w:tc>
          <w:tcPr>
            <w:tcW w:w="758" w:type="dxa"/>
          </w:tcPr>
          <w:p w:rsidR="00E75056" w:rsidRDefault="00E75056">
            <w:r>
              <w:t>факт</w:t>
            </w:r>
          </w:p>
        </w:tc>
        <w:tc>
          <w:tcPr>
            <w:tcW w:w="925" w:type="dxa"/>
          </w:tcPr>
          <w:p w:rsidR="00E75056" w:rsidRDefault="00E75056" w:rsidP="00E87355">
            <w:r>
              <w:t>план</w:t>
            </w:r>
          </w:p>
        </w:tc>
        <w:tc>
          <w:tcPr>
            <w:tcW w:w="897" w:type="dxa"/>
          </w:tcPr>
          <w:p w:rsidR="00E75056" w:rsidRDefault="00E75056" w:rsidP="00E87355">
            <w:r>
              <w:t>факт</w:t>
            </w:r>
          </w:p>
        </w:tc>
        <w:tc>
          <w:tcPr>
            <w:tcW w:w="731" w:type="dxa"/>
          </w:tcPr>
          <w:p w:rsidR="00E75056" w:rsidRDefault="00B665BA" w:rsidP="00E87355">
            <w:r>
              <w:t>Всего</w:t>
            </w:r>
          </w:p>
        </w:tc>
        <w:tc>
          <w:tcPr>
            <w:tcW w:w="1168" w:type="dxa"/>
          </w:tcPr>
          <w:p w:rsidR="00E75056" w:rsidRDefault="00B665BA" w:rsidP="00E87355">
            <w:r>
              <w:t>По приборам</w:t>
            </w:r>
          </w:p>
        </w:tc>
        <w:tc>
          <w:tcPr>
            <w:tcW w:w="944" w:type="dxa"/>
          </w:tcPr>
          <w:p w:rsidR="00E75056" w:rsidRDefault="00B665BA" w:rsidP="00B665BA">
            <w:proofErr w:type="spellStart"/>
            <w:r>
              <w:t>Коллек</w:t>
            </w:r>
            <w:proofErr w:type="spellEnd"/>
            <w:r>
              <w:t>.</w:t>
            </w:r>
          </w:p>
        </w:tc>
        <w:tc>
          <w:tcPr>
            <w:tcW w:w="878" w:type="dxa"/>
          </w:tcPr>
          <w:p w:rsidR="00E75056" w:rsidRDefault="00B665BA" w:rsidP="00AB0A49">
            <w:proofErr w:type="spellStart"/>
            <w:r>
              <w:t>Инди</w:t>
            </w:r>
            <w:r w:rsidR="00AB0A49">
              <w:t>в</w:t>
            </w:r>
            <w:proofErr w:type="spellEnd"/>
            <w:r w:rsidR="00AB0A49">
              <w:t>.</w:t>
            </w:r>
          </w:p>
        </w:tc>
      </w:tr>
      <w:tr w:rsidR="00EE2CA9" w:rsidTr="003507EA">
        <w:tc>
          <w:tcPr>
            <w:tcW w:w="530" w:type="dxa"/>
          </w:tcPr>
          <w:p w:rsidR="00E75056" w:rsidRDefault="00CB0233">
            <w:r>
              <w:t>1</w:t>
            </w:r>
          </w:p>
        </w:tc>
        <w:tc>
          <w:tcPr>
            <w:tcW w:w="1958" w:type="dxa"/>
          </w:tcPr>
          <w:p w:rsidR="00E75056" w:rsidRDefault="00E75056">
            <w:r>
              <w:t>Жилые дома</w:t>
            </w:r>
          </w:p>
        </w:tc>
        <w:tc>
          <w:tcPr>
            <w:tcW w:w="782" w:type="dxa"/>
          </w:tcPr>
          <w:p w:rsidR="00E75056" w:rsidRPr="009F72A8" w:rsidRDefault="00E75056"/>
        </w:tc>
        <w:tc>
          <w:tcPr>
            <w:tcW w:w="758" w:type="dxa"/>
          </w:tcPr>
          <w:p w:rsidR="00E75056" w:rsidRPr="009F72A8" w:rsidRDefault="00E75056"/>
        </w:tc>
        <w:tc>
          <w:tcPr>
            <w:tcW w:w="925" w:type="dxa"/>
          </w:tcPr>
          <w:p w:rsidR="00E75056" w:rsidRPr="009F72A8" w:rsidRDefault="00B665BA">
            <w:r w:rsidRPr="009F72A8">
              <w:t>0</w:t>
            </w:r>
          </w:p>
        </w:tc>
        <w:tc>
          <w:tcPr>
            <w:tcW w:w="897" w:type="dxa"/>
          </w:tcPr>
          <w:p w:rsidR="00E75056" w:rsidRPr="009F72A8" w:rsidRDefault="00CB0233">
            <w:r w:rsidRPr="009F72A8">
              <w:t>5</w:t>
            </w:r>
          </w:p>
        </w:tc>
        <w:tc>
          <w:tcPr>
            <w:tcW w:w="731" w:type="dxa"/>
          </w:tcPr>
          <w:p w:rsidR="00E75056" w:rsidRPr="009F72A8" w:rsidRDefault="00E75056"/>
        </w:tc>
        <w:tc>
          <w:tcPr>
            <w:tcW w:w="1168" w:type="dxa"/>
          </w:tcPr>
          <w:p w:rsidR="00E75056" w:rsidRPr="009F72A8" w:rsidRDefault="00F2465A">
            <w:r>
              <w:t>1120</w:t>
            </w:r>
          </w:p>
        </w:tc>
        <w:tc>
          <w:tcPr>
            <w:tcW w:w="944" w:type="dxa"/>
          </w:tcPr>
          <w:p w:rsidR="00E75056" w:rsidRPr="009F72A8" w:rsidRDefault="00B665BA" w:rsidP="00B665BA">
            <w:r w:rsidRPr="009F72A8">
              <w:t>-</w:t>
            </w:r>
          </w:p>
        </w:tc>
        <w:tc>
          <w:tcPr>
            <w:tcW w:w="878" w:type="dxa"/>
          </w:tcPr>
          <w:p w:rsidR="00E75056" w:rsidRPr="009F72A8" w:rsidRDefault="009F72A8">
            <w:r>
              <w:t>-</w:t>
            </w:r>
          </w:p>
        </w:tc>
      </w:tr>
      <w:tr w:rsidR="00EE2CA9" w:rsidTr="003507EA">
        <w:tc>
          <w:tcPr>
            <w:tcW w:w="530" w:type="dxa"/>
          </w:tcPr>
          <w:p w:rsidR="00E75056" w:rsidRDefault="00CB0233">
            <w:r>
              <w:t>2</w:t>
            </w:r>
          </w:p>
        </w:tc>
        <w:tc>
          <w:tcPr>
            <w:tcW w:w="1958" w:type="dxa"/>
          </w:tcPr>
          <w:p w:rsidR="00B665BA" w:rsidRDefault="00B665BA" w:rsidP="00B665BA">
            <w:r>
              <w:t xml:space="preserve">Водоразборные колонки </w:t>
            </w:r>
          </w:p>
        </w:tc>
        <w:tc>
          <w:tcPr>
            <w:tcW w:w="782" w:type="dxa"/>
          </w:tcPr>
          <w:p w:rsidR="00E75056" w:rsidRDefault="00B665BA">
            <w:r>
              <w:t>-</w:t>
            </w:r>
          </w:p>
        </w:tc>
        <w:tc>
          <w:tcPr>
            <w:tcW w:w="758" w:type="dxa"/>
          </w:tcPr>
          <w:p w:rsidR="00E75056" w:rsidRDefault="00B665BA">
            <w:r>
              <w:t>-</w:t>
            </w:r>
          </w:p>
        </w:tc>
        <w:tc>
          <w:tcPr>
            <w:tcW w:w="925" w:type="dxa"/>
          </w:tcPr>
          <w:p w:rsidR="00E75056" w:rsidRDefault="00B665BA">
            <w:r>
              <w:t>-</w:t>
            </w:r>
          </w:p>
        </w:tc>
        <w:tc>
          <w:tcPr>
            <w:tcW w:w="897" w:type="dxa"/>
          </w:tcPr>
          <w:p w:rsidR="00E75056" w:rsidRDefault="00B665BA">
            <w:r>
              <w:t>-</w:t>
            </w:r>
          </w:p>
        </w:tc>
        <w:tc>
          <w:tcPr>
            <w:tcW w:w="731" w:type="dxa"/>
          </w:tcPr>
          <w:p w:rsidR="00E75056" w:rsidRDefault="003507EA">
            <w:r>
              <w:t>-</w:t>
            </w:r>
          </w:p>
        </w:tc>
        <w:tc>
          <w:tcPr>
            <w:tcW w:w="1168" w:type="dxa"/>
          </w:tcPr>
          <w:p w:rsidR="00E75056" w:rsidRDefault="00B665BA">
            <w:r>
              <w:t>-</w:t>
            </w:r>
          </w:p>
        </w:tc>
        <w:tc>
          <w:tcPr>
            <w:tcW w:w="944" w:type="dxa"/>
          </w:tcPr>
          <w:p w:rsidR="00E75056" w:rsidRDefault="00B665BA">
            <w:r>
              <w:t>-</w:t>
            </w:r>
          </w:p>
        </w:tc>
        <w:tc>
          <w:tcPr>
            <w:tcW w:w="878" w:type="dxa"/>
          </w:tcPr>
          <w:p w:rsidR="00E75056" w:rsidRDefault="00B665BA">
            <w:r>
              <w:t>-</w:t>
            </w:r>
          </w:p>
        </w:tc>
      </w:tr>
      <w:tr w:rsidR="00EE2CA9" w:rsidTr="003507EA">
        <w:tc>
          <w:tcPr>
            <w:tcW w:w="530" w:type="dxa"/>
          </w:tcPr>
          <w:p w:rsidR="00E75056" w:rsidRDefault="006D30F4">
            <w:r>
              <w:t>3</w:t>
            </w:r>
          </w:p>
        </w:tc>
        <w:tc>
          <w:tcPr>
            <w:tcW w:w="1958" w:type="dxa"/>
          </w:tcPr>
          <w:p w:rsidR="00E75056" w:rsidRDefault="006D30F4">
            <w:r>
              <w:t>МБОУ «</w:t>
            </w:r>
            <w:proofErr w:type="spellStart"/>
            <w:r>
              <w:t>Северкая</w:t>
            </w:r>
            <w:proofErr w:type="spellEnd"/>
            <w:r>
              <w:t xml:space="preserve"> СОШ»</w:t>
            </w:r>
          </w:p>
        </w:tc>
        <w:tc>
          <w:tcPr>
            <w:tcW w:w="782" w:type="dxa"/>
          </w:tcPr>
          <w:p w:rsidR="00E75056" w:rsidRDefault="006D30F4">
            <w:r>
              <w:t>-</w:t>
            </w:r>
          </w:p>
        </w:tc>
        <w:tc>
          <w:tcPr>
            <w:tcW w:w="758" w:type="dxa"/>
          </w:tcPr>
          <w:p w:rsidR="00E75056" w:rsidRDefault="006D30F4">
            <w:r>
              <w:t>-</w:t>
            </w:r>
          </w:p>
        </w:tc>
        <w:tc>
          <w:tcPr>
            <w:tcW w:w="925" w:type="dxa"/>
          </w:tcPr>
          <w:p w:rsidR="00E75056" w:rsidRDefault="006D30F4">
            <w:r>
              <w:t>-</w:t>
            </w:r>
          </w:p>
        </w:tc>
        <w:tc>
          <w:tcPr>
            <w:tcW w:w="897" w:type="dxa"/>
          </w:tcPr>
          <w:p w:rsidR="00E75056" w:rsidRDefault="006D30F4">
            <w:r>
              <w:t>-</w:t>
            </w:r>
          </w:p>
        </w:tc>
        <w:tc>
          <w:tcPr>
            <w:tcW w:w="731" w:type="dxa"/>
          </w:tcPr>
          <w:p w:rsidR="00E75056" w:rsidRDefault="006D30F4">
            <w:r>
              <w:t>-</w:t>
            </w:r>
          </w:p>
        </w:tc>
        <w:tc>
          <w:tcPr>
            <w:tcW w:w="1168" w:type="dxa"/>
          </w:tcPr>
          <w:p w:rsidR="00E75056" w:rsidRDefault="006D30F4">
            <w:r>
              <w:t>-</w:t>
            </w:r>
          </w:p>
        </w:tc>
        <w:tc>
          <w:tcPr>
            <w:tcW w:w="944" w:type="dxa"/>
          </w:tcPr>
          <w:p w:rsidR="00E75056" w:rsidRDefault="006D30F4">
            <w:r>
              <w:t>-</w:t>
            </w:r>
          </w:p>
        </w:tc>
        <w:tc>
          <w:tcPr>
            <w:tcW w:w="878" w:type="dxa"/>
          </w:tcPr>
          <w:p w:rsidR="00E75056" w:rsidRDefault="006D30F4">
            <w:r>
              <w:t>-</w:t>
            </w:r>
          </w:p>
        </w:tc>
      </w:tr>
      <w:tr w:rsidR="00EE2CA9" w:rsidTr="003507EA">
        <w:tc>
          <w:tcPr>
            <w:tcW w:w="530" w:type="dxa"/>
          </w:tcPr>
          <w:p w:rsidR="00DD43B1" w:rsidRDefault="006D30F4">
            <w:r>
              <w:t>4</w:t>
            </w:r>
          </w:p>
        </w:tc>
        <w:tc>
          <w:tcPr>
            <w:tcW w:w="1958" w:type="dxa"/>
          </w:tcPr>
          <w:p w:rsidR="00DD43B1" w:rsidRDefault="00CB0233" w:rsidP="00E27745">
            <w:r>
              <w:t>МБДОУ детский сад "Солнышко</w:t>
            </w:r>
            <w:r w:rsidR="003507EA" w:rsidRPr="003507EA">
              <w:t>"</w:t>
            </w:r>
          </w:p>
        </w:tc>
        <w:tc>
          <w:tcPr>
            <w:tcW w:w="782" w:type="dxa"/>
          </w:tcPr>
          <w:p w:rsidR="00DD43B1" w:rsidRDefault="006D30F4">
            <w:r>
              <w:t>-</w:t>
            </w:r>
          </w:p>
        </w:tc>
        <w:tc>
          <w:tcPr>
            <w:tcW w:w="758" w:type="dxa"/>
          </w:tcPr>
          <w:p w:rsidR="00DD43B1" w:rsidRDefault="006D30F4">
            <w:r>
              <w:t>-</w:t>
            </w:r>
          </w:p>
        </w:tc>
        <w:tc>
          <w:tcPr>
            <w:tcW w:w="925" w:type="dxa"/>
          </w:tcPr>
          <w:p w:rsidR="00DD43B1" w:rsidRDefault="006D30F4">
            <w:r>
              <w:t>-</w:t>
            </w:r>
          </w:p>
        </w:tc>
        <w:tc>
          <w:tcPr>
            <w:tcW w:w="897" w:type="dxa"/>
          </w:tcPr>
          <w:p w:rsidR="00DD43B1" w:rsidRDefault="006D30F4" w:rsidP="006D30F4">
            <w:r>
              <w:t>-</w:t>
            </w:r>
          </w:p>
        </w:tc>
        <w:tc>
          <w:tcPr>
            <w:tcW w:w="731" w:type="dxa"/>
          </w:tcPr>
          <w:p w:rsidR="00DD43B1" w:rsidRDefault="006D30F4">
            <w:r>
              <w:t>-</w:t>
            </w:r>
          </w:p>
        </w:tc>
        <w:tc>
          <w:tcPr>
            <w:tcW w:w="1168" w:type="dxa"/>
          </w:tcPr>
          <w:p w:rsidR="00DD43B1" w:rsidRPr="00EE2CA9" w:rsidRDefault="006D30F4" w:rsidP="00DD43B1">
            <w:pPr>
              <w:outlineLvl w:val="0"/>
            </w:pPr>
            <w:r>
              <w:t>-</w:t>
            </w:r>
          </w:p>
          <w:p w:rsidR="00DD43B1" w:rsidRDefault="00DD43B1"/>
        </w:tc>
        <w:tc>
          <w:tcPr>
            <w:tcW w:w="944" w:type="dxa"/>
          </w:tcPr>
          <w:p w:rsidR="00DD43B1" w:rsidRDefault="006D30F4">
            <w:r>
              <w:t>-</w:t>
            </w:r>
          </w:p>
        </w:tc>
        <w:tc>
          <w:tcPr>
            <w:tcW w:w="878" w:type="dxa"/>
          </w:tcPr>
          <w:p w:rsidR="00DD43B1" w:rsidRDefault="006D30F4" w:rsidP="00E87355">
            <w:r>
              <w:t>-</w:t>
            </w:r>
          </w:p>
        </w:tc>
      </w:tr>
      <w:tr w:rsidR="00AB0A49" w:rsidTr="003507EA">
        <w:tc>
          <w:tcPr>
            <w:tcW w:w="530" w:type="dxa"/>
          </w:tcPr>
          <w:p w:rsidR="00DD43B1" w:rsidRDefault="006D30F4">
            <w:r>
              <w:t>5</w:t>
            </w:r>
          </w:p>
        </w:tc>
        <w:tc>
          <w:tcPr>
            <w:tcW w:w="1958" w:type="dxa"/>
          </w:tcPr>
          <w:p w:rsidR="00DD43B1" w:rsidRDefault="006D30F4" w:rsidP="00EE2CA9">
            <w:pPr>
              <w:outlineLvl w:val="0"/>
            </w:pPr>
            <w:proofErr w:type="gramStart"/>
            <w:r>
              <w:t>Северский</w:t>
            </w:r>
            <w:proofErr w:type="gramEnd"/>
            <w:r>
              <w:t xml:space="preserve"> ФАП КГБУЗ «Ключевская ЦРБ»</w:t>
            </w:r>
          </w:p>
        </w:tc>
        <w:tc>
          <w:tcPr>
            <w:tcW w:w="782" w:type="dxa"/>
          </w:tcPr>
          <w:p w:rsidR="00DD43B1" w:rsidRDefault="00EA1385">
            <w:r>
              <w:t>-</w:t>
            </w:r>
          </w:p>
        </w:tc>
        <w:tc>
          <w:tcPr>
            <w:tcW w:w="758" w:type="dxa"/>
          </w:tcPr>
          <w:p w:rsidR="00DD43B1" w:rsidRDefault="00EA1385">
            <w:r>
              <w:t>-</w:t>
            </w:r>
          </w:p>
        </w:tc>
        <w:tc>
          <w:tcPr>
            <w:tcW w:w="925" w:type="dxa"/>
          </w:tcPr>
          <w:p w:rsidR="00DD43B1" w:rsidRDefault="00EA1385">
            <w:r>
              <w:t>-</w:t>
            </w:r>
          </w:p>
        </w:tc>
        <w:tc>
          <w:tcPr>
            <w:tcW w:w="897" w:type="dxa"/>
          </w:tcPr>
          <w:p w:rsidR="00DD43B1" w:rsidRDefault="00EA1385">
            <w:r>
              <w:t>-</w:t>
            </w:r>
          </w:p>
        </w:tc>
        <w:tc>
          <w:tcPr>
            <w:tcW w:w="731" w:type="dxa"/>
          </w:tcPr>
          <w:p w:rsidR="00DD43B1" w:rsidRDefault="00EA1385">
            <w:r>
              <w:t>-</w:t>
            </w:r>
          </w:p>
        </w:tc>
        <w:tc>
          <w:tcPr>
            <w:tcW w:w="1168" w:type="dxa"/>
          </w:tcPr>
          <w:p w:rsidR="00DD43B1" w:rsidRDefault="00EA1385">
            <w:r>
              <w:t>-</w:t>
            </w:r>
          </w:p>
        </w:tc>
        <w:tc>
          <w:tcPr>
            <w:tcW w:w="944" w:type="dxa"/>
          </w:tcPr>
          <w:p w:rsidR="00DD43B1" w:rsidRPr="00DD43B1" w:rsidRDefault="00EA1385" w:rsidP="00E8735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8" w:type="dxa"/>
          </w:tcPr>
          <w:p w:rsidR="00DD43B1" w:rsidRDefault="00EA1385" w:rsidP="00E87355">
            <w:r>
              <w:t>-</w:t>
            </w:r>
          </w:p>
        </w:tc>
      </w:tr>
      <w:tr w:rsidR="00AB0A49" w:rsidTr="003507EA">
        <w:tc>
          <w:tcPr>
            <w:tcW w:w="530" w:type="dxa"/>
          </w:tcPr>
          <w:p w:rsidR="00DD43B1" w:rsidRDefault="00EA1385">
            <w:r>
              <w:t>6</w:t>
            </w:r>
          </w:p>
        </w:tc>
        <w:tc>
          <w:tcPr>
            <w:tcW w:w="1958" w:type="dxa"/>
          </w:tcPr>
          <w:p w:rsidR="00DD43B1" w:rsidRDefault="00CB0233" w:rsidP="00EE2CA9">
            <w:pPr>
              <w:outlineLvl w:val="0"/>
            </w:pPr>
            <w:r>
              <w:t>Администрация Северского</w:t>
            </w:r>
            <w:r w:rsidR="003507EA" w:rsidRPr="003507EA">
              <w:t xml:space="preserve"> сельсовета</w:t>
            </w:r>
          </w:p>
        </w:tc>
        <w:tc>
          <w:tcPr>
            <w:tcW w:w="782" w:type="dxa"/>
          </w:tcPr>
          <w:p w:rsidR="00DD43B1" w:rsidRDefault="00EA1385">
            <w:r>
              <w:t>-</w:t>
            </w:r>
          </w:p>
        </w:tc>
        <w:tc>
          <w:tcPr>
            <w:tcW w:w="758" w:type="dxa"/>
          </w:tcPr>
          <w:p w:rsidR="00DD43B1" w:rsidRDefault="00EA1385">
            <w:r>
              <w:t>-</w:t>
            </w:r>
          </w:p>
        </w:tc>
        <w:tc>
          <w:tcPr>
            <w:tcW w:w="925" w:type="dxa"/>
          </w:tcPr>
          <w:p w:rsidR="00DD43B1" w:rsidRDefault="00EA1385">
            <w:r>
              <w:t>-</w:t>
            </w:r>
          </w:p>
        </w:tc>
        <w:tc>
          <w:tcPr>
            <w:tcW w:w="897" w:type="dxa"/>
          </w:tcPr>
          <w:p w:rsidR="00DD43B1" w:rsidRDefault="00EA1385">
            <w:r>
              <w:t>-</w:t>
            </w:r>
          </w:p>
        </w:tc>
        <w:tc>
          <w:tcPr>
            <w:tcW w:w="731" w:type="dxa"/>
          </w:tcPr>
          <w:p w:rsidR="00DD43B1" w:rsidRDefault="00EA1385" w:rsidP="00EA1385">
            <w:r>
              <w:t>-</w:t>
            </w:r>
          </w:p>
        </w:tc>
        <w:tc>
          <w:tcPr>
            <w:tcW w:w="1168" w:type="dxa"/>
          </w:tcPr>
          <w:p w:rsidR="00DD43B1" w:rsidRDefault="00EA1385" w:rsidP="003507EA">
            <w:pPr>
              <w:outlineLvl w:val="0"/>
            </w:pPr>
            <w:r>
              <w:t>-</w:t>
            </w:r>
          </w:p>
        </w:tc>
        <w:tc>
          <w:tcPr>
            <w:tcW w:w="944" w:type="dxa"/>
          </w:tcPr>
          <w:p w:rsidR="00DD43B1" w:rsidRDefault="00EA1385" w:rsidP="00E87355">
            <w:r>
              <w:t>-</w:t>
            </w:r>
          </w:p>
        </w:tc>
        <w:tc>
          <w:tcPr>
            <w:tcW w:w="878" w:type="dxa"/>
          </w:tcPr>
          <w:p w:rsidR="00DD43B1" w:rsidRDefault="00EA1385" w:rsidP="00EA1385">
            <w:r>
              <w:t>-</w:t>
            </w:r>
          </w:p>
        </w:tc>
      </w:tr>
      <w:tr w:rsidR="00F63F6B" w:rsidTr="003507EA">
        <w:tc>
          <w:tcPr>
            <w:tcW w:w="530" w:type="dxa"/>
          </w:tcPr>
          <w:p w:rsidR="00F63F6B" w:rsidRDefault="00EA1385">
            <w:r>
              <w:t>7</w:t>
            </w:r>
          </w:p>
        </w:tc>
        <w:tc>
          <w:tcPr>
            <w:tcW w:w="1958" w:type="dxa"/>
          </w:tcPr>
          <w:p w:rsidR="00F63F6B" w:rsidRPr="00EE2CA9" w:rsidRDefault="00EA1385" w:rsidP="00EE2CA9">
            <w:pPr>
              <w:outlineLvl w:val="0"/>
            </w:pPr>
            <w:r>
              <w:t>ФГУП «Почта России»</w:t>
            </w:r>
          </w:p>
        </w:tc>
        <w:tc>
          <w:tcPr>
            <w:tcW w:w="782" w:type="dxa"/>
          </w:tcPr>
          <w:p w:rsidR="00F63F6B" w:rsidRDefault="00EA1385">
            <w:r>
              <w:t>-</w:t>
            </w:r>
          </w:p>
        </w:tc>
        <w:tc>
          <w:tcPr>
            <w:tcW w:w="758" w:type="dxa"/>
          </w:tcPr>
          <w:p w:rsidR="00F63F6B" w:rsidRDefault="00EA1385">
            <w:r>
              <w:t>-</w:t>
            </w:r>
          </w:p>
        </w:tc>
        <w:tc>
          <w:tcPr>
            <w:tcW w:w="925" w:type="dxa"/>
          </w:tcPr>
          <w:p w:rsidR="00F63F6B" w:rsidRDefault="00EA1385">
            <w:r>
              <w:t>-</w:t>
            </w:r>
          </w:p>
        </w:tc>
        <w:tc>
          <w:tcPr>
            <w:tcW w:w="897" w:type="dxa"/>
          </w:tcPr>
          <w:p w:rsidR="00F63F6B" w:rsidRDefault="00EA1385" w:rsidP="00EA1385">
            <w:r>
              <w:t>-</w:t>
            </w:r>
          </w:p>
        </w:tc>
        <w:tc>
          <w:tcPr>
            <w:tcW w:w="731" w:type="dxa"/>
          </w:tcPr>
          <w:p w:rsidR="00F63F6B" w:rsidRDefault="00EA1385">
            <w:r>
              <w:t>-</w:t>
            </w:r>
          </w:p>
        </w:tc>
        <w:tc>
          <w:tcPr>
            <w:tcW w:w="1168" w:type="dxa"/>
          </w:tcPr>
          <w:p w:rsidR="00F63F6B" w:rsidRDefault="00EA1385" w:rsidP="00EA1385">
            <w:r>
              <w:t>-</w:t>
            </w:r>
          </w:p>
        </w:tc>
        <w:tc>
          <w:tcPr>
            <w:tcW w:w="944" w:type="dxa"/>
          </w:tcPr>
          <w:p w:rsidR="00F63F6B" w:rsidRDefault="00EA1385">
            <w:r>
              <w:t>-</w:t>
            </w:r>
          </w:p>
        </w:tc>
        <w:tc>
          <w:tcPr>
            <w:tcW w:w="878" w:type="dxa"/>
          </w:tcPr>
          <w:p w:rsidR="00F63F6B" w:rsidRDefault="00EA1385" w:rsidP="00EA1385">
            <w:r>
              <w:t>-</w:t>
            </w:r>
          </w:p>
        </w:tc>
      </w:tr>
      <w:tr w:rsidR="00F63F6B" w:rsidTr="003507EA">
        <w:tc>
          <w:tcPr>
            <w:tcW w:w="530" w:type="dxa"/>
          </w:tcPr>
          <w:p w:rsidR="00F63F6B" w:rsidRDefault="009F72A8">
            <w:r>
              <w:t>8</w:t>
            </w:r>
          </w:p>
        </w:tc>
        <w:tc>
          <w:tcPr>
            <w:tcW w:w="1958" w:type="dxa"/>
          </w:tcPr>
          <w:p w:rsidR="00F63F6B" w:rsidRPr="00EE2CA9" w:rsidRDefault="00EA1385" w:rsidP="00EE2CA9">
            <w:pPr>
              <w:outlineLvl w:val="0"/>
            </w:pPr>
            <w:r>
              <w:t>ООО «Лес</w:t>
            </w:r>
            <w:r w:rsidR="009F72A8">
              <w:t xml:space="preserve"> – Алтая»</w:t>
            </w:r>
          </w:p>
        </w:tc>
        <w:tc>
          <w:tcPr>
            <w:tcW w:w="782" w:type="dxa"/>
          </w:tcPr>
          <w:p w:rsidR="00F63F6B" w:rsidRDefault="009F72A8">
            <w:r>
              <w:t>-</w:t>
            </w:r>
          </w:p>
        </w:tc>
        <w:tc>
          <w:tcPr>
            <w:tcW w:w="758" w:type="dxa"/>
          </w:tcPr>
          <w:p w:rsidR="00F63F6B" w:rsidRDefault="009F72A8">
            <w:r>
              <w:t>-</w:t>
            </w:r>
          </w:p>
        </w:tc>
        <w:tc>
          <w:tcPr>
            <w:tcW w:w="925" w:type="dxa"/>
          </w:tcPr>
          <w:p w:rsidR="00F63F6B" w:rsidRDefault="009F72A8">
            <w:r>
              <w:t>-</w:t>
            </w:r>
          </w:p>
        </w:tc>
        <w:tc>
          <w:tcPr>
            <w:tcW w:w="897" w:type="dxa"/>
          </w:tcPr>
          <w:p w:rsidR="00F63F6B" w:rsidRDefault="009F72A8" w:rsidP="009F72A8">
            <w:r>
              <w:t>-</w:t>
            </w:r>
          </w:p>
        </w:tc>
        <w:tc>
          <w:tcPr>
            <w:tcW w:w="731" w:type="dxa"/>
          </w:tcPr>
          <w:p w:rsidR="00F63F6B" w:rsidRDefault="009F72A8">
            <w:r>
              <w:t>-</w:t>
            </w:r>
          </w:p>
        </w:tc>
        <w:tc>
          <w:tcPr>
            <w:tcW w:w="1168" w:type="dxa"/>
          </w:tcPr>
          <w:p w:rsidR="00F63F6B" w:rsidRDefault="009F72A8" w:rsidP="009F72A8">
            <w:r>
              <w:t>-</w:t>
            </w:r>
          </w:p>
        </w:tc>
        <w:tc>
          <w:tcPr>
            <w:tcW w:w="944" w:type="dxa"/>
          </w:tcPr>
          <w:p w:rsidR="00F63F6B" w:rsidRDefault="009F72A8">
            <w:r>
              <w:t>-</w:t>
            </w:r>
          </w:p>
        </w:tc>
        <w:tc>
          <w:tcPr>
            <w:tcW w:w="878" w:type="dxa"/>
          </w:tcPr>
          <w:p w:rsidR="00F63F6B" w:rsidRDefault="009F72A8" w:rsidP="009F72A8">
            <w:r>
              <w:t>-</w:t>
            </w:r>
          </w:p>
        </w:tc>
      </w:tr>
    </w:tbl>
    <w:p w:rsidR="00F67338" w:rsidRDefault="00F67338" w:rsidP="008442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Фактическое потребление населения питьевой и технической воды исходя из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статистических и расчетных данных по действующим нормативам:</w:t>
      </w:r>
      <w:r w:rsidR="000675E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2E6B12">
        <w:rPr>
          <w:rFonts w:ascii="yandex-sans" w:eastAsia="Times New Roman" w:hAnsi="yandex-sans" w:cs="Times New Roman"/>
          <w:color w:val="000000"/>
          <w:sz w:val="23"/>
          <w:szCs w:val="23"/>
        </w:rPr>
        <w:t>11773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м. куб.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Фактическое и плановое установка приборов учета холодного водоснабжения: Всего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установлено </w:t>
      </w:r>
      <w:r w:rsidR="006D30F4">
        <w:rPr>
          <w:rFonts w:ascii="yandex-sans" w:eastAsia="Times New Roman" w:hAnsi="yandex-sans" w:cs="Times New Roman"/>
          <w:color w:val="000000"/>
          <w:sz w:val="23"/>
          <w:szCs w:val="23"/>
        </w:rPr>
        <w:t>5 счетчиков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 концу 201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</w:t>
      </w:r>
      <w:r w:rsidR="006D30F4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планируется </w:t>
      </w:r>
      <w:r w:rsidRPr="006D30F4">
        <w:rPr>
          <w:rFonts w:ascii="yandex-sans" w:eastAsia="Times New Roman" w:hAnsi="yandex-sans" w:cs="Times New Roman"/>
          <w:sz w:val="23"/>
          <w:szCs w:val="23"/>
        </w:rPr>
        <w:t>поставить</w:t>
      </w:r>
      <w:r w:rsidR="006D30F4" w:rsidRPr="006D30F4">
        <w:rPr>
          <w:rFonts w:ascii="yandex-sans" w:eastAsia="Times New Roman" w:hAnsi="yandex-sans" w:cs="Times New Roman"/>
          <w:sz w:val="23"/>
          <w:szCs w:val="23"/>
        </w:rPr>
        <w:t xml:space="preserve"> 2</w:t>
      </w:r>
      <w:r w:rsidR="006D30F4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индивидуальных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приборов учета.</w:t>
      </w:r>
    </w:p>
    <w:p w:rsidR="00E87355" w:rsidRPr="00F67338" w:rsidRDefault="00E87355" w:rsidP="00B97C2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F67338" w:rsidP="008F20A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IV. Предложения по строительству, реконструкции и модернизации объектов</w:t>
      </w:r>
      <w:r w:rsidR="008F20A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централизованных систем водоснабжения </w:t>
      </w:r>
      <w:r w:rsidR="008F20A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Северского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844297" w:rsidRPr="00E87355" w:rsidRDefault="00844297" w:rsidP="008F20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Модернизация и строительство сооружений водоснабжения и водоотведения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проводятся крайне низкими темпами. Одной из причин неудовлетворительного качества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воды, подаваемой населению, является высокая изношенность водопроводных сетей и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скважин. Наибольший износ сетей приходится на уличные водопроводные сети.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Значительны объемы потерь, утечек водопроводной воды, вызванные высокой степенью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износа сетей и оборудования.</w:t>
      </w:r>
    </w:p>
    <w:p w:rsidR="00F67338" w:rsidRP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6973F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Северского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планируется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централизованная, объединенная для хозяйственно-питьевых нужд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</w:t>
      </w:r>
      <w:proofErr w:type="gramEnd"/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территориальным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планированием.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хозяйственно-питьевого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будут использоваться подземные воды.</w:t>
      </w:r>
    </w:p>
    <w:p w:rsidR="00F67338" w:rsidRP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Техническое состояние существующих сетей и сооружений водопровода, ввиду их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длительной эксплуатации, снижает уровень подготовки воды питьевого качества.</w:t>
      </w:r>
    </w:p>
    <w:p w:rsidR="00F67338" w:rsidRP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Требуется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ремонт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реконструкция.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должна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отвечать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децентрализованных и централизованных систем питьевого водоснабжения.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Состояние зон водоснабжения </w:t>
      </w:r>
      <w:r w:rsidR="006973F6">
        <w:rPr>
          <w:rFonts w:ascii="yandex-sans" w:eastAsia="Times New Roman" w:hAnsi="yandex-sans" w:cs="Times New Roman"/>
          <w:color w:val="000000"/>
          <w:sz w:val="23"/>
          <w:szCs w:val="23"/>
        </w:rPr>
        <w:t>Северского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 по снабжению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питьевой водой:</w:t>
      </w:r>
    </w:p>
    <w:p w:rsidR="00E473E0" w:rsidRDefault="00E473E0" w:rsidP="00B87E8D">
      <w:pPr>
        <w:shd w:val="clear" w:color="auto" w:fill="FFFFFF"/>
        <w:spacing w:after="0" w:line="240" w:lineRule="auto"/>
        <w:ind w:left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Default="00F67338" w:rsidP="00B87E8D">
      <w:pPr>
        <w:shd w:val="clear" w:color="auto" w:fill="FFFFFF"/>
        <w:spacing w:after="0" w:line="240" w:lineRule="auto"/>
        <w:ind w:left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V. Основные проблемы децентрализованных и централизованных систем</w:t>
      </w:r>
      <w:r w:rsidR="00B87E8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водоснабжения по </w:t>
      </w:r>
      <w:r w:rsidR="006973F6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Северскому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сельскому поселению:</w:t>
      </w:r>
    </w:p>
    <w:p w:rsidR="00B87E8D" w:rsidRPr="00E87355" w:rsidRDefault="00B87E8D" w:rsidP="00B87E8D">
      <w:pPr>
        <w:shd w:val="clear" w:color="auto" w:fill="FFFFFF"/>
        <w:spacing w:after="0" w:line="240" w:lineRule="auto"/>
        <w:ind w:left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F67338" w:rsidRDefault="00F67338" w:rsidP="0084429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Основными проблемами централизованной системы водоснабжения являются:</w:t>
      </w:r>
    </w:p>
    <w:p w:rsidR="00F67338" w:rsidRP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несоответствия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объектов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санитарным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правилам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(неудовлетворительное санитарно – техническое состояние систем водоснабжения, не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позволяющее обеспечить стабильное качество воды в соответствии с гигиеническими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нормативами);</w:t>
      </w:r>
    </w:p>
    <w:p w:rsidR="00F67338" w:rsidRPr="00844297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отсутствие зон санитарной охраны, либо несоблюдение должного режима в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пределах их поясов, в результате чего снижается санитарная надежность источников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вследствие возможного попадания в них загрязняющих веществ и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микроорганизмов;</w:t>
      </w:r>
    </w:p>
    <w:p w:rsidR="00F67338" w:rsidRP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отсутствие необходимого комплекса очистных сооружений (установок по</w:t>
      </w:r>
      <w:r w:rsidR="0084429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обеззараживанию) на водопроводах, подающих потребителям воду;</w:t>
      </w:r>
    </w:p>
    <w:p w:rsidR="00F67338" w:rsidRP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отсутствие современных технологий водоочистки;</w:t>
      </w:r>
    </w:p>
    <w:p w:rsidR="00F67338" w:rsidRP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высокая изношенность головных сооружений и разводящих сетей;</w:t>
      </w:r>
    </w:p>
    <w:p w:rsidR="00F67338" w:rsidRDefault="00F67338" w:rsidP="0084429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высокие потери воды в процессе транспортировки ее к местам потребления.</w:t>
      </w:r>
    </w:p>
    <w:p w:rsidR="00100B69" w:rsidRDefault="00100B69" w:rsidP="00E87355">
      <w:pPr>
        <w:shd w:val="clear" w:color="auto" w:fill="FFFFFF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Default="00F67338" w:rsidP="00B87E8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VI. Экологические аспекты мероприятий по строительству,</w:t>
      </w:r>
      <w:r w:rsidR="00100B69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реконструкции и модернизацию объектов централизованных систем</w:t>
      </w:r>
      <w:r w:rsidR="00100B69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</w:t>
      </w:r>
    </w:p>
    <w:p w:rsidR="00100B69" w:rsidRPr="00E87355" w:rsidRDefault="00100B69" w:rsidP="00100B6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F67338" w:rsidRDefault="00F67338" w:rsidP="009177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6.1. Зоны санитарной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 источников водоснабжения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Зоны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санитарной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</w:t>
      </w:r>
      <w:proofErr w:type="gramEnd"/>
      <w:r w:rsidR="00D86BE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>д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олжны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предусматриваться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всех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источниках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</w:t>
      </w:r>
      <w:r w:rsidR="00D86BE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ния и водопроводах хозяйственно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питьевого назначения в целях обеспечения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их санитарно-эпидемиологической надежности.</w:t>
      </w:r>
    </w:p>
    <w:p w:rsidR="00F67338" w:rsidRPr="00F67338" w:rsidRDefault="00F67338" w:rsidP="0067180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 целях предохранения источников водоснабжения от возможного загрязнения в</w:t>
      </w:r>
      <w:r w:rsidR="0067180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оответствии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требованиями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СанПиН</w:t>
      </w:r>
      <w:proofErr w:type="spellEnd"/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2.1.4.1110-02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«Зоны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санитарной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источников водоснабжения и водопроводов питьевого назначения» предусматривается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организация зон санитарной охраны из трех поясов:</w:t>
      </w:r>
    </w:p>
    <w:p w:rsidR="00F67338" w:rsidRPr="00F67338" w:rsidRDefault="00F67338" w:rsidP="0067180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 первый пояс зон санитарной охраны включается территория в радиусе 30 - 50 м</w:t>
      </w:r>
      <w:r w:rsidR="0067180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вокруг скважины. Территория первого пояса ограждается и благоустраивается,</w:t>
      </w:r>
      <w:r w:rsidR="0067180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запрещается пребывание лиц, не работающих на головных сооружениях.</w:t>
      </w:r>
    </w:p>
    <w:p w:rsidR="00F67338" w:rsidRPr="00F67338" w:rsidRDefault="00F67338" w:rsidP="0067180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- второго и третьего — режимов ограничения. В зону второго и третьего поясов на</w:t>
      </w:r>
      <w:r w:rsidR="0067180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основе специальных изысканий включаются территории, обеспечивающие надёжную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санитарную защиту водозабора в соответствии с требованиями Сан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Пин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2.1.4.1110-02</w:t>
      </w:r>
      <w:r w:rsidR="0067180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«Зоны санитарной охраны источников водоснабжения и водопроводов питьевого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назначения». На территории второго и третьего поясов устанавливается ограниченный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санитарный режим.</w:t>
      </w:r>
    </w:p>
    <w:p w:rsidR="009320DA" w:rsidRDefault="009320DA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9320DA" w:rsidRDefault="00B87E8D" w:rsidP="00B87E8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VII. Оценка объемов капитальных вложений в строительство, реконструкцию 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модернизацию объектов централизованных систем водоснабжения </w:t>
      </w:r>
      <w:r w:rsidR="006973F6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Северского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сельского поселения</w:t>
      </w:r>
    </w:p>
    <w:p w:rsidR="00F67338" w:rsidRPr="00F67338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Объемы капитальных вложений основываются в основном на участие в федеральных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 областных программах по модернизации жилищно-коммунального комплекса.</w:t>
      </w:r>
    </w:p>
    <w:p w:rsidR="009320DA" w:rsidRDefault="00F67338" w:rsidP="0091775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Стоимость капитальных вложений в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систему водоснабжения по годов</w:t>
      </w:r>
      <w:r w:rsidR="00EC645F">
        <w:rPr>
          <w:rFonts w:ascii="yandex-sans" w:eastAsia="Times New Roman" w:hAnsi="yandex-sans" w:cs="Times New Roman"/>
          <w:color w:val="000000"/>
          <w:sz w:val="23"/>
          <w:szCs w:val="23"/>
        </w:rPr>
        <w:t>ым</w:t>
      </w:r>
      <w:r w:rsidR="009177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мероприятиям.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9320DA" w:rsidRDefault="009320DA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320DA" w:rsidRDefault="009320DA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B87E8D" w:rsidP="00B87E8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VIII. Целевые показатели развития </w:t>
      </w:r>
      <w:proofErr w:type="gramStart"/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централизованных</w:t>
      </w:r>
      <w:proofErr w:type="gramEnd"/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системы водоснабжения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к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целевым показателям системы водоснабжения относятся показатели:</w:t>
      </w:r>
    </w:p>
    <w:p w:rsidR="00844297" w:rsidRPr="009320DA" w:rsidRDefault="00844297" w:rsidP="009320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качества питьевой воды;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надежности и бесперебойности;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качества обслуживания абонентов;</w:t>
      </w: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эффективности использования ресурсов;</w:t>
      </w:r>
    </w:p>
    <w:p w:rsid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экологической безопасности.</w:t>
      </w:r>
    </w:p>
    <w:p w:rsidR="009320DA" w:rsidRPr="00F67338" w:rsidRDefault="009320DA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9320DA" w:rsidRDefault="00B87E8D" w:rsidP="00B87E8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XI. Перечень выявленных бесхозных объектов централизованных систем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 и перечень организаций, уполномоченных на их эксплуатацию.</w:t>
      </w:r>
    </w:p>
    <w:p w:rsidR="00F67338" w:rsidRDefault="00F67338"/>
    <w:p w:rsidR="00F67338" w:rsidRDefault="00F67338"/>
    <w:sectPr w:rsidR="00F67338" w:rsidSect="008D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338"/>
    <w:rsid w:val="0000334E"/>
    <w:rsid w:val="000577F8"/>
    <w:rsid w:val="000675E5"/>
    <w:rsid w:val="000C4579"/>
    <w:rsid w:val="000F1CF6"/>
    <w:rsid w:val="000F7FA5"/>
    <w:rsid w:val="00100B69"/>
    <w:rsid w:val="001269FA"/>
    <w:rsid w:val="00150AAF"/>
    <w:rsid w:val="0017426F"/>
    <w:rsid w:val="001A31DF"/>
    <w:rsid w:val="001A7EF5"/>
    <w:rsid w:val="001F59A9"/>
    <w:rsid w:val="00260924"/>
    <w:rsid w:val="002E6B12"/>
    <w:rsid w:val="003507EA"/>
    <w:rsid w:val="0037583A"/>
    <w:rsid w:val="00404566"/>
    <w:rsid w:val="0043466F"/>
    <w:rsid w:val="004362B3"/>
    <w:rsid w:val="00446B61"/>
    <w:rsid w:val="0045434D"/>
    <w:rsid w:val="00477574"/>
    <w:rsid w:val="004A7DE7"/>
    <w:rsid w:val="004E400A"/>
    <w:rsid w:val="004E7128"/>
    <w:rsid w:val="005C39A9"/>
    <w:rsid w:val="005F390F"/>
    <w:rsid w:val="00600940"/>
    <w:rsid w:val="00660779"/>
    <w:rsid w:val="006638C8"/>
    <w:rsid w:val="0067180A"/>
    <w:rsid w:val="006973F6"/>
    <w:rsid w:val="006B4B79"/>
    <w:rsid w:val="006C477D"/>
    <w:rsid w:val="006D1B1C"/>
    <w:rsid w:val="006D30F4"/>
    <w:rsid w:val="006E4650"/>
    <w:rsid w:val="006E4CAE"/>
    <w:rsid w:val="006F6F3D"/>
    <w:rsid w:val="0070078A"/>
    <w:rsid w:val="00770304"/>
    <w:rsid w:val="007C048E"/>
    <w:rsid w:val="007C1F10"/>
    <w:rsid w:val="007D24ED"/>
    <w:rsid w:val="007E2491"/>
    <w:rsid w:val="007E4E04"/>
    <w:rsid w:val="0080686E"/>
    <w:rsid w:val="00814797"/>
    <w:rsid w:val="00844297"/>
    <w:rsid w:val="00853F39"/>
    <w:rsid w:val="00875C4E"/>
    <w:rsid w:val="008865C3"/>
    <w:rsid w:val="008B1415"/>
    <w:rsid w:val="008C3B5E"/>
    <w:rsid w:val="008D0C37"/>
    <w:rsid w:val="008F20A4"/>
    <w:rsid w:val="00917750"/>
    <w:rsid w:val="009320DA"/>
    <w:rsid w:val="009513E6"/>
    <w:rsid w:val="009B61F9"/>
    <w:rsid w:val="009D7EAE"/>
    <w:rsid w:val="009F6BC3"/>
    <w:rsid w:val="009F72A8"/>
    <w:rsid w:val="00A137D8"/>
    <w:rsid w:val="00A233C4"/>
    <w:rsid w:val="00A87400"/>
    <w:rsid w:val="00A935E6"/>
    <w:rsid w:val="00A9749A"/>
    <w:rsid w:val="00AB0A49"/>
    <w:rsid w:val="00AC6A36"/>
    <w:rsid w:val="00AD77C4"/>
    <w:rsid w:val="00AE25DB"/>
    <w:rsid w:val="00AE48BC"/>
    <w:rsid w:val="00AF50FA"/>
    <w:rsid w:val="00AF740E"/>
    <w:rsid w:val="00B1132D"/>
    <w:rsid w:val="00B36F5C"/>
    <w:rsid w:val="00B665BA"/>
    <w:rsid w:val="00B87E8D"/>
    <w:rsid w:val="00B90AAF"/>
    <w:rsid w:val="00B97C2A"/>
    <w:rsid w:val="00BC59A6"/>
    <w:rsid w:val="00BC73CC"/>
    <w:rsid w:val="00C41748"/>
    <w:rsid w:val="00C66BEC"/>
    <w:rsid w:val="00C90BC2"/>
    <w:rsid w:val="00C92ACC"/>
    <w:rsid w:val="00CB0233"/>
    <w:rsid w:val="00CB4625"/>
    <w:rsid w:val="00CD46FE"/>
    <w:rsid w:val="00CD5C1C"/>
    <w:rsid w:val="00D11DBA"/>
    <w:rsid w:val="00D3536B"/>
    <w:rsid w:val="00D86BEB"/>
    <w:rsid w:val="00DA5391"/>
    <w:rsid w:val="00DD43B1"/>
    <w:rsid w:val="00E2153F"/>
    <w:rsid w:val="00E27745"/>
    <w:rsid w:val="00E4439C"/>
    <w:rsid w:val="00E473E0"/>
    <w:rsid w:val="00E56DA8"/>
    <w:rsid w:val="00E722EA"/>
    <w:rsid w:val="00E75056"/>
    <w:rsid w:val="00E87355"/>
    <w:rsid w:val="00EA1385"/>
    <w:rsid w:val="00EC14B8"/>
    <w:rsid w:val="00EC1E28"/>
    <w:rsid w:val="00EC645F"/>
    <w:rsid w:val="00EE2CA9"/>
    <w:rsid w:val="00F2465A"/>
    <w:rsid w:val="00F63F6B"/>
    <w:rsid w:val="00F67338"/>
    <w:rsid w:val="00FD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3E6"/>
  </w:style>
  <w:style w:type="character" w:customStyle="1" w:styleId="s1">
    <w:name w:val="s1"/>
    <w:basedOn w:val="a0"/>
    <w:rsid w:val="009513E6"/>
  </w:style>
  <w:style w:type="paragraph" w:customStyle="1" w:styleId="p11">
    <w:name w:val="p11"/>
    <w:basedOn w:val="a"/>
    <w:rsid w:val="0095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513E6"/>
  </w:style>
  <w:style w:type="paragraph" w:customStyle="1" w:styleId="p3">
    <w:name w:val="p3"/>
    <w:basedOn w:val="a"/>
    <w:rsid w:val="0095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5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4559-307D-4216-A458-1CA708EC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10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GKH-1</cp:lastModifiedBy>
  <cp:revision>50</cp:revision>
  <cp:lastPrinted>2019-01-15T10:49:00Z</cp:lastPrinted>
  <dcterms:created xsi:type="dcterms:W3CDTF">2019-01-04T02:37:00Z</dcterms:created>
  <dcterms:modified xsi:type="dcterms:W3CDTF">2019-01-16T09:03:00Z</dcterms:modified>
</cp:coreProperties>
</file>