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313C0" w14:textId="77777777" w:rsidR="00E40DF4" w:rsidRPr="00904CAE" w:rsidRDefault="00E40DF4" w:rsidP="00E3403C">
      <w:pPr>
        <w:jc w:val="right"/>
        <w:rPr>
          <w:b/>
          <w:bCs/>
          <w:color w:val="000000"/>
          <w:sz w:val="28"/>
          <w:szCs w:val="28"/>
        </w:rPr>
      </w:pPr>
      <w:bookmarkStart w:id="0" w:name="Пр_3"/>
      <w:r w:rsidRPr="00904CAE">
        <w:rPr>
          <w:b/>
          <w:bCs/>
          <w:color w:val="000000"/>
          <w:sz w:val="28"/>
          <w:szCs w:val="28"/>
        </w:rPr>
        <w:t>Приложение № 3</w:t>
      </w:r>
      <w:bookmarkEnd w:id="0"/>
    </w:p>
    <w:p w14:paraId="412985D7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к приказу Министерства строительства</w:t>
      </w:r>
    </w:p>
    <w:p w14:paraId="710061D1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и жилищно-коммунального хозяйства</w:t>
      </w:r>
    </w:p>
    <w:p w14:paraId="36B59187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Российской Федерации</w:t>
      </w:r>
    </w:p>
    <w:p w14:paraId="6E9CB298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от 19 сентября 2018 года № 591/</w:t>
      </w:r>
      <w:proofErr w:type="spellStart"/>
      <w:r w:rsidRPr="00904CAE">
        <w:rPr>
          <w:bCs/>
          <w:sz w:val="28"/>
          <w:szCs w:val="28"/>
        </w:rPr>
        <w:t>пр</w:t>
      </w:r>
      <w:proofErr w:type="spellEnd"/>
    </w:p>
    <w:p w14:paraId="0C7C6729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</w:p>
    <w:p w14:paraId="1B8E3FC7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ФОРМА</w:t>
      </w:r>
    </w:p>
    <w:p w14:paraId="3B316B64" w14:textId="77777777" w:rsidR="00E40DF4" w:rsidRPr="00904CAE" w:rsidRDefault="00E40DF4" w:rsidP="00E40DF4">
      <w:pPr>
        <w:rPr>
          <w:bCs/>
          <w:color w:val="000000"/>
          <w:sz w:val="28"/>
          <w:szCs w:val="28"/>
        </w:rPr>
      </w:pPr>
    </w:p>
    <w:p w14:paraId="71F1BAB6" w14:textId="77777777" w:rsidR="00E40DF4" w:rsidRPr="00904CAE" w:rsidRDefault="00E40DF4" w:rsidP="00E40DF4">
      <w:pPr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1"/>
        <w:gridCol w:w="4293"/>
      </w:tblGrid>
      <w:tr w:rsidR="00E40DF4" w:rsidRPr="00904CAE" w14:paraId="21CC268C" w14:textId="77777777" w:rsidTr="00B2572C"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194BAB9" w14:textId="77777777" w:rsidR="00E40DF4" w:rsidRPr="00904CAE" w:rsidRDefault="00E40DF4" w:rsidP="00B257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4CAE">
              <w:rPr>
                <w:bCs/>
                <w:color w:val="000000"/>
                <w:sz w:val="20"/>
                <w:szCs w:val="20"/>
              </w:rPr>
      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      </w:r>
          </w:p>
        </w:tc>
      </w:tr>
      <w:tr w:rsidR="00E40DF4" w:rsidRPr="00904CAE" w14:paraId="56F598E4" w14:textId="77777777" w:rsidTr="00B2572C">
        <w:trPr>
          <w:trHeight w:val="15"/>
        </w:trPr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EF8C7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BC51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3B76982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F734E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4B44B3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Кому:</w:t>
            </w:r>
          </w:p>
        </w:tc>
      </w:tr>
      <w:tr w:rsidR="00E40DF4" w:rsidRPr="00904CAE" w14:paraId="2CC1EEF0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E576DE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B2104C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9D41BE6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F82516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8B383C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62C75DE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93F2AE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5D024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5A29B569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2B2A1F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FC2BD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Почтовый адрес:</w:t>
            </w:r>
          </w:p>
        </w:tc>
      </w:tr>
      <w:tr w:rsidR="00E40DF4" w:rsidRPr="00904CAE" w14:paraId="3F8ADB6C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2157E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3551A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012DAF2F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D1090F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F95CED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75DE9F3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0A648B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6402F2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E40DF4" w:rsidRPr="00904CAE" w14:paraId="7F881899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E4CFA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CFEA18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2324B453" w14:textId="77777777" w:rsidR="00E40DF4" w:rsidRPr="00904CAE" w:rsidRDefault="00E40DF4" w:rsidP="00E40DF4">
      <w:pPr>
        <w:rPr>
          <w:b/>
          <w:bCs/>
          <w:color w:val="000000"/>
          <w:sz w:val="28"/>
          <w:szCs w:val="28"/>
        </w:rPr>
      </w:pPr>
    </w:p>
    <w:p w14:paraId="522688AD" w14:textId="77777777" w:rsidR="00E40DF4" w:rsidRPr="00904CA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14:paraId="2B563B5A" w14:textId="77777777" w:rsidR="00E40DF4" w:rsidRPr="00904CA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4"/>
        <w:gridCol w:w="2260"/>
        <w:gridCol w:w="2210"/>
      </w:tblGrid>
      <w:tr w:rsidR="00E40DF4" w:rsidRPr="00904CAE" w14:paraId="3CA769BF" w14:textId="77777777" w:rsidTr="00B2572C">
        <w:trPr>
          <w:trHeight w:val="445"/>
        </w:trPr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2FB1C1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«___» ____________ 20___ г.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EC30C96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BC6974E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№ __________</w:t>
            </w:r>
          </w:p>
        </w:tc>
      </w:tr>
    </w:tbl>
    <w:p w14:paraId="7D909921" w14:textId="77777777" w:rsidR="00E40DF4" w:rsidRPr="00904CAE" w:rsidRDefault="00E40DF4" w:rsidP="00E40DF4">
      <w:pPr>
        <w:rPr>
          <w:b/>
          <w:bCs/>
          <w:color w:val="000000"/>
          <w:sz w:val="28"/>
          <w:szCs w:val="28"/>
        </w:rPr>
      </w:pPr>
    </w:p>
    <w:p w14:paraId="2F4F718A" w14:textId="77777777" w:rsidR="00E40DF4" w:rsidRPr="00904CA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По результатам рассмотрения</w:t>
      </w:r>
      <w:r w:rsidRPr="00904CAE">
        <w:rPr>
          <w:bCs/>
          <w:color w:val="000000"/>
          <w:sz w:val="28"/>
          <w:szCs w:val="28"/>
        </w:rPr>
        <w:t xml:space="preserve">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уведомление),</w:t>
      </w:r>
    </w:p>
    <w:p w14:paraId="15C37A00" w14:textId="77777777" w:rsidR="00E40DF4" w:rsidRPr="00904CA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6"/>
        <w:gridCol w:w="460"/>
        <w:gridCol w:w="307"/>
        <w:gridCol w:w="1381"/>
        <w:gridCol w:w="307"/>
        <w:gridCol w:w="2453"/>
      </w:tblGrid>
      <w:tr w:rsidR="00E40DF4" w:rsidRPr="00904CAE" w14:paraId="37624025" w14:textId="77777777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72C14B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направленного</w:t>
            </w:r>
          </w:p>
          <w:p w14:paraId="412270B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(дата направления уведомления)</w:t>
            </w:r>
          </w:p>
        </w:tc>
        <w:tc>
          <w:tcPr>
            <w:tcW w:w="2623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14BE377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D691084" w14:textId="77777777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F43A53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23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125ACF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30BEC20" w14:textId="77777777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2AB65C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зарегистрированного</w:t>
            </w:r>
          </w:p>
          <w:p w14:paraId="146D5F1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lastRenderedPageBreak/>
              <w:t>(дата и номер регистрации уведомления)</w:t>
            </w:r>
          </w:p>
        </w:tc>
        <w:tc>
          <w:tcPr>
            <w:tcW w:w="2623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2E695C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70B590E8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B6E476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7E66DD4F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084FC5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/>
                <w:bCs/>
                <w:color w:val="000000"/>
                <w:sz w:val="28"/>
                <w:szCs w:val="28"/>
              </w:rPr>
              <w:t>уведомляем:</w:t>
            </w:r>
          </w:p>
          <w:p w14:paraId="08D2147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1) о несоответствии параметров, указанных в уведомлении предельным параметрам разрешенного строительства, реконструкции объекта капитального строительства по следующим основаниям:</w:t>
            </w:r>
            <w:r w:rsidRPr="00904CA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904CAE" w14:paraId="346E9395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B45161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5DB0F7D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120795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79A499F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FEDF9F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 xml:space="preserve"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</w:t>
            </w:r>
            <w:hyperlink r:id="rId8" w:history="1">
              <w:r w:rsidRPr="00904CAE">
                <w:rPr>
                  <w:rStyle w:val="a9"/>
                  <w:bCs/>
                  <w:sz w:val="28"/>
                  <w:szCs w:val="28"/>
                </w:rPr>
                <w:t>Градостроительным кодексом Российской Федерации</w:t>
              </w:r>
            </w:hyperlink>
            <w:r w:rsidRPr="00904CAE">
              <w:rPr>
                <w:bCs/>
                <w:color w:val="000000"/>
                <w:sz w:val="28"/>
                <w:szCs w:val="28"/>
              </w:rPr>
              <w:t xml:space="preserve"> (Собрание законодательства Российской Федерации, 2005, № 1, ст.16; 2018, № 32, ст.5135),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      </w:r>
          </w:p>
        </w:tc>
      </w:tr>
      <w:tr w:rsidR="00E40DF4" w:rsidRPr="00904CAE" w14:paraId="03158E20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507460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2) о недопустимости размещения объекта индивидуального жилищного строительства или садового дома на земельном участке по следующим основаниям:</w:t>
            </w:r>
            <w:r w:rsidRPr="00904CA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904CAE" w14:paraId="51FCAD20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CFA1B78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0FC30EA5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58A8FF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(сведения о видах разрешенного использования земельного участка и (или) ограничениях, установленных в соответствии с земельным и иным законодательством Российской Федерации и действующими на дату поступления уведомления)</w:t>
            </w:r>
          </w:p>
        </w:tc>
      </w:tr>
      <w:tr w:rsidR="00E40DF4" w:rsidRPr="00904CAE" w14:paraId="5884FB5F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9157DB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3) о том, что уведомление подано или направлено лицом, не являющимся застройщиком в связи с отсутствием прав на земельный участок по следующим основаниям:</w:t>
            </w:r>
            <w:r w:rsidRPr="00904CA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904CAE" w14:paraId="6CCD9547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0AC4B3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522761C9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5E4B60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50BCC114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BDF4DE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      </w:r>
          </w:p>
        </w:tc>
      </w:tr>
      <w:tr w:rsidR="00E40DF4" w:rsidRPr="00904CAE" w14:paraId="0AA1B9FD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448098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 xml:space="preserve">4)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</w:t>
            </w:r>
            <w:r w:rsidRPr="00904CAE">
              <w:rPr>
                <w:bCs/>
                <w:color w:val="000000"/>
                <w:sz w:val="28"/>
                <w:szCs w:val="28"/>
              </w:rPr>
              <w:lastRenderedPageBreak/>
              <w:t>регионального значения по следующим основаниям:</w:t>
            </w:r>
            <w:r w:rsidRPr="00904CA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904CAE" w14:paraId="46532684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968D8D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0D2A0F9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EF9663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291A85A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B764067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      </w:r>
          </w:p>
        </w:tc>
      </w:tr>
      <w:tr w:rsidR="00E40DF4" w:rsidRPr="00904CAE" w14:paraId="48925F5D" w14:textId="77777777" w:rsidTr="00B2572C">
        <w:tc>
          <w:tcPr>
            <w:tcW w:w="2623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8F4652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2D8740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4E951D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5F4AE3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6CB83F7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18C09ECB" w14:textId="77777777" w:rsidTr="00B2572C">
        <w:tc>
          <w:tcPr>
            <w:tcW w:w="2623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2615B5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(должность уполномоченного лица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BF8CE7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314E91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43E227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EBD21A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E40DF4" w:rsidRPr="00904CAE" w14:paraId="0C5408AA" w14:textId="77777777" w:rsidTr="00B2572C">
        <w:tc>
          <w:tcPr>
            <w:tcW w:w="2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098A22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A913B7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0A2E56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4484BF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4497BDA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52B26E66" w14:textId="77777777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EDD167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К настоящему уведомлению прилагаются:</w:t>
            </w:r>
          </w:p>
        </w:tc>
      </w:tr>
      <w:tr w:rsidR="00E40DF4" w:rsidRPr="00904CAE" w14:paraId="5E4E8904" w14:textId="77777777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242233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1B3D9729" w14:textId="2AB6D145" w:rsidR="00B336C1" w:rsidRPr="000B031C" w:rsidRDefault="00B336C1" w:rsidP="00E3403C">
      <w:pPr>
        <w:rPr>
          <w:color w:val="000000"/>
        </w:rPr>
      </w:pPr>
    </w:p>
    <w:sectPr w:rsidR="00B336C1" w:rsidRPr="000B031C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A1FA1" w14:textId="77777777" w:rsidR="00342DB4" w:rsidRDefault="00342DB4">
      <w:r>
        <w:separator/>
      </w:r>
    </w:p>
  </w:endnote>
  <w:endnote w:type="continuationSeparator" w:id="0">
    <w:p w14:paraId="52D013C6" w14:textId="77777777" w:rsidR="00342DB4" w:rsidRDefault="0034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5DD39" w14:textId="77777777" w:rsidR="00342DB4" w:rsidRDefault="00342DB4">
      <w:r>
        <w:separator/>
      </w:r>
    </w:p>
  </w:footnote>
  <w:footnote w:type="continuationSeparator" w:id="0">
    <w:p w14:paraId="4945E293" w14:textId="77777777" w:rsidR="00342DB4" w:rsidRDefault="00342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2DB4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03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3827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70</cp:revision>
  <cp:lastPrinted>2022-04-11T07:08:00Z</cp:lastPrinted>
  <dcterms:created xsi:type="dcterms:W3CDTF">2022-02-01T09:42:00Z</dcterms:created>
  <dcterms:modified xsi:type="dcterms:W3CDTF">2022-04-12T04:57:00Z</dcterms:modified>
</cp:coreProperties>
</file>