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2C0" w:rsidRPr="00361FA7" w:rsidRDefault="00EB12C0" w:rsidP="00EB1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проверок на </w:t>
      </w:r>
      <w:r w:rsidRPr="00361FA7">
        <w:rPr>
          <w:rFonts w:ascii="Times New Roman" w:hAnsi="Times New Roman" w:cs="Times New Roman"/>
          <w:b/>
          <w:sz w:val="28"/>
          <w:szCs w:val="28"/>
        </w:rPr>
        <w:t>202</w:t>
      </w:r>
      <w:r w:rsidR="002F1449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Pr="00361FA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B12C0" w:rsidRPr="00361FA7" w:rsidRDefault="00EB12C0" w:rsidP="00EB1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449" w:rsidRPr="00361FA7" w:rsidRDefault="002F1449" w:rsidP="002F1449">
      <w:pPr>
        <w:jc w:val="both"/>
        <w:rPr>
          <w:rFonts w:ascii="Times New Roman" w:hAnsi="Times New Roman" w:cs="Times New Roman"/>
          <w:sz w:val="28"/>
          <w:szCs w:val="28"/>
        </w:rPr>
      </w:pPr>
      <w:r w:rsidRPr="00051D3E">
        <w:rPr>
          <w:rFonts w:ascii="Times New Roman" w:hAnsi="Times New Roman" w:cs="Times New Roman"/>
          <w:sz w:val="28"/>
          <w:szCs w:val="28"/>
        </w:rPr>
        <w:t>В 2021 году плановые проверки не проводились в соответствии со ст. 26.1 Закона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контроля». Внеплановые проверки не проводились в связи с отсутствием основания.</w:t>
      </w:r>
    </w:p>
    <w:p w:rsidR="00EB12C0" w:rsidRDefault="00EB12C0"/>
    <w:sectPr w:rsidR="00EB1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C0"/>
    <w:rsid w:val="002F1449"/>
    <w:rsid w:val="00EB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FEE27-903C-4BD0-B524-F8D3227C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2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2022-11-25T03:50:00Z</dcterms:created>
  <dcterms:modified xsi:type="dcterms:W3CDTF">2022-11-25T03:50:00Z</dcterms:modified>
</cp:coreProperties>
</file>