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A5" w:rsidRPr="00FF14A5" w:rsidRDefault="00FF14A5" w:rsidP="00FF14A5">
      <w:pPr>
        <w:jc w:val="center"/>
        <w:rPr>
          <w:rFonts w:ascii="Times New Roman" w:hAnsi="Times New Roman"/>
          <w:sz w:val="28"/>
        </w:rPr>
      </w:pPr>
      <w:r w:rsidRPr="00FF14A5">
        <w:rPr>
          <w:rFonts w:ascii="Times New Roman" w:hAnsi="Times New Roman"/>
          <w:sz w:val="28"/>
        </w:rPr>
        <w:t>Российская Федерация</w:t>
      </w:r>
    </w:p>
    <w:p w:rsidR="0038477D" w:rsidRPr="00FF14A5" w:rsidRDefault="0038477D" w:rsidP="0038477D">
      <w:pPr>
        <w:pStyle w:val="af"/>
        <w:jc w:val="center"/>
        <w:rPr>
          <w:rFonts w:ascii="Times New Roman" w:hAnsi="Times New Roman"/>
          <w:b w:val="0"/>
          <w:sz w:val="28"/>
          <w:szCs w:val="28"/>
        </w:rPr>
      </w:pPr>
      <w:r w:rsidRPr="00FF14A5">
        <w:rPr>
          <w:rFonts w:ascii="Times New Roman" w:hAnsi="Times New Roman"/>
          <w:b w:val="0"/>
          <w:bCs/>
          <w:sz w:val="28"/>
          <w:szCs w:val="28"/>
        </w:rPr>
        <w:t>Ключевское районное Собрание депутатов</w:t>
      </w:r>
    </w:p>
    <w:p w:rsidR="0038477D" w:rsidRDefault="0038477D" w:rsidP="0038477D">
      <w:pPr>
        <w:pStyle w:val="af"/>
        <w:jc w:val="center"/>
        <w:rPr>
          <w:rFonts w:ascii="Times New Roman" w:hAnsi="Times New Roman"/>
          <w:b w:val="0"/>
          <w:bCs/>
          <w:sz w:val="28"/>
          <w:szCs w:val="28"/>
        </w:rPr>
      </w:pPr>
      <w:r>
        <w:rPr>
          <w:rFonts w:ascii="Times New Roman" w:hAnsi="Times New Roman"/>
          <w:b w:val="0"/>
          <w:bCs/>
          <w:sz w:val="28"/>
          <w:szCs w:val="28"/>
        </w:rPr>
        <w:t>Алтайского края</w:t>
      </w:r>
    </w:p>
    <w:p w:rsidR="0038477D" w:rsidRDefault="00440411" w:rsidP="0038477D">
      <w:pPr>
        <w:pStyle w:val="af"/>
        <w:jc w:val="center"/>
        <w:rPr>
          <w:rFonts w:ascii="Times New Roman" w:hAnsi="Times New Roman"/>
          <w:b w:val="0"/>
          <w:bCs/>
          <w:sz w:val="28"/>
          <w:szCs w:val="28"/>
        </w:rPr>
      </w:pPr>
      <w:r>
        <w:rPr>
          <w:rFonts w:ascii="Times New Roman" w:hAnsi="Times New Roman"/>
          <w:b w:val="0"/>
          <w:bCs/>
          <w:sz w:val="28"/>
          <w:szCs w:val="28"/>
        </w:rPr>
        <w:t xml:space="preserve">Тридцать восьмая </w:t>
      </w:r>
      <w:r>
        <w:rPr>
          <w:rFonts w:ascii="Times New Roman" w:hAnsi="Times New Roman"/>
          <w:bCs/>
          <w:sz w:val="28"/>
          <w:szCs w:val="28"/>
        </w:rPr>
        <w:t xml:space="preserve"> </w:t>
      </w:r>
      <w:r w:rsidR="0038477D">
        <w:rPr>
          <w:rFonts w:ascii="Times New Roman" w:hAnsi="Times New Roman"/>
          <w:b w:val="0"/>
          <w:bCs/>
          <w:sz w:val="28"/>
          <w:szCs w:val="28"/>
        </w:rPr>
        <w:t xml:space="preserve"> сессия седьмого созыва</w:t>
      </w:r>
    </w:p>
    <w:p w:rsidR="0038477D" w:rsidRDefault="0038477D" w:rsidP="0038477D">
      <w:pPr>
        <w:jc w:val="center"/>
        <w:rPr>
          <w:rFonts w:ascii="Times New Roman" w:hAnsi="Times New Roman"/>
          <w:b/>
        </w:rPr>
      </w:pPr>
    </w:p>
    <w:p w:rsidR="0038477D" w:rsidRDefault="0038477D" w:rsidP="0038477D">
      <w:pPr>
        <w:widowControl/>
        <w:spacing w:before="120" w:after="120" w:line="276" w:lineRule="auto"/>
        <w:ind w:left="490"/>
        <w:jc w:val="center"/>
        <w:outlineLvl w:val="1"/>
        <w:rPr>
          <w:rFonts w:ascii="Times New Roman" w:hAnsi="Times New Roman"/>
          <w:color w:val="auto"/>
          <w:sz w:val="28"/>
          <w:szCs w:val="28"/>
        </w:rPr>
      </w:pPr>
      <w:r>
        <w:rPr>
          <w:rFonts w:ascii="Times New Roman" w:hAnsi="Times New Roman"/>
          <w:color w:val="auto"/>
          <w:sz w:val="28"/>
          <w:szCs w:val="28"/>
        </w:rPr>
        <w:t>РЕШЕНИЕ</w:t>
      </w:r>
    </w:p>
    <w:p w:rsidR="00F46DBA" w:rsidRPr="0072595B" w:rsidRDefault="00F46DBA" w:rsidP="00F46DBA">
      <w:pPr>
        <w:jc w:val="center"/>
        <w:rPr>
          <w:rFonts w:ascii="Times New Roman" w:hAnsi="Times New Roman"/>
          <w:b/>
        </w:rPr>
      </w:pPr>
    </w:p>
    <w:p w:rsidR="00F46DBA" w:rsidRPr="0072595B" w:rsidRDefault="00EB6EFF" w:rsidP="00F46DBA">
      <w:pPr>
        <w:ind w:right="-35"/>
        <w:rPr>
          <w:rFonts w:ascii="Times New Roman" w:hAnsi="Times New Roman"/>
          <w:sz w:val="26"/>
          <w:szCs w:val="26"/>
        </w:rPr>
      </w:pPr>
      <w:r>
        <w:rPr>
          <w:rFonts w:ascii="Times New Roman" w:hAnsi="Times New Roman"/>
          <w:sz w:val="26"/>
          <w:szCs w:val="26"/>
        </w:rPr>
        <w:t>29</w:t>
      </w:r>
      <w:r w:rsidR="000B584E">
        <w:rPr>
          <w:rFonts w:ascii="Times New Roman" w:hAnsi="Times New Roman"/>
          <w:sz w:val="26"/>
          <w:szCs w:val="26"/>
        </w:rPr>
        <w:t xml:space="preserve"> </w:t>
      </w:r>
      <w:r w:rsidR="00F46DBA">
        <w:rPr>
          <w:rFonts w:ascii="Times New Roman" w:hAnsi="Times New Roman"/>
          <w:sz w:val="26"/>
          <w:szCs w:val="26"/>
        </w:rPr>
        <w:t>сентября</w:t>
      </w:r>
      <w:r w:rsidR="00F46DBA" w:rsidRPr="0072595B">
        <w:rPr>
          <w:rFonts w:ascii="Times New Roman" w:hAnsi="Times New Roman"/>
          <w:sz w:val="26"/>
          <w:szCs w:val="26"/>
        </w:rPr>
        <w:t xml:space="preserve"> </w:t>
      </w:r>
      <w:r w:rsidR="000B584E">
        <w:rPr>
          <w:rFonts w:ascii="Times New Roman" w:hAnsi="Times New Roman"/>
          <w:sz w:val="26"/>
          <w:szCs w:val="26"/>
        </w:rPr>
        <w:t xml:space="preserve"> </w:t>
      </w:r>
      <w:r w:rsidR="00F46DBA" w:rsidRPr="0072595B">
        <w:rPr>
          <w:rFonts w:ascii="Times New Roman" w:hAnsi="Times New Roman"/>
          <w:sz w:val="26"/>
          <w:szCs w:val="26"/>
        </w:rPr>
        <w:t xml:space="preserve">2021 года                                            </w:t>
      </w:r>
      <w:r w:rsidR="0038477D">
        <w:rPr>
          <w:rFonts w:ascii="Times New Roman" w:hAnsi="Times New Roman"/>
          <w:sz w:val="26"/>
          <w:szCs w:val="26"/>
        </w:rPr>
        <w:t xml:space="preserve">                  </w:t>
      </w:r>
      <w:r>
        <w:rPr>
          <w:rFonts w:ascii="Times New Roman" w:hAnsi="Times New Roman"/>
          <w:sz w:val="26"/>
          <w:szCs w:val="26"/>
        </w:rPr>
        <w:t xml:space="preserve">                  </w:t>
      </w:r>
      <w:r w:rsidR="0038477D">
        <w:rPr>
          <w:rFonts w:ascii="Times New Roman" w:hAnsi="Times New Roman"/>
          <w:sz w:val="26"/>
          <w:szCs w:val="26"/>
        </w:rPr>
        <w:t xml:space="preserve">         </w:t>
      </w:r>
      <w:r>
        <w:rPr>
          <w:rFonts w:ascii="Times New Roman" w:hAnsi="Times New Roman"/>
          <w:sz w:val="26"/>
          <w:szCs w:val="26"/>
        </w:rPr>
        <w:t xml:space="preserve">   № 319</w:t>
      </w:r>
    </w:p>
    <w:p w:rsidR="00F46DBA" w:rsidRPr="0072595B" w:rsidRDefault="00F46DBA" w:rsidP="00F46DBA">
      <w:pPr>
        <w:ind w:right="-35"/>
        <w:jc w:val="center"/>
        <w:rPr>
          <w:rFonts w:ascii="Times New Roman" w:hAnsi="Times New Roman"/>
          <w:sz w:val="26"/>
          <w:szCs w:val="26"/>
        </w:rPr>
      </w:pPr>
      <w:r w:rsidRPr="0072595B">
        <w:rPr>
          <w:rFonts w:ascii="Times New Roman" w:hAnsi="Times New Roman"/>
          <w:sz w:val="26"/>
          <w:szCs w:val="26"/>
        </w:rPr>
        <w:t>с.</w:t>
      </w:r>
      <w:r w:rsidR="000F4EB7">
        <w:rPr>
          <w:rFonts w:ascii="Times New Roman" w:hAnsi="Times New Roman"/>
          <w:sz w:val="26"/>
          <w:szCs w:val="26"/>
        </w:rPr>
        <w:t>Ключи</w:t>
      </w:r>
    </w:p>
    <w:p w:rsidR="00F46DBA" w:rsidRPr="0072595B" w:rsidRDefault="00F46DBA" w:rsidP="00F46DBA">
      <w:pPr>
        <w:jc w:val="both"/>
        <w:rPr>
          <w:rFonts w:ascii="Times New Roman" w:hAnsi="Times New Roman"/>
          <w:sz w:val="28"/>
          <w:szCs w:val="28"/>
        </w:rPr>
      </w:pPr>
    </w:p>
    <w:p w:rsidR="00F46DBA" w:rsidRPr="000C12BF" w:rsidRDefault="00F46DBA" w:rsidP="00F46DBA">
      <w:pPr>
        <w:ind w:right="4251"/>
        <w:jc w:val="both"/>
        <w:outlineLvl w:val="0"/>
        <w:rPr>
          <w:rFonts w:ascii="Times New Roman" w:hAnsi="Times New Roman"/>
          <w:color w:val="auto"/>
          <w:sz w:val="28"/>
          <w:szCs w:val="28"/>
        </w:rPr>
      </w:pPr>
      <w:r w:rsidRPr="00947148">
        <w:rPr>
          <w:rFonts w:ascii="Times New Roman" w:hAnsi="Times New Roman"/>
          <w:color w:val="auto"/>
          <w:sz w:val="28"/>
          <w:szCs w:val="28"/>
        </w:rPr>
        <w:t xml:space="preserve">Об утверждении Положения о </w:t>
      </w:r>
      <w:bookmarkStart w:id="0" w:name="_Hlk73706793"/>
      <w:r w:rsidRPr="00947148">
        <w:rPr>
          <w:rFonts w:ascii="Times New Roman" w:hAnsi="Times New Roman"/>
          <w:color w:val="auto"/>
          <w:sz w:val="28"/>
          <w:szCs w:val="28"/>
        </w:rPr>
        <w:t xml:space="preserve">муниципальном </w:t>
      </w:r>
      <w:bookmarkEnd w:id="0"/>
      <w:r>
        <w:rPr>
          <w:rFonts w:ascii="Times New Roman" w:hAnsi="Times New Roman"/>
          <w:color w:val="auto"/>
          <w:sz w:val="28"/>
          <w:szCs w:val="28"/>
        </w:rPr>
        <w:t>земельном</w:t>
      </w:r>
      <w:r w:rsidRPr="00947148">
        <w:rPr>
          <w:rFonts w:ascii="Times New Roman" w:hAnsi="Times New Roman"/>
          <w:color w:val="auto"/>
          <w:sz w:val="28"/>
          <w:szCs w:val="28"/>
        </w:rPr>
        <w:t xml:space="preserve"> контроле в границах </w:t>
      </w:r>
      <w:r w:rsidRPr="00947148">
        <w:rPr>
          <w:rFonts w:ascii="Times New Roman" w:hAnsi="Times New Roman"/>
          <w:sz w:val="28"/>
          <w:szCs w:val="28"/>
        </w:rPr>
        <w:t>муниципального</w:t>
      </w:r>
      <w:r w:rsidR="004163A9">
        <w:rPr>
          <w:rFonts w:ascii="Times New Roman" w:hAnsi="Times New Roman"/>
          <w:sz w:val="28"/>
          <w:szCs w:val="28"/>
        </w:rPr>
        <w:t xml:space="preserve"> </w:t>
      </w:r>
      <w:r w:rsidRPr="00947148">
        <w:rPr>
          <w:rFonts w:ascii="Times New Roman" w:hAnsi="Times New Roman"/>
          <w:sz w:val="28"/>
          <w:szCs w:val="28"/>
        </w:rPr>
        <w:t xml:space="preserve">образования </w:t>
      </w:r>
      <w:r w:rsidR="000F4EB7">
        <w:rPr>
          <w:rFonts w:ascii="Times New Roman" w:hAnsi="Times New Roman"/>
          <w:sz w:val="28"/>
          <w:szCs w:val="28"/>
        </w:rPr>
        <w:t>Ключевский</w:t>
      </w:r>
      <w:r w:rsidRPr="00947148">
        <w:rPr>
          <w:rFonts w:ascii="Times New Roman" w:hAnsi="Times New Roman"/>
          <w:sz w:val="28"/>
          <w:szCs w:val="28"/>
        </w:rPr>
        <w:t xml:space="preserve"> район</w:t>
      </w:r>
      <w:r w:rsidR="004163A9">
        <w:rPr>
          <w:rFonts w:ascii="Times New Roman" w:hAnsi="Times New Roman"/>
          <w:sz w:val="28"/>
          <w:szCs w:val="28"/>
        </w:rPr>
        <w:t xml:space="preserve"> </w:t>
      </w:r>
      <w:r w:rsidRPr="00947148">
        <w:rPr>
          <w:rFonts w:ascii="Times New Roman" w:hAnsi="Times New Roman"/>
          <w:sz w:val="28"/>
          <w:szCs w:val="28"/>
        </w:rPr>
        <w:t>Алтайского края</w:t>
      </w:r>
    </w:p>
    <w:p w:rsidR="00F46DBA" w:rsidRPr="005B30E6" w:rsidRDefault="00F46DBA" w:rsidP="00F46DBA">
      <w:pPr>
        <w:jc w:val="both"/>
        <w:outlineLvl w:val="0"/>
        <w:rPr>
          <w:rFonts w:ascii="Times New Roman" w:hAnsi="Times New Roman"/>
          <w:color w:val="auto"/>
        </w:rPr>
      </w:pPr>
    </w:p>
    <w:p w:rsidR="00F46DBA" w:rsidRDefault="00F46DBA" w:rsidP="00F46DBA">
      <w:pPr>
        <w:ind w:firstLine="720"/>
        <w:jc w:val="both"/>
        <w:rPr>
          <w:rFonts w:ascii="Times New Roman" w:hAnsi="Times New Roman"/>
          <w:sz w:val="28"/>
          <w:szCs w:val="28"/>
        </w:rPr>
      </w:pPr>
      <w:r w:rsidRPr="000E7BBF">
        <w:rPr>
          <w:rFonts w:ascii="Times New Roman" w:hAnsi="Times New Roman"/>
          <w:sz w:val="28"/>
          <w:szCs w:val="28"/>
        </w:rPr>
        <w:t xml:space="preserve">В соответствии с </w:t>
      </w:r>
      <w:r>
        <w:rPr>
          <w:rFonts w:ascii="Times New Roman" w:hAnsi="Times New Roman"/>
          <w:sz w:val="28"/>
          <w:szCs w:val="28"/>
        </w:rPr>
        <w:t>Земельным</w:t>
      </w:r>
      <w:r w:rsidRPr="000E7BBF">
        <w:rPr>
          <w:rFonts w:ascii="Times New Roman" w:hAnsi="Times New Roman"/>
          <w:sz w:val="28"/>
          <w:szCs w:val="28"/>
        </w:rPr>
        <w:t xml:space="preserve"> кодексом Ро</w:t>
      </w:r>
      <w:r>
        <w:rPr>
          <w:rFonts w:ascii="Times New Roman" w:hAnsi="Times New Roman"/>
          <w:sz w:val="28"/>
          <w:szCs w:val="28"/>
        </w:rPr>
        <w:t>ссийской Федерации, Федеральным законом</w:t>
      </w:r>
      <w:r w:rsidRPr="000E7BBF">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в целях реализации Федерального закона </w:t>
      </w:r>
      <w:r w:rsidRPr="000E7BBF">
        <w:rPr>
          <w:rFonts w:ascii="Times New Roman" w:hAnsi="Times New Roman"/>
          <w:color w:val="auto"/>
          <w:sz w:val="28"/>
        </w:rPr>
        <w:t xml:space="preserve">от </w:t>
      </w:r>
      <w:r>
        <w:rPr>
          <w:rFonts w:ascii="Times New Roman" w:hAnsi="Times New Roman"/>
          <w:color w:val="auto"/>
          <w:sz w:val="28"/>
        </w:rPr>
        <w:t>31.07.2020 №</w:t>
      </w:r>
      <w:r w:rsidRPr="000E7BBF">
        <w:rPr>
          <w:rFonts w:ascii="Times New Roman" w:hAnsi="Times New Roman"/>
          <w:color w:val="auto"/>
          <w:sz w:val="28"/>
        </w:rPr>
        <w:t>248-ФЗ «О государственном контроле (надзоре) и муниципальном контроле в Российской Федерации»,</w:t>
      </w:r>
      <w:r w:rsidR="00543DAC">
        <w:rPr>
          <w:rFonts w:ascii="Times New Roman" w:hAnsi="Times New Roman"/>
          <w:color w:val="auto"/>
          <w:sz w:val="28"/>
        </w:rPr>
        <w:t xml:space="preserve"> </w:t>
      </w:r>
      <w:r w:rsidR="000F4EB7">
        <w:rPr>
          <w:rFonts w:ascii="Times New Roman" w:hAnsi="Times New Roman"/>
          <w:sz w:val="28"/>
          <w:szCs w:val="28"/>
        </w:rPr>
        <w:t>Ключевское</w:t>
      </w:r>
      <w:r>
        <w:rPr>
          <w:rFonts w:ascii="Times New Roman" w:hAnsi="Times New Roman"/>
          <w:sz w:val="28"/>
          <w:szCs w:val="28"/>
        </w:rPr>
        <w:t xml:space="preserve"> районное Собрание депутатов Алтайского края </w:t>
      </w:r>
    </w:p>
    <w:p w:rsidR="00F46DBA" w:rsidRDefault="00F46DBA" w:rsidP="00F46DBA">
      <w:pPr>
        <w:ind w:firstLine="720"/>
        <w:jc w:val="both"/>
        <w:rPr>
          <w:sz w:val="28"/>
          <w:szCs w:val="28"/>
        </w:rPr>
      </w:pPr>
      <w:r w:rsidRPr="0072595B">
        <w:rPr>
          <w:rFonts w:ascii="Times New Roman" w:hAnsi="Times New Roman"/>
          <w:sz w:val="28"/>
          <w:szCs w:val="28"/>
        </w:rPr>
        <w:t>РЕШИЛ</w:t>
      </w:r>
      <w:r>
        <w:rPr>
          <w:rFonts w:ascii="Times New Roman" w:hAnsi="Times New Roman"/>
          <w:sz w:val="28"/>
          <w:szCs w:val="28"/>
        </w:rPr>
        <w:t>О</w:t>
      </w:r>
      <w:r w:rsidRPr="0072595B">
        <w:rPr>
          <w:rFonts w:ascii="Times New Roman" w:hAnsi="Times New Roman"/>
          <w:sz w:val="28"/>
          <w:szCs w:val="28"/>
        </w:rPr>
        <w:t>:</w:t>
      </w:r>
    </w:p>
    <w:p w:rsidR="00F46DBA" w:rsidRDefault="00F46DBA" w:rsidP="00F46DBA">
      <w:pPr>
        <w:ind w:firstLine="720"/>
        <w:jc w:val="both"/>
        <w:rPr>
          <w:rFonts w:ascii="Times New Roman" w:hAnsi="Times New Roman"/>
          <w:sz w:val="28"/>
          <w:szCs w:val="28"/>
        </w:rPr>
      </w:pPr>
      <w:r>
        <w:rPr>
          <w:rFonts w:ascii="Times New Roman" w:hAnsi="Times New Roman"/>
          <w:sz w:val="28"/>
        </w:rPr>
        <w:t>1.</w:t>
      </w:r>
      <w:r>
        <w:rPr>
          <w:rFonts w:ascii="Times New Roman" w:hAnsi="Times New Roman"/>
          <w:sz w:val="28"/>
        </w:rPr>
        <w:tab/>
      </w:r>
      <w:r w:rsidRPr="0072595B">
        <w:rPr>
          <w:rFonts w:ascii="Times New Roman" w:hAnsi="Times New Roman"/>
          <w:sz w:val="28"/>
        </w:rPr>
        <w:t xml:space="preserve">Утвердить прилагаемое Положение о муниципальном </w:t>
      </w:r>
      <w:r>
        <w:rPr>
          <w:rFonts w:ascii="Times New Roman" w:hAnsi="Times New Roman"/>
          <w:sz w:val="28"/>
        </w:rPr>
        <w:t>земельном</w:t>
      </w:r>
      <w:r w:rsidRPr="0072595B">
        <w:rPr>
          <w:rFonts w:ascii="Times New Roman" w:hAnsi="Times New Roman"/>
          <w:sz w:val="28"/>
        </w:rPr>
        <w:t xml:space="preserve"> контроле </w:t>
      </w:r>
      <w:r w:rsidRPr="0072595B">
        <w:rPr>
          <w:rFonts w:ascii="Times New Roman" w:hAnsi="Times New Roman"/>
          <w:sz w:val="28"/>
          <w:szCs w:val="28"/>
        </w:rPr>
        <w:t xml:space="preserve">в границах муниципального образования </w:t>
      </w:r>
      <w:r w:rsidR="000F4EB7">
        <w:rPr>
          <w:rFonts w:ascii="Times New Roman" w:hAnsi="Times New Roman"/>
          <w:sz w:val="28"/>
          <w:szCs w:val="28"/>
        </w:rPr>
        <w:t>Ключевский</w:t>
      </w:r>
      <w:r w:rsidRPr="0072595B">
        <w:rPr>
          <w:rFonts w:ascii="Times New Roman" w:hAnsi="Times New Roman"/>
          <w:sz w:val="28"/>
          <w:szCs w:val="28"/>
        </w:rPr>
        <w:t xml:space="preserve"> район Алтайского края</w:t>
      </w:r>
      <w:r>
        <w:rPr>
          <w:rFonts w:ascii="Times New Roman" w:hAnsi="Times New Roman"/>
          <w:sz w:val="28"/>
          <w:szCs w:val="28"/>
        </w:rPr>
        <w:t>.</w:t>
      </w:r>
    </w:p>
    <w:p w:rsidR="00A45949" w:rsidRPr="00964CBD" w:rsidRDefault="00A45949" w:rsidP="00A45949">
      <w:pPr>
        <w:ind w:firstLine="720"/>
        <w:jc w:val="both"/>
        <w:rPr>
          <w:rFonts w:ascii="Times New Roman" w:hAnsi="Times New Roman"/>
          <w:color w:val="auto"/>
          <w:sz w:val="28"/>
          <w:szCs w:val="28"/>
        </w:rPr>
      </w:pPr>
      <w:r>
        <w:rPr>
          <w:rFonts w:ascii="Times New Roman" w:hAnsi="Times New Roman"/>
          <w:sz w:val="28"/>
          <w:szCs w:val="28"/>
        </w:rPr>
        <w:t>2.</w:t>
      </w:r>
      <w:r>
        <w:rPr>
          <w:rFonts w:ascii="Times New Roman" w:hAnsi="Times New Roman"/>
          <w:sz w:val="28"/>
          <w:szCs w:val="28"/>
        </w:rPr>
        <w:tab/>
        <w:t xml:space="preserve">Признать утратившим силу </w:t>
      </w:r>
      <w:r w:rsidRPr="00A45949">
        <w:rPr>
          <w:rFonts w:ascii="Times New Roman" w:hAnsi="Times New Roman"/>
          <w:sz w:val="28"/>
          <w:szCs w:val="28"/>
        </w:rPr>
        <w:t xml:space="preserve">Положение о порядке осуществления муниципального земельного контроля на территории муниципального образования </w:t>
      </w:r>
      <w:r w:rsidR="000F4EB7">
        <w:rPr>
          <w:rFonts w:ascii="Times New Roman" w:hAnsi="Times New Roman"/>
          <w:sz w:val="28"/>
          <w:szCs w:val="28"/>
        </w:rPr>
        <w:t>Ключевский</w:t>
      </w:r>
      <w:r w:rsidRPr="00A45949">
        <w:rPr>
          <w:rFonts w:ascii="Times New Roman" w:hAnsi="Times New Roman"/>
          <w:sz w:val="28"/>
          <w:szCs w:val="28"/>
        </w:rPr>
        <w:t xml:space="preserve"> район Алтайского края, утвержденное решением </w:t>
      </w:r>
      <w:r w:rsidR="000F4EB7">
        <w:rPr>
          <w:rFonts w:ascii="Times New Roman" w:hAnsi="Times New Roman"/>
          <w:sz w:val="28"/>
          <w:szCs w:val="28"/>
        </w:rPr>
        <w:t>Ключевского</w:t>
      </w:r>
      <w:r w:rsidRPr="00A45949">
        <w:rPr>
          <w:rFonts w:ascii="Times New Roman" w:hAnsi="Times New Roman"/>
          <w:sz w:val="28"/>
          <w:szCs w:val="28"/>
        </w:rPr>
        <w:t xml:space="preserve"> районного Собрания депутатов Алтайского края </w:t>
      </w:r>
      <w:r w:rsidRPr="00964CBD">
        <w:rPr>
          <w:rFonts w:ascii="Times New Roman" w:hAnsi="Times New Roman"/>
          <w:color w:val="auto"/>
          <w:sz w:val="28"/>
          <w:szCs w:val="28"/>
        </w:rPr>
        <w:t>от 01.11.2018 № 158.</w:t>
      </w:r>
    </w:p>
    <w:p w:rsidR="00F46DBA" w:rsidRDefault="00A45949" w:rsidP="00F46DBA">
      <w:pPr>
        <w:pStyle w:val="afa"/>
        <w:ind w:firstLine="720"/>
        <w:jc w:val="both"/>
        <w:rPr>
          <w:sz w:val="28"/>
          <w:szCs w:val="28"/>
        </w:rPr>
      </w:pPr>
      <w:r>
        <w:rPr>
          <w:sz w:val="28"/>
          <w:szCs w:val="28"/>
        </w:rPr>
        <w:t>3</w:t>
      </w:r>
      <w:r w:rsidR="00F46DBA" w:rsidRPr="0072595B">
        <w:rPr>
          <w:sz w:val="28"/>
          <w:szCs w:val="28"/>
        </w:rPr>
        <w:t>.</w:t>
      </w:r>
      <w:r w:rsidR="00F46DBA">
        <w:rPr>
          <w:sz w:val="28"/>
          <w:szCs w:val="28"/>
        </w:rPr>
        <w:tab/>
        <w:t xml:space="preserve">Обнародовать настоящее решение на официальном сайте администрации </w:t>
      </w:r>
      <w:r w:rsidR="000F4EB7">
        <w:rPr>
          <w:sz w:val="28"/>
          <w:szCs w:val="28"/>
        </w:rPr>
        <w:t>Ключевского</w:t>
      </w:r>
      <w:r w:rsidR="00F46DBA">
        <w:rPr>
          <w:sz w:val="28"/>
          <w:szCs w:val="28"/>
        </w:rPr>
        <w:t xml:space="preserve"> района Алтайского края и опубликовать в сборнике муниципальных правовых актов </w:t>
      </w:r>
      <w:r w:rsidR="000F4EB7">
        <w:rPr>
          <w:sz w:val="28"/>
          <w:szCs w:val="28"/>
        </w:rPr>
        <w:t>Ключевского</w:t>
      </w:r>
      <w:r w:rsidR="00F46DBA">
        <w:rPr>
          <w:sz w:val="28"/>
          <w:szCs w:val="28"/>
        </w:rPr>
        <w:t xml:space="preserve"> района Алтайского края</w:t>
      </w:r>
      <w:r w:rsidR="00F46DBA" w:rsidRPr="0072595B">
        <w:rPr>
          <w:sz w:val="28"/>
          <w:szCs w:val="28"/>
        </w:rPr>
        <w:t>.</w:t>
      </w:r>
    </w:p>
    <w:p w:rsidR="00F46DBA" w:rsidRDefault="00A45949" w:rsidP="00F46DBA">
      <w:pPr>
        <w:pStyle w:val="afa"/>
        <w:ind w:firstLine="720"/>
        <w:jc w:val="both"/>
        <w:rPr>
          <w:sz w:val="28"/>
          <w:szCs w:val="28"/>
        </w:rPr>
      </w:pPr>
      <w:r>
        <w:rPr>
          <w:sz w:val="28"/>
          <w:szCs w:val="28"/>
        </w:rPr>
        <w:t>4</w:t>
      </w:r>
      <w:r w:rsidR="00F46DBA">
        <w:rPr>
          <w:sz w:val="28"/>
          <w:szCs w:val="28"/>
        </w:rPr>
        <w:t>.</w:t>
      </w:r>
      <w:r w:rsidR="00F46DBA">
        <w:rPr>
          <w:sz w:val="28"/>
          <w:szCs w:val="28"/>
        </w:rPr>
        <w:tab/>
        <w:t>Настоящее решение вступает в законную силу со дня его официального обнародования.</w:t>
      </w:r>
    </w:p>
    <w:p w:rsidR="00F46DBA" w:rsidRPr="00C33B81" w:rsidRDefault="00A45949" w:rsidP="00F46DBA">
      <w:pPr>
        <w:pStyle w:val="afa"/>
        <w:ind w:firstLine="720"/>
        <w:jc w:val="both"/>
        <w:rPr>
          <w:color w:val="FF0000"/>
          <w:sz w:val="28"/>
          <w:szCs w:val="28"/>
        </w:rPr>
      </w:pPr>
      <w:r>
        <w:rPr>
          <w:sz w:val="28"/>
          <w:szCs w:val="28"/>
        </w:rPr>
        <w:t>5</w:t>
      </w:r>
      <w:r w:rsidR="00F46DBA">
        <w:rPr>
          <w:sz w:val="28"/>
          <w:szCs w:val="28"/>
        </w:rPr>
        <w:t>.</w:t>
      </w:r>
      <w:r w:rsidR="00F46DBA">
        <w:rPr>
          <w:sz w:val="28"/>
          <w:szCs w:val="28"/>
        </w:rPr>
        <w:tab/>
        <w:t xml:space="preserve">Контроль исполнения решения возложить на </w:t>
      </w:r>
      <w:r w:rsidR="00FF0FCC">
        <w:rPr>
          <w:sz w:val="28"/>
          <w:szCs w:val="28"/>
        </w:rPr>
        <w:t xml:space="preserve">постоянную </w:t>
      </w:r>
      <w:r w:rsidR="00FF0FCC" w:rsidRPr="005D2834">
        <w:rPr>
          <w:sz w:val="28"/>
          <w:szCs w:val="28"/>
        </w:rPr>
        <w:t>мандатную комиссию  Ключевского районного Собрания депутатов по местному самоуправлению и кадровым  вопро</w:t>
      </w:r>
      <w:r w:rsidR="00FF0FCC">
        <w:rPr>
          <w:sz w:val="28"/>
          <w:szCs w:val="28"/>
        </w:rPr>
        <w:t xml:space="preserve">сам (Петрова </w:t>
      </w:r>
      <w:r w:rsidR="00FF0FCC" w:rsidRPr="005D2834">
        <w:rPr>
          <w:sz w:val="28"/>
          <w:szCs w:val="28"/>
        </w:rPr>
        <w:t>Е.В.).</w:t>
      </w:r>
    </w:p>
    <w:p w:rsidR="00F46DBA" w:rsidRPr="00C33B81" w:rsidRDefault="00F46DBA" w:rsidP="00F46DBA">
      <w:pPr>
        <w:autoSpaceDE w:val="0"/>
        <w:rPr>
          <w:rFonts w:ascii="Times New Roman" w:hAnsi="Times New Roman"/>
          <w:color w:val="FF0000"/>
          <w:sz w:val="28"/>
          <w:szCs w:val="28"/>
        </w:rPr>
      </w:pPr>
    </w:p>
    <w:p w:rsidR="00F46DBA" w:rsidRDefault="00F46DBA" w:rsidP="00F46DBA">
      <w:pPr>
        <w:autoSpaceDE w:val="0"/>
        <w:rPr>
          <w:rFonts w:ascii="Times New Roman" w:hAnsi="Times New Roman"/>
          <w:color w:val="auto"/>
          <w:sz w:val="28"/>
          <w:szCs w:val="28"/>
        </w:rPr>
      </w:pPr>
    </w:p>
    <w:p w:rsidR="00F46DBA" w:rsidRDefault="00F46DBA" w:rsidP="00F46DBA">
      <w:pPr>
        <w:jc w:val="both"/>
        <w:rPr>
          <w:rFonts w:ascii="Times New Roman" w:hAnsi="Times New Roman"/>
          <w:sz w:val="28"/>
          <w:szCs w:val="28"/>
        </w:rPr>
      </w:pPr>
      <w:r w:rsidRPr="0072595B">
        <w:rPr>
          <w:rFonts w:ascii="Times New Roman" w:hAnsi="Times New Roman"/>
          <w:sz w:val="28"/>
          <w:szCs w:val="28"/>
        </w:rPr>
        <w:t xml:space="preserve">Председатель </w:t>
      </w:r>
      <w:r>
        <w:rPr>
          <w:rFonts w:ascii="Times New Roman" w:hAnsi="Times New Roman"/>
          <w:sz w:val="28"/>
          <w:szCs w:val="28"/>
        </w:rPr>
        <w:t>районного</w:t>
      </w:r>
    </w:p>
    <w:p w:rsidR="00F46DBA" w:rsidRPr="0072595B" w:rsidRDefault="00F46DBA" w:rsidP="00F46DBA">
      <w:pPr>
        <w:tabs>
          <w:tab w:val="left" w:pos="7655"/>
        </w:tabs>
        <w:jc w:val="both"/>
        <w:rPr>
          <w:rFonts w:ascii="Times New Roman" w:hAnsi="Times New Roman"/>
          <w:sz w:val="28"/>
          <w:szCs w:val="28"/>
        </w:rPr>
      </w:pPr>
      <w:r>
        <w:rPr>
          <w:rFonts w:ascii="Times New Roman" w:hAnsi="Times New Roman"/>
          <w:sz w:val="28"/>
          <w:szCs w:val="28"/>
        </w:rPr>
        <w:t>Собрания депутатов</w:t>
      </w:r>
      <w:r>
        <w:rPr>
          <w:rFonts w:ascii="Times New Roman" w:hAnsi="Times New Roman"/>
          <w:sz w:val="28"/>
          <w:szCs w:val="28"/>
        </w:rPr>
        <w:tab/>
      </w:r>
      <w:r w:rsidR="00964CBD">
        <w:rPr>
          <w:rFonts w:ascii="Times New Roman" w:hAnsi="Times New Roman"/>
          <w:sz w:val="28"/>
          <w:szCs w:val="28"/>
        </w:rPr>
        <w:t xml:space="preserve">             Н.И.Заикин</w:t>
      </w:r>
    </w:p>
    <w:p w:rsidR="00DF54B2" w:rsidRDefault="00DF54B2" w:rsidP="0024234A">
      <w:pPr>
        <w:pStyle w:val="ConsPlusNormal"/>
        <w:ind w:left="5102" w:firstLine="0"/>
        <w:outlineLvl w:val="0"/>
        <w:rPr>
          <w:sz w:val="28"/>
        </w:rPr>
      </w:pPr>
    </w:p>
    <w:p w:rsidR="00DF54B2" w:rsidRPr="005F5A0B" w:rsidRDefault="00DF54B2" w:rsidP="0024234A">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DF54B2" w:rsidRPr="00F46DBA" w:rsidRDefault="00DF54B2" w:rsidP="0024234A">
      <w:pPr>
        <w:autoSpaceDE w:val="0"/>
        <w:ind w:left="5103"/>
        <w:jc w:val="both"/>
        <w:rPr>
          <w:rFonts w:ascii="Times New Roman" w:hAnsi="Times New Roman"/>
          <w:i/>
          <w:color w:val="auto"/>
          <w:sz w:val="28"/>
          <w:szCs w:val="24"/>
        </w:rPr>
      </w:pPr>
      <w:r w:rsidRPr="004B7DAB">
        <w:rPr>
          <w:rFonts w:ascii="Times New Roman" w:hAnsi="Times New Roman"/>
          <w:color w:val="auto"/>
          <w:sz w:val="28"/>
          <w:szCs w:val="28"/>
        </w:rPr>
        <w:t xml:space="preserve">решением </w:t>
      </w:r>
      <w:r w:rsidR="000F4EB7">
        <w:rPr>
          <w:rFonts w:ascii="Times New Roman" w:hAnsi="Times New Roman"/>
          <w:color w:val="auto"/>
          <w:sz w:val="28"/>
          <w:szCs w:val="24"/>
        </w:rPr>
        <w:t>Ключевского</w:t>
      </w:r>
      <w:r w:rsidR="00F46DBA">
        <w:rPr>
          <w:rFonts w:ascii="Times New Roman" w:hAnsi="Times New Roman"/>
          <w:color w:val="auto"/>
          <w:sz w:val="28"/>
          <w:szCs w:val="24"/>
        </w:rPr>
        <w:t xml:space="preserve"> районного Собрания депутатов Алтайского края</w:t>
      </w:r>
    </w:p>
    <w:p w:rsidR="00DF54B2" w:rsidRPr="004B7DAB" w:rsidRDefault="00DF54B2" w:rsidP="0024234A">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0042235B">
        <w:rPr>
          <w:rFonts w:ascii="Times New Roman" w:hAnsi="Times New Roman"/>
          <w:color w:val="auto"/>
          <w:sz w:val="28"/>
          <w:szCs w:val="28"/>
        </w:rPr>
        <w:t>29</w:t>
      </w:r>
      <w:r>
        <w:rPr>
          <w:rFonts w:ascii="Times New Roman" w:hAnsi="Times New Roman"/>
          <w:color w:val="auto"/>
          <w:sz w:val="28"/>
          <w:szCs w:val="28"/>
        </w:rPr>
        <w:t>»</w:t>
      </w:r>
      <w:r w:rsidR="0042235B">
        <w:rPr>
          <w:rFonts w:ascii="Times New Roman" w:hAnsi="Times New Roman"/>
          <w:color w:val="auto"/>
          <w:sz w:val="28"/>
          <w:szCs w:val="28"/>
        </w:rPr>
        <w:t xml:space="preserve"> 09.2021 г. № 319</w:t>
      </w:r>
    </w:p>
    <w:p w:rsidR="00DF54B2" w:rsidRPr="004B7DAB" w:rsidRDefault="00DF54B2" w:rsidP="0024234A">
      <w:pPr>
        <w:pStyle w:val="ConsPlusTitle"/>
        <w:jc w:val="center"/>
        <w:rPr>
          <w:b w:val="0"/>
          <w:sz w:val="28"/>
        </w:rPr>
      </w:pPr>
      <w:bookmarkStart w:id="1" w:name="Par35"/>
      <w:bookmarkEnd w:id="1"/>
    </w:p>
    <w:p w:rsidR="00DF54B2" w:rsidRDefault="00DF54B2" w:rsidP="0024234A">
      <w:pPr>
        <w:pStyle w:val="ConsPlusTitle"/>
        <w:spacing w:line="240" w:lineRule="exact"/>
        <w:jc w:val="center"/>
        <w:rPr>
          <w:b w:val="0"/>
          <w:sz w:val="28"/>
        </w:rPr>
      </w:pPr>
    </w:p>
    <w:p w:rsidR="00DF54B2" w:rsidRPr="005F5A0B" w:rsidRDefault="00DF54B2" w:rsidP="0024234A">
      <w:pPr>
        <w:pStyle w:val="ConsPlusTitle"/>
        <w:spacing w:line="240" w:lineRule="exact"/>
        <w:jc w:val="center"/>
        <w:rPr>
          <w:sz w:val="28"/>
        </w:rPr>
      </w:pPr>
      <w:r w:rsidRPr="005F5A0B">
        <w:rPr>
          <w:sz w:val="28"/>
        </w:rPr>
        <w:t>ПОЛОЖЕНИЕ</w:t>
      </w:r>
    </w:p>
    <w:p w:rsidR="00DF54B2" w:rsidRDefault="00DF54B2" w:rsidP="0024234A">
      <w:pPr>
        <w:pStyle w:val="ConsPlusTitle"/>
        <w:jc w:val="center"/>
        <w:rPr>
          <w:sz w:val="28"/>
        </w:rPr>
      </w:pPr>
      <w:bookmarkStart w:id="2" w:name="_Hlk73456502"/>
      <w:r w:rsidRPr="005F5A0B">
        <w:rPr>
          <w:sz w:val="28"/>
        </w:rPr>
        <w:t xml:space="preserve">о муниципальном </w:t>
      </w:r>
      <w:r>
        <w:rPr>
          <w:sz w:val="28"/>
        </w:rPr>
        <w:t xml:space="preserve">земельном </w:t>
      </w:r>
      <w:r w:rsidR="00F46DBA">
        <w:rPr>
          <w:sz w:val="28"/>
        </w:rPr>
        <w:t xml:space="preserve">контроле </w:t>
      </w:r>
    </w:p>
    <w:p w:rsidR="00F46DBA" w:rsidRDefault="00DF54B2" w:rsidP="0024234A">
      <w:pPr>
        <w:pStyle w:val="ConsPlusTitle"/>
        <w:jc w:val="center"/>
        <w:rPr>
          <w:sz w:val="28"/>
          <w:szCs w:val="28"/>
        </w:rPr>
      </w:pPr>
      <w:r w:rsidRPr="005F5A0B">
        <w:rPr>
          <w:sz w:val="28"/>
          <w:szCs w:val="28"/>
        </w:rPr>
        <w:t>в</w:t>
      </w:r>
      <w:r w:rsidR="00FD746B">
        <w:rPr>
          <w:sz w:val="28"/>
          <w:szCs w:val="28"/>
        </w:rPr>
        <w:t xml:space="preserve"> </w:t>
      </w:r>
      <w:r w:rsidRPr="005B30E6">
        <w:rPr>
          <w:sz w:val="28"/>
          <w:szCs w:val="28"/>
        </w:rPr>
        <w:t xml:space="preserve">границах </w:t>
      </w:r>
      <w:bookmarkEnd w:id="2"/>
      <w:r>
        <w:rPr>
          <w:sz w:val="28"/>
          <w:szCs w:val="28"/>
        </w:rPr>
        <w:t xml:space="preserve">муниципального образования </w:t>
      </w:r>
      <w:r w:rsidR="000F4EB7">
        <w:rPr>
          <w:sz w:val="28"/>
          <w:szCs w:val="28"/>
        </w:rPr>
        <w:t>Ключевский</w:t>
      </w:r>
      <w:r>
        <w:rPr>
          <w:sz w:val="28"/>
          <w:szCs w:val="28"/>
        </w:rPr>
        <w:t xml:space="preserve"> район </w:t>
      </w:r>
    </w:p>
    <w:p w:rsidR="00DF54B2" w:rsidRPr="005B30E6" w:rsidRDefault="00DF54B2" w:rsidP="0024234A">
      <w:pPr>
        <w:pStyle w:val="ConsPlusTitle"/>
        <w:jc w:val="center"/>
        <w:rPr>
          <w:szCs w:val="24"/>
          <w:u w:val="single"/>
          <w:vertAlign w:val="superscript"/>
        </w:rPr>
      </w:pPr>
      <w:r>
        <w:rPr>
          <w:sz w:val="28"/>
          <w:szCs w:val="28"/>
        </w:rPr>
        <w:t>Алтайского края</w:t>
      </w:r>
    </w:p>
    <w:p w:rsidR="00DF54B2" w:rsidRPr="005B30E6" w:rsidRDefault="00DF54B2" w:rsidP="0024234A">
      <w:pPr>
        <w:pStyle w:val="ConsPlusTitle"/>
        <w:jc w:val="center"/>
        <w:rPr>
          <w:b w:val="0"/>
          <w:sz w:val="28"/>
        </w:rPr>
      </w:pPr>
    </w:p>
    <w:p w:rsidR="00DF54B2" w:rsidRPr="005B30E6" w:rsidRDefault="00DF54B2" w:rsidP="0024234A">
      <w:pPr>
        <w:pStyle w:val="ConsPlusNormal"/>
        <w:ind w:firstLine="0"/>
        <w:jc w:val="center"/>
        <w:rPr>
          <w:b/>
          <w:sz w:val="28"/>
        </w:rPr>
      </w:pPr>
      <w:r w:rsidRPr="005B30E6">
        <w:rPr>
          <w:b/>
          <w:sz w:val="28"/>
        </w:rPr>
        <w:t>1.Общие положения</w:t>
      </w:r>
    </w:p>
    <w:p w:rsidR="00DF54B2" w:rsidRPr="005B30E6" w:rsidRDefault="00DF54B2" w:rsidP="0024234A">
      <w:pPr>
        <w:pStyle w:val="ConsPlusNormal"/>
        <w:ind w:firstLine="567"/>
        <w:rPr>
          <w:sz w:val="28"/>
        </w:rPr>
      </w:pPr>
    </w:p>
    <w:p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1.1. Настоящее Положение устанавливает порядок организации и осуществления муниципального</w:t>
      </w:r>
      <w:r w:rsidR="00F46DBA">
        <w:rPr>
          <w:rFonts w:ascii="Times New Roman" w:hAnsi="Times New Roman"/>
          <w:sz w:val="28"/>
        </w:rPr>
        <w:t xml:space="preserve"> земельного контроля в границах</w:t>
      </w:r>
      <w:r w:rsidR="00FD746B">
        <w:rPr>
          <w:rFonts w:ascii="Times New Roman" w:hAnsi="Times New Roman"/>
          <w:sz w:val="28"/>
        </w:rPr>
        <w:t xml:space="preserve"> </w:t>
      </w:r>
      <w:r>
        <w:rPr>
          <w:rFonts w:ascii="Times New Roman" w:hAnsi="Times New Roman"/>
          <w:sz w:val="28"/>
        </w:rPr>
        <w:t xml:space="preserve">муниципального образования </w:t>
      </w:r>
      <w:r w:rsidR="000F4EB7">
        <w:rPr>
          <w:rFonts w:ascii="Times New Roman" w:hAnsi="Times New Roman"/>
          <w:sz w:val="28"/>
        </w:rPr>
        <w:t>Ключевский</w:t>
      </w:r>
      <w:r>
        <w:rPr>
          <w:rFonts w:ascii="Times New Roman" w:hAnsi="Times New Roman"/>
          <w:sz w:val="28"/>
        </w:rPr>
        <w:t xml:space="preserve"> район Алтайского края</w:t>
      </w:r>
      <w:r w:rsidRPr="005B30E6">
        <w:rPr>
          <w:rFonts w:ascii="Times New Roman" w:hAnsi="Times New Roman"/>
          <w:sz w:val="28"/>
        </w:rPr>
        <w:t xml:space="preserve"> (далее – муниципальный контроль).</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DF54B2" w:rsidRDefault="00DF54B2"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DF54B2" w:rsidRPr="003D0CAA" w:rsidRDefault="00DF54B2"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DF54B2" w:rsidRPr="009F074C"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00466181">
        <w:rPr>
          <w:rFonts w:ascii="Times New Roman" w:hAnsi="Times New Roman"/>
          <w:color w:val="auto"/>
          <w:sz w:val="28"/>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F54B2" w:rsidRPr="00D353B6"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DF54B2" w:rsidRPr="002A4054" w:rsidRDefault="00DF54B2"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Pr>
          <w:rFonts w:ascii="Times New Roman" w:hAnsi="Times New Roman"/>
          <w:sz w:val="28"/>
        </w:rPr>
        <w:t xml:space="preserve">муниципального образования </w:t>
      </w:r>
      <w:r w:rsidR="000F4EB7" w:rsidRPr="000F4EB7">
        <w:rPr>
          <w:rFonts w:ascii="Times New Roman" w:hAnsi="Times New Roman"/>
          <w:color w:val="auto"/>
          <w:sz w:val="28"/>
        </w:rPr>
        <w:t>Ключевский</w:t>
      </w:r>
      <w:r w:rsidR="00466181">
        <w:rPr>
          <w:rFonts w:ascii="Times New Roman" w:hAnsi="Times New Roman"/>
          <w:color w:val="auto"/>
          <w:sz w:val="28"/>
        </w:rPr>
        <w:t xml:space="preserve"> </w:t>
      </w:r>
      <w:r>
        <w:rPr>
          <w:rFonts w:ascii="Times New Roman" w:hAnsi="Times New Roman"/>
          <w:sz w:val="28"/>
        </w:rPr>
        <w:t>район Алтайского края.</w:t>
      </w:r>
    </w:p>
    <w:p w:rsidR="00DF54B2" w:rsidRPr="00D353B6"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DF54B2" w:rsidRPr="00D353B6" w:rsidRDefault="00DF54B2"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DF54B2" w:rsidRPr="00D353B6" w:rsidRDefault="00DF54B2"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sidRPr="00D353B6">
        <w:rPr>
          <w:rFonts w:ascii="Times New Roman" w:hAnsi="Times New Roman"/>
          <w:color w:val="auto"/>
          <w:sz w:val="28"/>
        </w:rPr>
        <w:t>досудебного обжалования;</w:t>
      </w:r>
    </w:p>
    <w:p w:rsidR="00DF54B2" w:rsidRPr="00D353B6" w:rsidRDefault="00DF54B2"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DF54B2" w:rsidRPr="009F074C" w:rsidRDefault="00DF54B2"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w:t>
      </w:r>
      <w:smartTag w:uri="urn:schemas-microsoft-com:office:smarttags" w:element="metricconverter">
        <w:smartTagPr>
          <w:attr w:name="ProductID" w:val="2020 г"/>
        </w:smartTagPr>
        <w:r w:rsidRPr="00263780">
          <w:rPr>
            <w:sz w:val="28"/>
          </w:rPr>
          <w:t>2020 г</w:t>
        </w:r>
      </w:smartTag>
      <w:r w:rsidRPr="00263780">
        <w:rPr>
          <w:sz w:val="28"/>
        </w:rPr>
        <w:t xml:space="preserve">. № 248-ФЗ </w:t>
      </w:r>
      <w:r>
        <w:rPr>
          <w:sz w:val="28"/>
        </w:rPr>
        <w:t>«</w:t>
      </w:r>
      <w:r w:rsidRPr="00263780">
        <w:rPr>
          <w:sz w:val="28"/>
        </w:rPr>
        <w:t>О государственном контроле (</w:t>
      </w:r>
      <w:r w:rsidRPr="009F074C">
        <w:rPr>
          <w:sz w:val="28"/>
        </w:rPr>
        <w:t xml:space="preserve">надзоре) и муниципальном контроле в Российской Федерации» (далее – Федеральный закон № 248-ФЗ) ведется учет объектов контроля с использованием </w:t>
      </w:r>
      <w:r w:rsidRPr="009F074C">
        <w:rPr>
          <w:sz w:val="28"/>
        </w:rPr>
        <w:lastRenderedPageBreak/>
        <w:t>информационной системы.</w:t>
      </w:r>
    </w:p>
    <w:p w:rsidR="00DF54B2" w:rsidRPr="000F4EB7" w:rsidRDefault="00DF54B2" w:rsidP="0024234A">
      <w:pPr>
        <w:pStyle w:val="a8"/>
        <w:widowControl/>
        <w:ind w:left="0" w:firstLine="709"/>
        <w:jc w:val="both"/>
        <w:rPr>
          <w:rFonts w:ascii="Times New Roman" w:hAnsi="Times New Roman"/>
          <w:sz w:val="28"/>
          <w:szCs w:val="28"/>
        </w:rPr>
      </w:pPr>
      <w:r w:rsidRPr="000F4EB7">
        <w:rPr>
          <w:rFonts w:ascii="Times New Roman" w:hAnsi="Times New Roman"/>
          <w:sz w:val="28"/>
        </w:rPr>
        <w:t xml:space="preserve">1.5. </w:t>
      </w:r>
      <w:r w:rsidRPr="000F4EB7">
        <w:rPr>
          <w:rFonts w:ascii="Times New Roman" w:hAnsi="Times New Roman"/>
          <w:sz w:val="28"/>
          <w:szCs w:val="28"/>
        </w:rPr>
        <w:t xml:space="preserve">Муниципальный контроль осуществляется </w:t>
      </w:r>
      <w:r w:rsidR="00F46DBA" w:rsidRPr="000F4EB7">
        <w:rPr>
          <w:rFonts w:ascii="Times New Roman" w:hAnsi="Times New Roman"/>
          <w:sz w:val="28"/>
          <w:szCs w:val="28"/>
        </w:rPr>
        <w:t>а</w:t>
      </w:r>
      <w:r w:rsidRPr="000F4EB7">
        <w:rPr>
          <w:rFonts w:ascii="Times New Roman" w:hAnsi="Times New Roman"/>
          <w:sz w:val="28"/>
          <w:szCs w:val="28"/>
        </w:rPr>
        <w:t xml:space="preserve">дминистрацией </w:t>
      </w:r>
      <w:r w:rsidR="000F4EB7" w:rsidRPr="000F4EB7">
        <w:rPr>
          <w:rFonts w:ascii="Times New Roman" w:hAnsi="Times New Roman"/>
          <w:sz w:val="28"/>
        </w:rPr>
        <w:t>Ключевского</w:t>
      </w:r>
      <w:r w:rsidR="006024EC">
        <w:rPr>
          <w:rFonts w:ascii="Times New Roman" w:hAnsi="Times New Roman"/>
          <w:sz w:val="28"/>
        </w:rPr>
        <w:t xml:space="preserve"> </w:t>
      </w:r>
      <w:r w:rsidRPr="000F4EB7">
        <w:rPr>
          <w:rFonts w:ascii="Times New Roman" w:hAnsi="Times New Roman"/>
          <w:sz w:val="28"/>
          <w:szCs w:val="28"/>
        </w:rPr>
        <w:t>района Алтайского края (далее – Контрольный орган).</w:t>
      </w:r>
    </w:p>
    <w:p w:rsidR="00DF54B2" w:rsidRPr="00460876" w:rsidRDefault="00DF54B2" w:rsidP="00460876">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highlight w:val="yellow"/>
        </w:rPr>
      </w:pPr>
      <w:r w:rsidRPr="0028374F">
        <w:rPr>
          <w:rFonts w:ascii="Times New Roman" w:hAnsi="Times New Roman"/>
          <w:sz w:val="28"/>
          <w:szCs w:val="28"/>
        </w:rPr>
        <w:t xml:space="preserve">Непосредственное осуществление муниципального контроля возлагается </w:t>
      </w:r>
      <w:r w:rsidRPr="0028374F">
        <w:rPr>
          <w:rFonts w:ascii="Times New Roman" w:hAnsi="Times New Roman"/>
          <w:color w:val="auto"/>
          <w:sz w:val="28"/>
          <w:szCs w:val="28"/>
        </w:rPr>
        <w:t>на</w:t>
      </w:r>
      <w:r w:rsidRPr="0028374F">
        <w:rPr>
          <w:rFonts w:ascii="Times New Roman" w:hAnsi="Times New Roman"/>
          <w:color w:val="0000FF"/>
          <w:sz w:val="28"/>
          <w:szCs w:val="28"/>
        </w:rPr>
        <w:t xml:space="preserve"> </w:t>
      </w:r>
      <w:r w:rsidR="009F0106">
        <w:rPr>
          <w:rFonts w:ascii="Times New Roman" w:hAnsi="Times New Roman"/>
          <w:color w:val="auto"/>
          <w:sz w:val="28"/>
          <w:szCs w:val="28"/>
        </w:rPr>
        <w:t xml:space="preserve"> У</w:t>
      </w:r>
      <w:r w:rsidR="0028374F">
        <w:rPr>
          <w:rFonts w:ascii="Times New Roman" w:hAnsi="Times New Roman"/>
          <w:color w:val="auto"/>
          <w:sz w:val="28"/>
          <w:szCs w:val="28"/>
        </w:rPr>
        <w:t>правление</w:t>
      </w:r>
      <w:r w:rsidR="006024EC" w:rsidRPr="0028374F">
        <w:rPr>
          <w:rFonts w:ascii="Times New Roman" w:hAnsi="Times New Roman"/>
          <w:color w:val="auto"/>
          <w:sz w:val="28"/>
          <w:szCs w:val="28"/>
        </w:rPr>
        <w:t xml:space="preserve"> по экономическому развитию и имущественным отношениям </w:t>
      </w:r>
      <w:r w:rsidR="0066135E">
        <w:rPr>
          <w:rFonts w:ascii="Times New Roman" w:hAnsi="Times New Roman"/>
          <w:color w:val="auto"/>
          <w:sz w:val="28"/>
          <w:szCs w:val="28"/>
        </w:rPr>
        <w:t xml:space="preserve">администрации </w:t>
      </w:r>
      <w:r w:rsidR="006024EC" w:rsidRPr="0028374F">
        <w:rPr>
          <w:rFonts w:ascii="Times New Roman" w:hAnsi="Times New Roman"/>
          <w:color w:val="auto"/>
          <w:sz w:val="28"/>
          <w:szCs w:val="28"/>
        </w:rPr>
        <w:t>Ключевск</w:t>
      </w:r>
      <w:r w:rsidR="0028374F">
        <w:rPr>
          <w:rFonts w:ascii="Times New Roman" w:hAnsi="Times New Roman"/>
          <w:color w:val="auto"/>
          <w:sz w:val="28"/>
          <w:szCs w:val="28"/>
        </w:rPr>
        <w:t>ого района Алтайского</w:t>
      </w:r>
      <w:r w:rsidR="009F4A6F">
        <w:rPr>
          <w:rFonts w:ascii="Times New Roman" w:hAnsi="Times New Roman"/>
          <w:color w:val="auto"/>
          <w:sz w:val="28"/>
          <w:szCs w:val="28"/>
        </w:rPr>
        <w:t xml:space="preserve"> края.</w:t>
      </w:r>
    </w:p>
    <w:p w:rsidR="00DF54B2" w:rsidRPr="00F46DBA" w:rsidRDefault="00DF54B2" w:rsidP="0024234A">
      <w:pPr>
        <w:pStyle w:val="a8"/>
        <w:widowControl/>
        <w:ind w:left="0" w:firstLine="709"/>
        <w:jc w:val="both"/>
        <w:rPr>
          <w:rFonts w:ascii="Times New Roman" w:hAnsi="Times New Roman"/>
          <w:color w:val="0000FF"/>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0F4EB7">
        <w:rPr>
          <w:rFonts w:ascii="Times New Roman" w:hAnsi="Times New Roman"/>
          <w:sz w:val="28"/>
        </w:rPr>
        <w:t xml:space="preserve">глава </w:t>
      </w:r>
      <w:r w:rsidR="000F4EB7" w:rsidRPr="000F4EB7">
        <w:rPr>
          <w:rFonts w:ascii="Times New Roman" w:hAnsi="Times New Roman"/>
          <w:sz w:val="28"/>
        </w:rPr>
        <w:t>Ключевского</w:t>
      </w:r>
      <w:r w:rsidR="0028374F">
        <w:rPr>
          <w:rFonts w:ascii="Times New Roman" w:hAnsi="Times New Roman"/>
          <w:sz w:val="28"/>
        </w:rPr>
        <w:t xml:space="preserve"> </w:t>
      </w:r>
      <w:r w:rsidRPr="000F4EB7">
        <w:rPr>
          <w:rFonts w:ascii="Times New Roman" w:hAnsi="Times New Roman"/>
          <w:sz w:val="28"/>
        </w:rPr>
        <w:t>района</w:t>
      </w:r>
      <w:r w:rsidR="00F46DBA" w:rsidRPr="000F4EB7">
        <w:rPr>
          <w:rFonts w:ascii="Times New Roman" w:hAnsi="Times New Roman"/>
          <w:sz w:val="28"/>
        </w:rPr>
        <w:t xml:space="preserve"> Алтайского края</w:t>
      </w:r>
      <w:r w:rsidRPr="000F4EB7">
        <w:rPr>
          <w:rFonts w:ascii="Times New Roman" w:hAnsi="Times New Roman"/>
          <w:i/>
          <w:sz w:val="24"/>
          <w:szCs w:val="24"/>
        </w:rPr>
        <w:t>.</w:t>
      </w:r>
    </w:p>
    <w:p w:rsidR="00DF54B2" w:rsidRPr="009F074C" w:rsidRDefault="00DF54B2"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DF54B2" w:rsidRPr="009F074C" w:rsidRDefault="00DF54B2"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DF54B2" w:rsidRPr="009F074C" w:rsidRDefault="00DF54B2"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F54B2" w:rsidRPr="00DB28A8" w:rsidRDefault="00DF54B2"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CD18F6">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F54B2" w:rsidRPr="009F074C"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46DBA">
        <w:rPr>
          <w:rFonts w:ascii="Times New Roman" w:hAnsi="Times New Roman"/>
          <w:sz w:val="28"/>
        </w:rPr>
        <w:t>Алтайском крае</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F54B2" w:rsidRPr="0072595B" w:rsidRDefault="00DF54B2" w:rsidP="0024234A">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Pr>
          <w:rFonts w:ascii="Times New Roman" w:hAnsi="Times New Roman"/>
          <w:sz w:val="28"/>
        </w:rPr>
        <w:t>действие или угрожает опасность.</w:t>
      </w:r>
    </w:p>
    <w:p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CD18F6">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применяются положения Федерального закона № 248-ФЗ.</w:t>
      </w:r>
    </w:p>
    <w:p w:rsidR="00DF54B2" w:rsidRPr="009F074C" w:rsidRDefault="00DF54B2" w:rsidP="0024234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F54B2" w:rsidRDefault="00DF54B2" w:rsidP="0024234A">
      <w:pPr>
        <w:pStyle w:val="ConsPlusNormal"/>
        <w:ind w:firstLine="709"/>
        <w:jc w:val="both"/>
        <w:rPr>
          <w:sz w:val="28"/>
        </w:rPr>
      </w:pPr>
    </w:p>
    <w:p w:rsidR="00DF54B2" w:rsidRPr="00DE7C14" w:rsidRDefault="00DF54B2" w:rsidP="0024234A">
      <w:pPr>
        <w:pStyle w:val="ConsPlusTitle"/>
        <w:ind w:left="1543"/>
        <w:outlineLvl w:val="1"/>
      </w:pPr>
      <w:r w:rsidRPr="003658EB">
        <w:rPr>
          <w:sz w:val="28"/>
        </w:rPr>
        <w:t>2. Категории риска причинения вреда (</w:t>
      </w:r>
      <w:r w:rsidRPr="00DE7C14">
        <w:rPr>
          <w:sz w:val="28"/>
        </w:rPr>
        <w:t>ущерба)</w:t>
      </w:r>
    </w:p>
    <w:p w:rsidR="00DF54B2" w:rsidRDefault="00DF54B2" w:rsidP="0024234A">
      <w:pPr>
        <w:pStyle w:val="ConsPlusNormal"/>
        <w:ind w:firstLine="709"/>
        <w:jc w:val="both"/>
        <w:rPr>
          <w:sz w:val="28"/>
        </w:rPr>
      </w:pP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w:t>
      </w:r>
      <w:r>
        <w:rPr>
          <w:rFonts w:ascii="Times New Roman" w:hAnsi="Times New Roman"/>
          <w:sz w:val="28"/>
        </w:rPr>
        <w:lastRenderedPageBreak/>
        <w:t>обработка, анализ и учет) сведений, используемых для оценки и управления рисками причинения вреда (ущерба).</w:t>
      </w:r>
    </w:p>
    <w:p w:rsidR="00DF54B2" w:rsidRPr="0072595B"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DF54B2"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w:t>
      </w:r>
      <w:r w:rsidR="00F46DBA">
        <w:rPr>
          <w:rFonts w:ascii="Times New Roman" w:hAnsi="Times New Roman"/>
          <w:sz w:val="28"/>
        </w:rPr>
        <w:t xml:space="preserve">егориям риска в </w:t>
      </w:r>
      <w:r w:rsidRPr="009F074C">
        <w:rPr>
          <w:rFonts w:ascii="Times New Roman" w:hAnsi="Times New Roman"/>
          <w:sz w:val="28"/>
        </w:rPr>
        <w:t>рамках осуществления муниципального контроля</w:t>
      </w:r>
      <w:r w:rsidR="00CD18F6">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DF54B2" w:rsidRPr="005B30E6"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DF54B2" w:rsidRPr="005B30E6"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rsidR="00DF54B2" w:rsidRDefault="00DF54B2" w:rsidP="0024234A">
      <w:pPr>
        <w:pStyle w:val="a8"/>
        <w:widowControl/>
        <w:tabs>
          <w:tab w:val="left" w:pos="1134"/>
        </w:tabs>
        <w:ind w:left="0" w:firstLine="709"/>
        <w:jc w:val="both"/>
        <w:rPr>
          <w:rFonts w:ascii="Times New Roman" w:hAnsi="Times New Roman"/>
          <w:sz w:val="28"/>
        </w:rPr>
      </w:pPr>
    </w:p>
    <w:p w:rsidR="00DF54B2" w:rsidRDefault="00DF54B2"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DF54B2" w:rsidRPr="006229DC" w:rsidRDefault="00DF54B2"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DF54B2" w:rsidRPr="008940AB" w:rsidRDefault="00DF54B2" w:rsidP="0024234A">
      <w:pPr>
        <w:widowControl/>
        <w:tabs>
          <w:tab w:val="left" w:pos="1134"/>
        </w:tabs>
        <w:jc w:val="both"/>
        <w:rPr>
          <w:rFonts w:ascii="Times New Roman" w:hAnsi="Times New Roman"/>
          <w:sz w:val="28"/>
        </w:rPr>
      </w:pP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DF54B2" w:rsidRDefault="00DF54B2" w:rsidP="0024234A">
      <w:pPr>
        <w:pStyle w:val="ConsPlusNormal"/>
        <w:ind w:firstLine="709"/>
        <w:jc w:val="both"/>
        <w:rPr>
          <w:sz w:val="28"/>
        </w:rPr>
      </w:pPr>
      <w:r>
        <w:rPr>
          <w:sz w:val="28"/>
        </w:rPr>
        <w:t>1) информирование;</w:t>
      </w:r>
    </w:p>
    <w:p w:rsidR="00DF54B2" w:rsidRDefault="00DF54B2" w:rsidP="0024234A">
      <w:pPr>
        <w:pStyle w:val="ConsPlusNormal"/>
        <w:ind w:firstLine="709"/>
        <w:jc w:val="both"/>
        <w:rPr>
          <w:sz w:val="28"/>
        </w:rPr>
      </w:pPr>
      <w:r>
        <w:rPr>
          <w:sz w:val="28"/>
        </w:rPr>
        <w:t>2) объявление предостережения;</w:t>
      </w:r>
    </w:p>
    <w:p w:rsidR="00DF54B2" w:rsidRDefault="00DF54B2" w:rsidP="0024234A">
      <w:pPr>
        <w:pStyle w:val="ConsPlusNormal"/>
        <w:ind w:firstLine="709"/>
        <w:jc w:val="both"/>
        <w:rPr>
          <w:sz w:val="28"/>
        </w:rPr>
      </w:pPr>
      <w:r>
        <w:rPr>
          <w:sz w:val="28"/>
        </w:rPr>
        <w:lastRenderedPageBreak/>
        <w:t>3) консультирование.</w:t>
      </w:r>
    </w:p>
    <w:p w:rsidR="00DF54B2" w:rsidRDefault="00DF54B2" w:rsidP="0024234A">
      <w:pPr>
        <w:pStyle w:val="ConsPlusNormal"/>
        <w:ind w:firstLine="709"/>
        <w:jc w:val="both"/>
        <w:rPr>
          <w:sz w:val="28"/>
        </w:rPr>
      </w:pPr>
    </w:p>
    <w:p w:rsidR="00DF54B2" w:rsidRPr="006229DC" w:rsidRDefault="00DF54B2"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DF54B2" w:rsidRPr="003F7E44" w:rsidRDefault="00DF54B2" w:rsidP="0024234A">
      <w:pPr>
        <w:pStyle w:val="ConsPlusNormal"/>
        <w:ind w:firstLine="709"/>
        <w:jc w:val="center"/>
        <w:rPr>
          <w:b/>
          <w:sz w:val="28"/>
        </w:rPr>
      </w:pP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DF54B2" w:rsidRPr="00426ADF"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w:t>
      </w:r>
      <w:r w:rsidR="00F46DBA">
        <w:rPr>
          <w:rFonts w:ascii="Times New Roman" w:hAnsi="Times New Roman"/>
          <w:sz w:val="28"/>
        </w:rPr>
        <w:t>татьи 46 Федерального закона</w:t>
      </w:r>
      <w:r w:rsidRPr="003D0CAA">
        <w:rPr>
          <w:rFonts w:ascii="Times New Roman" w:hAnsi="Times New Roman"/>
          <w:sz w:val="28"/>
        </w:rPr>
        <w:t xml:space="preserve"> № 248-ФЗ.</w:t>
      </w:r>
    </w:p>
    <w:p w:rsidR="00DF54B2" w:rsidRDefault="00DF54B2" w:rsidP="0024234A">
      <w:pPr>
        <w:widowControl/>
        <w:jc w:val="center"/>
        <w:rPr>
          <w:rFonts w:ascii="Times New Roman" w:hAnsi="Times New Roman"/>
          <w:sz w:val="28"/>
        </w:rPr>
      </w:pPr>
    </w:p>
    <w:p w:rsidR="00DF54B2" w:rsidRDefault="00DF54B2"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DF54B2" w:rsidRDefault="00DF54B2" w:rsidP="0024234A">
      <w:pPr>
        <w:widowControl/>
        <w:jc w:val="center"/>
        <w:rPr>
          <w:rFonts w:ascii="Times New Roman" w:hAnsi="Times New Roman"/>
          <w:sz w:val="28"/>
        </w:rPr>
      </w:pPr>
      <w:r>
        <w:rPr>
          <w:rFonts w:ascii="Times New Roman" w:hAnsi="Times New Roman"/>
          <w:sz w:val="28"/>
        </w:rPr>
        <w:t>обязательных требований</w:t>
      </w:r>
    </w:p>
    <w:p w:rsidR="00DF54B2" w:rsidRDefault="00DF54B2" w:rsidP="0024234A">
      <w:pPr>
        <w:widowControl/>
        <w:ind w:firstLine="709"/>
        <w:jc w:val="center"/>
        <w:rPr>
          <w:rFonts w:ascii="Times New Roman" w:hAnsi="Times New Roman"/>
          <w:b/>
          <w:sz w:val="28"/>
        </w:rPr>
      </w:pPr>
    </w:p>
    <w:p w:rsidR="00DF54B2" w:rsidRPr="00DE7C14"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DF54B2" w:rsidRPr="00DE7C14" w:rsidRDefault="00DF54B2"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F54B2" w:rsidRPr="009F074C" w:rsidRDefault="00DF54B2"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F54B2" w:rsidRDefault="00DF54B2"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DF54B2" w:rsidRDefault="00DF54B2"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DF54B2" w:rsidRDefault="00DF54B2"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F54B2" w:rsidRDefault="00DF54B2"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DF54B2" w:rsidRDefault="00DF54B2"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DF54B2" w:rsidRDefault="00DF54B2"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DF54B2" w:rsidRDefault="00DF54B2"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DF54B2" w:rsidRDefault="00DF54B2" w:rsidP="0024234A">
      <w:pPr>
        <w:widowControl/>
        <w:ind w:firstLine="709"/>
        <w:jc w:val="both"/>
        <w:rPr>
          <w:rFonts w:ascii="Times New Roman" w:hAnsi="Times New Roman"/>
          <w:sz w:val="28"/>
        </w:rPr>
      </w:pPr>
      <w:r>
        <w:rPr>
          <w:rFonts w:ascii="Times New Roman" w:hAnsi="Times New Roman"/>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F54B2" w:rsidRPr="003D0CAA" w:rsidRDefault="00DF54B2"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DF54B2" w:rsidRPr="003D0CAA" w:rsidRDefault="00DF54B2"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F54B2" w:rsidRDefault="00DF54B2"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DF54B2" w:rsidRPr="0024234A" w:rsidRDefault="00DF54B2"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F54B2" w:rsidRDefault="00DF54B2" w:rsidP="0024234A">
      <w:pPr>
        <w:widowControl/>
        <w:ind w:firstLine="709"/>
        <w:jc w:val="center"/>
        <w:rPr>
          <w:rFonts w:ascii="Times New Roman" w:hAnsi="Times New Roman"/>
          <w:sz w:val="28"/>
        </w:rPr>
      </w:pPr>
    </w:p>
    <w:p w:rsidR="00DF54B2" w:rsidRDefault="00DF54B2" w:rsidP="0024234A">
      <w:pPr>
        <w:widowControl/>
        <w:jc w:val="center"/>
        <w:rPr>
          <w:rFonts w:ascii="Times New Roman" w:hAnsi="Times New Roman"/>
          <w:sz w:val="28"/>
        </w:rPr>
      </w:pPr>
      <w:r>
        <w:rPr>
          <w:rFonts w:ascii="Times New Roman" w:hAnsi="Times New Roman"/>
          <w:sz w:val="28"/>
        </w:rPr>
        <w:t>3.3. Консультирование</w:t>
      </w:r>
    </w:p>
    <w:p w:rsidR="00DF54B2" w:rsidRDefault="00DF54B2" w:rsidP="0024234A">
      <w:pPr>
        <w:widowControl/>
        <w:ind w:firstLine="709"/>
        <w:jc w:val="center"/>
        <w:rPr>
          <w:rFonts w:ascii="Times New Roman" w:hAnsi="Times New Roman"/>
          <w:b/>
          <w:sz w:val="28"/>
        </w:rPr>
      </w:pPr>
    </w:p>
    <w:p w:rsidR="00DF54B2" w:rsidRPr="009F074C" w:rsidRDefault="00DF54B2"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F54B2" w:rsidRPr="009F074C" w:rsidRDefault="00DF54B2"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DF54B2" w:rsidRPr="009F074C" w:rsidRDefault="00DF54B2"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DF54B2" w:rsidRPr="009F074C" w:rsidRDefault="00DF54B2"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DF54B2" w:rsidRPr="009F074C" w:rsidRDefault="00DF54B2"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DF54B2" w:rsidRPr="009F074C" w:rsidRDefault="00DF54B2"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F54B2" w:rsidRPr="009F074C" w:rsidRDefault="00DF54B2"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DF54B2" w:rsidRPr="009F074C" w:rsidRDefault="00DF54B2"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F54B2" w:rsidRPr="003F7E44" w:rsidRDefault="00DF54B2"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DF54B2" w:rsidRPr="009F074C" w:rsidRDefault="00DF54B2" w:rsidP="0024234A">
      <w:pPr>
        <w:pStyle w:val="ConsPlusNormal"/>
        <w:ind w:firstLine="709"/>
        <w:jc w:val="both"/>
        <w:rPr>
          <w:sz w:val="28"/>
        </w:rPr>
      </w:pPr>
      <w:r w:rsidRPr="003F7E44">
        <w:rPr>
          <w:sz w:val="28"/>
        </w:rPr>
        <w:lastRenderedPageBreak/>
        <w:t xml:space="preserve">1) </w:t>
      </w:r>
      <w:r w:rsidRPr="009F074C">
        <w:rPr>
          <w:sz w:val="28"/>
        </w:rPr>
        <w:t>порядок обжалова</w:t>
      </w:r>
      <w:r>
        <w:rPr>
          <w:sz w:val="28"/>
        </w:rPr>
        <w:t>ния решений Контрольного органа.</w:t>
      </w:r>
    </w:p>
    <w:p w:rsidR="00DF54B2" w:rsidRPr="009F074C" w:rsidRDefault="00DF54B2"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9F074C">
          <w:rPr>
            <w:sz w:val="28"/>
          </w:rPr>
          <w:t>законом</w:t>
        </w:r>
      </w:hyperlink>
      <w:r w:rsidR="00F46DBA">
        <w:rPr>
          <w:sz w:val="28"/>
        </w:rPr>
        <w:t xml:space="preserve"> от 02.05.2006 №</w:t>
      </w:r>
      <w:r w:rsidRPr="009F074C">
        <w:rPr>
          <w:sz w:val="28"/>
        </w:rPr>
        <w:t>59-ФЗ «О порядке рассмотрения обращений граждан Российской Федерации».</w:t>
      </w:r>
    </w:p>
    <w:p w:rsidR="00DF54B2" w:rsidRDefault="00DF54B2"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DF54B2" w:rsidRPr="00621238" w:rsidRDefault="00DF54B2"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DF54B2" w:rsidRDefault="00DF54B2" w:rsidP="0024234A">
      <w:pPr>
        <w:pStyle w:val="a8"/>
        <w:widowControl/>
        <w:tabs>
          <w:tab w:val="left" w:pos="1134"/>
        </w:tabs>
        <w:ind w:left="709"/>
        <w:jc w:val="both"/>
        <w:rPr>
          <w:rFonts w:ascii="Times New Roman" w:hAnsi="Times New Roman"/>
          <w:sz w:val="28"/>
        </w:rPr>
      </w:pPr>
    </w:p>
    <w:p w:rsidR="00DF54B2" w:rsidRPr="009F074C" w:rsidRDefault="00DF54B2"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DF54B2" w:rsidRPr="009F074C" w:rsidRDefault="00DF54B2" w:rsidP="0024234A">
      <w:pPr>
        <w:widowControl/>
        <w:tabs>
          <w:tab w:val="left" w:pos="1134"/>
        </w:tabs>
        <w:ind w:firstLine="709"/>
        <w:jc w:val="both"/>
        <w:rPr>
          <w:rFonts w:ascii="Times New Roman" w:hAnsi="Times New Roman"/>
          <w:color w:val="auto"/>
          <w:sz w:val="28"/>
        </w:rPr>
      </w:pPr>
    </w:p>
    <w:p w:rsidR="00DF54B2" w:rsidRPr="00DB020A" w:rsidRDefault="00DF54B2"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CD18F6">
        <w:rPr>
          <w:rFonts w:ascii="Times New Roman" w:hAnsi="Times New Roman"/>
          <w:sz w:val="28"/>
        </w:rPr>
        <w:t xml:space="preserve"> </w:t>
      </w:r>
      <w:r w:rsidRPr="00DB020A">
        <w:rPr>
          <w:rFonts w:ascii="Times New Roman" w:hAnsi="Times New Roman"/>
          <w:sz w:val="28"/>
        </w:rPr>
        <w:t>мероприятий:</w:t>
      </w:r>
    </w:p>
    <w:p w:rsidR="00DF54B2" w:rsidRPr="00DB020A" w:rsidRDefault="00DF54B2" w:rsidP="0024234A">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DF54B2" w:rsidRPr="00DB020A" w:rsidRDefault="00DF54B2"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CD18F6">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DF54B2" w:rsidRPr="00DB020A" w:rsidRDefault="00DF54B2"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F54B2" w:rsidRPr="000E7BBF" w:rsidRDefault="00DF54B2"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DF54B2" w:rsidRPr="000E7BBF" w:rsidRDefault="00DF54B2"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F54B2" w:rsidRPr="009F074C" w:rsidRDefault="00DF54B2"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DF54B2" w:rsidRPr="009F074C" w:rsidRDefault="00DF54B2"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DF54B2" w:rsidRPr="003D0CAA" w:rsidRDefault="00DF54B2"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F54B2" w:rsidRPr="00F9325B"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F54B2" w:rsidRPr="009F074C" w:rsidRDefault="00DF54B2"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CD18F6">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DF54B2" w:rsidRPr="003D0CAA" w:rsidRDefault="00DF54B2"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DF54B2" w:rsidRPr="003D0CAA" w:rsidRDefault="00DF54B2"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DF54B2" w:rsidRPr="003D0CAA" w:rsidRDefault="00DF54B2"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54B2" w:rsidRPr="003D0CAA" w:rsidRDefault="00DF54B2" w:rsidP="0024234A">
      <w:pPr>
        <w:pStyle w:val="ConsPlusNormal"/>
        <w:ind w:firstLine="709"/>
        <w:jc w:val="both"/>
        <w:rPr>
          <w:sz w:val="28"/>
        </w:rPr>
      </w:pPr>
      <w:r w:rsidRPr="003D0CAA">
        <w:rPr>
          <w:sz w:val="28"/>
        </w:rPr>
        <w:t xml:space="preserve">4.1.10. Результаты контрольного мероприятия, содержащие информацию, </w:t>
      </w:r>
      <w:r w:rsidRPr="003D0CAA">
        <w:rPr>
          <w:sz w:val="28"/>
        </w:rPr>
        <w:lastRenderedPageBreak/>
        <w:t>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F54B2" w:rsidRPr="00C30867" w:rsidRDefault="00DF54B2"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F54B2" w:rsidRPr="009F074C" w:rsidRDefault="00DF54B2" w:rsidP="0024234A">
      <w:pPr>
        <w:pStyle w:val="a8"/>
        <w:widowControl/>
        <w:tabs>
          <w:tab w:val="left" w:pos="1134"/>
        </w:tabs>
        <w:ind w:left="0" w:firstLine="709"/>
        <w:jc w:val="both"/>
        <w:rPr>
          <w:rFonts w:ascii="Times New Roman" w:hAnsi="Times New Roman"/>
          <w:sz w:val="28"/>
        </w:rPr>
      </w:pPr>
    </w:p>
    <w:p w:rsidR="00DF54B2" w:rsidRPr="009F074C" w:rsidRDefault="00DF54B2"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DF54B2" w:rsidRPr="00DB020A" w:rsidRDefault="00DF54B2" w:rsidP="0024234A">
      <w:pPr>
        <w:pStyle w:val="ConsPlusNormal"/>
        <w:ind w:firstLine="709"/>
        <w:jc w:val="center"/>
        <w:rPr>
          <w:b/>
          <w:color w:val="000000"/>
          <w:sz w:val="28"/>
        </w:rPr>
      </w:pPr>
    </w:p>
    <w:p w:rsidR="00DF54B2" w:rsidRPr="009F074C"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DF54B2" w:rsidRPr="009F074C" w:rsidRDefault="00DF54B2"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F54B2" w:rsidRPr="007A7C02" w:rsidRDefault="00DF54B2" w:rsidP="007A7C02">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54B2" w:rsidRPr="003D0CAA" w:rsidRDefault="00DF54B2"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w:t>
      </w:r>
      <w:r w:rsidRPr="003D0CAA">
        <w:rPr>
          <w:sz w:val="28"/>
          <w:szCs w:val="28"/>
        </w:rPr>
        <w:lastRenderedPageBreak/>
        <w:t>требованием о принудительном исполнении предписания, если такая мера предусмотрена законодательством</w:t>
      </w:r>
      <w:r w:rsidRPr="003D0CAA">
        <w:rPr>
          <w:sz w:val="28"/>
        </w:rPr>
        <w:t>;</w:t>
      </w:r>
    </w:p>
    <w:p w:rsidR="00DF54B2" w:rsidRPr="003D0CAA" w:rsidRDefault="00DF54B2"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DF54B2" w:rsidRPr="003D0CAA" w:rsidRDefault="00DF54B2"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F54B2" w:rsidRPr="009F074C" w:rsidRDefault="00DF54B2"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F54B2" w:rsidRPr="009F074C" w:rsidRDefault="00DF54B2"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F54B2" w:rsidRPr="003D0CAA" w:rsidRDefault="00DF54B2"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F54B2" w:rsidRPr="00F15C6B" w:rsidRDefault="00DF54B2"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F54B2" w:rsidRDefault="00DF54B2" w:rsidP="0024234A">
      <w:pPr>
        <w:pStyle w:val="HTML"/>
        <w:ind w:firstLine="709"/>
        <w:jc w:val="both"/>
        <w:rPr>
          <w:rFonts w:ascii="Times New Roman" w:hAnsi="Times New Roman" w:cs="Times New Roman"/>
          <w:sz w:val="28"/>
          <w:szCs w:val="28"/>
        </w:rPr>
      </w:pPr>
    </w:p>
    <w:p w:rsidR="00DF54B2" w:rsidRPr="00B17B76" w:rsidRDefault="00DF54B2"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DF54B2" w:rsidRPr="009F074C" w:rsidRDefault="00DF54B2" w:rsidP="0024234A">
      <w:pPr>
        <w:pStyle w:val="a8"/>
        <w:widowControl/>
        <w:tabs>
          <w:tab w:val="left" w:pos="1134"/>
        </w:tabs>
        <w:ind w:left="709"/>
        <w:jc w:val="center"/>
        <w:rPr>
          <w:rFonts w:ascii="Times New Roman" w:hAnsi="Times New Roman"/>
          <w:b/>
          <w:sz w:val="28"/>
        </w:rPr>
      </w:pPr>
    </w:p>
    <w:p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F54B2" w:rsidRPr="009F074C"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F54B2" w:rsidRPr="00FE3E61" w:rsidRDefault="00DF54B2" w:rsidP="0024234A">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среднего риска, проводятся: </w:t>
      </w:r>
      <w:r>
        <w:rPr>
          <w:rFonts w:ascii="Times New Roman" w:hAnsi="Times New Roman"/>
          <w:sz w:val="28"/>
        </w:rPr>
        <w:t>документальная проверка</w:t>
      </w:r>
      <w:r w:rsidRPr="003D0CAA">
        <w:rPr>
          <w:rFonts w:ascii="Times New Roman" w:hAnsi="Times New Roman"/>
          <w:sz w:val="28"/>
        </w:rPr>
        <w:t>.</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Pr>
          <w:rFonts w:ascii="Times New Roman" w:hAnsi="Times New Roman"/>
          <w:sz w:val="28"/>
        </w:rPr>
        <w:t>выездная проверка</w:t>
      </w:r>
      <w:r w:rsidRPr="007B4D68">
        <w:rPr>
          <w:rFonts w:ascii="Times New Roman" w:hAnsi="Times New Roman"/>
          <w:sz w:val="28"/>
        </w:rPr>
        <w:t>.</w:t>
      </w:r>
    </w:p>
    <w:p w:rsidR="00DF54B2"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DF54B2" w:rsidRDefault="00DF54B2"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DF54B2" w:rsidRDefault="00DF54B2" w:rsidP="0024234A">
      <w:pPr>
        <w:pStyle w:val="a8"/>
        <w:widowControl/>
        <w:tabs>
          <w:tab w:val="left" w:pos="1134"/>
        </w:tabs>
        <w:ind w:left="0" w:firstLine="709"/>
        <w:jc w:val="both"/>
        <w:rPr>
          <w:rFonts w:ascii="Times New Roman" w:hAnsi="Times New Roman"/>
          <w:sz w:val="28"/>
        </w:rPr>
      </w:pPr>
    </w:p>
    <w:p w:rsidR="00DF54B2" w:rsidRPr="00016933" w:rsidRDefault="00DF54B2"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DF54B2" w:rsidRPr="00016933" w:rsidRDefault="00DF54B2" w:rsidP="0024234A">
      <w:pPr>
        <w:pStyle w:val="a8"/>
        <w:widowControl/>
        <w:tabs>
          <w:tab w:val="left" w:pos="1134"/>
        </w:tabs>
        <w:ind w:left="709"/>
        <w:jc w:val="center"/>
        <w:rPr>
          <w:rFonts w:ascii="Times New Roman" w:hAnsi="Times New Roman"/>
          <w:b/>
          <w:sz w:val="28"/>
        </w:rPr>
      </w:pPr>
    </w:p>
    <w:p w:rsidR="00DF54B2" w:rsidRPr="003D0CAA"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 xml:space="preserve">проводятся в виде документарных и выездных проверок, выездного обследования. </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DF54B2" w:rsidRPr="00016933" w:rsidRDefault="00DF54B2"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F54B2" w:rsidRDefault="00DF54B2"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54B2" w:rsidRDefault="00DF54B2" w:rsidP="0024234A">
      <w:pPr>
        <w:widowControl/>
        <w:tabs>
          <w:tab w:val="left" w:pos="1134"/>
        </w:tabs>
        <w:jc w:val="center"/>
        <w:rPr>
          <w:rFonts w:ascii="Times New Roman" w:hAnsi="Times New Roman"/>
          <w:color w:val="auto"/>
          <w:sz w:val="28"/>
        </w:rPr>
      </w:pPr>
    </w:p>
    <w:p w:rsidR="00DF54B2" w:rsidRPr="00875C99" w:rsidRDefault="00DF54B2"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DF54B2" w:rsidRDefault="00DF54B2" w:rsidP="0024234A">
      <w:pPr>
        <w:pStyle w:val="a8"/>
        <w:widowControl/>
        <w:tabs>
          <w:tab w:val="left" w:pos="1134"/>
        </w:tabs>
        <w:ind w:left="709"/>
        <w:jc w:val="center"/>
        <w:rPr>
          <w:rFonts w:ascii="Times New Roman" w:hAnsi="Times New Roman"/>
          <w:b/>
          <w:sz w:val="28"/>
        </w:rPr>
      </w:pPr>
    </w:p>
    <w:p w:rsidR="00DF54B2" w:rsidRPr="00016933" w:rsidRDefault="00DF54B2"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F54B2" w:rsidRPr="00016933" w:rsidRDefault="00DF54B2"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w:t>
      </w:r>
      <w:r w:rsidRPr="00016933">
        <w:rPr>
          <w:rFonts w:ascii="Times New Roman" w:hAnsi="Times New Roman"/>
          <w:sz w:val="28"/>
          <w:szCs w:val="28"/>
        </w:rPr>
        <w:lastRenderedPageBreak/>
        <w:t xml:space="preserve">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F54B2" w:rsidRDefault="00DF54B2"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DF54B2"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F54B2" w:rsidRPr="00C77ED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DF54B2" w:rsidRDefault="00DF54B2" w:rsidP="0024234A">
      <w:pPr>
        <w:pStyle w:val="ConsPlusNormal"/>
        <w:ind w:firstLine="709"/>
        <w:jc w:val="both"/>
        <w:rPr>
          <w:sz w:val="28"/>
        </w:rPr>
      </w:pPr>
      <w:bookmarkStart w:id="3" w:name="_Hlk73716001"/>
      <w:r>
        <w:rPr>
          <w:sz w:val="28"/>
        </w:rPr>
        <w:t>1) истребование документов;</w:t>
      </w:r>
    </w:p>
    <w:p w:rsidR="00DF54B2" w:rsidRDefault="00DF54B2" w:rsidP="0024234A">
      <w:pPr>
        <w:pStyle w:val="ConsPlusNormal"/>
        <w:ind w:firstLine="709"/>
        <w:jc w:val="both"/>
        <w:rPr>
          <w:sz w:val="28"/>
        </w:rPr>
      </w:pPr>
      <w:r>
        <w:rPr>
          <w:sz w:val="28"/>
        </w:rPr>
        <w:t>2) получение письменных объяснений.</w:t>
      </w:r>
      <w:bookmarkEnd w:id="3"/>
    </w:p>
    <w:p w:rsidR="00DF54B2" w:rsidRPr="003D0CAA" w:rsidRDefault="00DF54B2"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DF54B2" w:rsidRPr="00016933" w:rsidRDefault="00DF54B2"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00CD18F6">
        <w:rPr>
          <w:rFonts w:ascii="Times New Roman" w:hAnsi="Times New Roman" w:cs="Times New Roman"/>
          <w:sz w:val="28"/>
        </w:rPr>
        <w:t xml:space="preserve"> </w:t>
      </w:r>
      <w:r w:rsidRPr="00016933">
        <w:rPr>
          <w:rFonts w:ascii="Times New Roman" w:hAnsi="Times New Roman" w:cs="Times New Roman"/>
          <w:sz w:val="28"/>
        </w:rPr>
        <w:t>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F54B2" w:rsidRPr="00DC406B" w:rsidRDefault="00DF54B2"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F54B2" w:rsidRPr="00016933" w:rsidRDefault="00DF54B2" w:rsidP="0024234A">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инспектором от </w:t>
      </w:r>
      <w:r w:rsidRPr="00016933">
        <w:rPr>
          <w:sz w:val="28"/>
          <w:szCs w:val="28"/>
        </w:rPr>
        <w:lastRenderedPageBreak/>
        <w:t>контролируемого лица или его представителя, свидетелей.</w:t>
      </w:r>
    </w:p>
    <w:p w:rsidR="00DF54B2" w:rsidRPr="007B4D68" w:rsidRDefault="00DF54B2"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DF54B2" w:rsidRPr="007B4D68" w:rsidRDefault="00DF54B2"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F54B2" w:rsidRPr="007B4D68" w:rsidRDefault="00DF54B2"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F54B2" w:rsidRPr="007B4D68" w:rsidRDefault="00DF54B2"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rsidR="00DF54B2" w:rsidRPr="003D0CAA" w:rsidRDefault="00DF54B2"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DF54B2" w:rsidRPr="00DB020A" w:rsidRDefault="00DF54B2" w:rsidP="0024234A">
      <w:pPr>
        <w:pStyle w:val="a8"/>
        <w:widowControl/>
        <w:tabs>
          <w:tab w:val="left" w:pos="1134"/>
        </w:tabs>
        <w:ind w:left="709"/>
        <w:jc w:val="both"/>
        <w:rPr>
          <w:rFonts w:ascii="Times New Roman" w:hAnsi="Times New Roman"/>
          <w:sz w:val="28"/>
        </w:rPr>
      </w:pPr>
    </w:p>
    <w:p w:rsidR="00DF54B2" w:rsidRPr="00C77ED9" w:rsidRDefault="00DF54B2"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DF54B2" w:rsidRPr="00016933" w:rsidRDefault="00DF54B2" w:rsidP="0024234A">
      <w:pPr>
        <w:pStyle w:val="a8"/>
        <w:widowControl/>
        <w:tabs>
          <w:tab w:val="left" w:pos="1134"/>
        </w:tabs>
        <w:ind w:left="0" w:firstLine="709"/>
        <w:jc w:val="both"/>
        <w:rPr>
          <w:rFonts w:ascii="Times New Roman" w:hAnsi="Times New Roman"/>
          <w:sz w:val="28"/>
        </w:rPr>
      </w:pPr>
    </w:p>
    <w:p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F54B2" w:rsidRPr="00016933" w:rsidRDefault="00DF54B2"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F54B2" w:rsidRPr="00016933" w:rsidRDefault="00DF54B2"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DF54B2" w:rsidRPr="00016933" w:rsidRDefault="00DF54B2"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F54B2" w:rsidRPr="00016933" w:rsidRDefault="00DF54B2"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F54B2" w:rsidRPr="006B2AC8" w:rsidRDefault="00DF54B2"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F54B2"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DF54B2" w:rsidRPr="00016933"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DF54B2" w:rsidRPr="00016933" w:rsidRDefault="00DF54B2" w:rsidP="0024234A">
      <w:pPr>
        <w:pStyle w:val="ConsPlusNormal"/>
        <w:ind w:firstLine="709"/>
        <w:jc w:val="both"/>
        <w:rPr>
          <w:sz w:val="28"/>
        </w:rPr>
      </w:pPr>
      <w:bookmarkStart w:id="4" w:name="_Hlk73715973"/>
      <w:r w:rsidRPr="00016933">
        <w:rPr>
          <w:sz w:val="28"/>
        </w:rPr>
        <w:t>1) осмотр;</w:t>
      </w:r>
    </w:p>
    <w:p w:rsidR="00DF54B2" w:rsidRPr="00016933" w:rsidRDefault="00DF54B2" w:rsidP="0024234A">
      <w:pPr>
        <w:pStyle w:val="ConsPlusNormal"/>
        <w:ind w:firstLine="709"/>
        <w:jc w:val="both"/>
        <w:rPr>
          <w:sz w:val="28"/>
        </w:rPr>
      </w:pPr>
      <w:r>
        <w:rPr>
          <w:sz w:val="28"/>
        </w:rPr>
        <w:t>2</w:t>
      </w:r>
      <w:r w:rsidRPr="00016933">
        <w:rPr>
          <w:sz w:val="28"/>
        </w:rPr>
        <w:t>) истребование документов;</w:t>
      </w:r>
    </w:p>
    <w:p w:rsidR="00DF54B2" w:rsidRPr="00016933" w:rsidRDefault="00DF54B2" w:rsidP="0024234A">
      <w:pPr>
        <w:pStyle w:val="ConsPlusNormal"/>
        <w:ind w:firstLine="709"/>
        <w:jc w:val="both"/>
        <w:rPr>
          <w:sz w:val="28"/>
        </w:rPr>
      </w:pPr>
      <w:r>
        <w:rPr>
          <w:sz w:val="28"/>
        </w:rPr>
        <w:t>3</w:t>
      </w:r>
      <w:r w:rsidRPr="00016933">
        <w:rPr>
          <w:sz w:val="28"/>
        </w:rPr>
        <w:t>) получение письменных объяснений;</w:t>
      </w:r>
    </w:p>
    <w:p w:rsidR="00DF54B2" w:rsidRPr="00016933" w:rsidRDefault="00DF54B2" w:rsidP="0024234A">
      <w:pPr>
        <w:pStyle w:val="ConsPlusNormal"/>
        <w:ind w:firstLine="709"/>
        <w:jc w:val="both"/>
        <w:rPr>
          <w:sz w:val="28"/>
        </w:rPr>
      </w:pPr>
      <w:r>
        <w:rPr>
          <w:sz w:val="28"/>
        </w:rPr>
        <w:t>4) инструментальное обследование</w:t>
      </w:r>
      <w:r w:rsidRPr="00016933">
        <w:rPr>
          <w:sz w:val="28"/>
        </w:rPr>
        <w:t>.</w:t>
      </w:r>
      <w:bookmarkEnd w:id="4"/>
    </w:p>
    <w:p w:rsidR="00DF54B2" w:rsidRPr="00016933" w:rsidRDefault="00DF54B2" w:rsidP="0024234A">
      <w:pPr>
        <w:pStyle w:val="ConsPlusNormal"/>
        <w:ind w:firstLine="709"/>
        <w:jc w:val="both"/>
        <w:rPr>
          <w:sz w:val="28"/>
        </w:rPr>
      </w:pPr>
      <w:r w:rsidRPr="00016933">
        <w:rPr>
          <w:sz w:val="28"/>
        </w:rPr>
        <w:t xml:space="preserve">4.6.8. Осмотр осуществляется инспектором в присутствии контролируемого </w:t>
      </w:r>
      <w:r>
        <w:rPr>
          <w:sz w:val="28"/>
        </w:rPr>
        <w:t xml:space="preserve">лица и (или) его представителя и (или) </w:t>
      </w:r>
      <w:r w:rsidRPr="00016933">
        <w:rPr>
          <w:sz w:val="28"/>
        </w:rPr>
        <w:t xml:space="preserve"> применением видеозаписи.</w:t>
      </w:r>
    </w:p>
    <w:p w:rsidR="00DF54B2" w:rsidRPr="00016933" w:rsidRDefault="00DF54B2" w:rsidP="0024234A">
      <w:pPr>
        <w:pStyle w:val="ConsPlusNormal"/>
        <w:ind w:firstLine="709"/>
        <w:jc w:val="both"/>
        <w:rPr>
          <w:sz w:val="28"/>
        </w:rPr>
      </w:pPr>
      <w:r w:rsidRPr="00016933">
        <w:rPr>
          <w:sz w:val="28"/>
        </w:rPr>
        <w:t>По результатам осмотра составляется протокол осмотра.</w:t>
      </w:r>
    </w:p>
    <w:p w:rsidR="00DF54B2" w:rsidRPr="003D0CAA" w:rsidRDefault="00DF54B2"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DF54B2" w:rsidRPr="00111436"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DF54B2" w:rsidRPr="00016933" w:rsidRDefault="00DF54B2" w:rsidP="0024234A">
      <w:pPr>
        <w:pStyle w:val="ConsPlusNormal"/>
        <w:ind w:firstLine="709"/>
        <w:jc w:val="both"/>
        <w:rPr>
          <w:sz w:val="28"/>
        </w:rPr>
      </w:pPr>
      <w:r w:rsidRPr="00016933">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F54B2" w:rsidRPr="00016933" w:rsidRDefault="00DF54B2"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F54B2" w:rsidRPr="00016933" w:rsidRDefault="00DF54B2"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F54B2" w:rsidRPr="00016933" w:rsidRDefault="00DF54B2" w:rsidP="0024234A">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w:t>
      </w:r>
      <w:r w:rsidRPr="00016933">
        <w:rPr>
          <w:sz w:val="28"/>
        </w:rPr>
        <w:lastRenderedPageBreak/>
        <w:t>настоящего Положения.</w:t>
      </w:r>
    </w:p>
    <w:p w:rsidR="00DF54B2" w:rsidRPr="00016933" w:rsidRDefault="00DF54B2"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DF54B2" w:rsidRPr="00016933" w:rsidRDefault="00DF54B2"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DF54B2" w:rsidRDefault="00DF54B2"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0"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F54B2" w:rsidRDefault="00DF54B2"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DF54B2" w:rsidRDefault="00DF54B2"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DF54B2" w:rsidRDefault="00DF54B2"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F54B2" w:rsidRPr="00F94E5A" w:rsidRDefault="00DF54B2"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DF54B2" w:rsidRDefault="00DF54B2"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F54B2" w:rsidRDefault="00DF54B2" w:rsidP="0024234A">
      <w:pPr>
        <w:pStyle w:val="ConsPlusNormal"/>
        <w:ind w:firstLine="709"/>
        <w:jc w:val="both"/>
        <w:rPr>
          <w:szCs w:val="24"/>
        </w:rPr>
      </w:pPr>
    </w:p>
    <w:p w:rsidR="00DF54B2" w:rsidRDefault="00DF54B2" w:rsidP="0024234A">
      <w:pPr>
        <w:pStyle w:val="ConsPlusNormal"/>
        <w:ind w:firstLine="0"/>
        <w:jc w:val="center"/>
        <w:rPr>
          <w:sz w:val="28"/>
        </w:rPr>
      </w:pPr>
      <w:r>
        <w:rPr>
          <w:sz w:val="28"/>
        </w:rPr>
        <w:t>4.7. Выездное обследование</w:t>
      </w:r>
    </w:p>
    <w:p w:rsidR="00DF54B2" w:rsidRDefault="00DF54B2" w:rsidP="0024234A">
      <w:pPr>
        <w:pStyle w:val="ConsPlusNormal"/>
        <w:ind w:firstLine="709"/>
        <w:jc w:val="center"/>
        <w:rPr>
          <w:sz w:val="28"/>
        </w:rPr>
      </w:pPr>
    </w:p>
    <w:p w:rsidR="00DF54B2" w:rsidRPr="003D0CAA"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3D0CAA">
        <w:rPr>
          <w:rFonts w:ascii="Times New Roman" w:hAnsi="Times New Roman"/>
          <w:sz w:val="28"/>
        </w:rPr>
        <w:lastRenderedPageBreak/>
        <w:t>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DF54B2" w:rsidRPr="00F53ED0"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DF54B2" w:rsidRPr="00016933" w:rsidRDefault="00DF54B2"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DF54B2" w:rsidRDefault="00DF54B2"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F54B2" w:rsidRDefault="00DF54B2" w:rsidP="0024234A">
      <w:pPr>
        <w:pStyle w:val="ConsPlusNormal"/>
        <w:ind w:firstLine="0"/>
        <w:jc w:val="center"/>
        <w:rPr>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Pr="003D0CAA" w:rsidRDefault="001F74E7"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DF54B2" w:rsidRPr="003D0CAA">
        <w:rPr>
          <w:rFonts w:ascii="Times New Roman" w:hAnsi="Times New Roman"/>
          <w:b/>
          <w:sz w:val="28"/>
        </w:rPr>
        <w:t xml:space="preserve">. Ключевые показатели вида контроля и их целевые значения </w:t>
      </w:r>
    </w:p>
    <w:p w:rsidR="00DF54B2" w:rsidRPr="003D0CAA" w:rsidRDefault="00DF54B2"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DF54B2" w:rsidRDefault="00DF54B2" w:rsidP="00947148">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5" w:name="_Hlk73956884"/>
      <w:r w:rsidRPr="003D0CAA">
        <w:rPr>
          <w:rFonts w:ascii="Times New Roman" w:hAnsi="Times New Roman"/>
          <w:sz w:val="28"/>
        </w:rPr>
        <w:t>и их целевые значения, индикативные показатели</w:t>
      </w:r>
      <w:bookmarkEnd w:id="5"/>
      <w:r w:rsidRPr="003D0CAA">
        <w:rPr>
          <w:rFonts w:ascii="Times New Roman" w:hAnsi="Times New Roman"/>
          <w:sz w:val="28"/>
        </w:rPr>
        <w:t xml:space="preserve"> установлены приложением 5 к настоящему Положению.</w:t>
      </w:r>
    </w:p>
    <w:p w:rsidR="00DF54B2" w:rsidRDefault="00DF54B2" w:rsidP="00947148">
      <w:pPr>
        <w:pStyle w:val="a8"/>
        <w:widowControl/>
        <w:tabs>
          <w:tab w:val="left" w:pos="1134"/>
        </w:tabs>
        <w:ind w:left="0" w:firstLine="709"/>
        <w:jc w:val="both"/>
        <w:rPr>
          <w:rFonts w:ascii="Times New Roman" w:hAnsi="Times New Roman"/>
          <w:sz w:val="28"/>
        </w:rPr>
      </w:pPr>
    </w:p>
    <w:p w:rsidR="00DF54B2" w:rsidRDefault="00DF54B2" w:rsidP="00947148">
      <w:pPr>
        <w:pStyle w:val="a8"/>
        <w:widowControl/>
        <w:tabs>
          <w:tab w:val="left" w:pos="1134"/>
        </w:tabs>
        <w:ind w:left="0" w:firstLine="709"/>
        <w:jc w:val="both"/>
        <w:rPr>
          <w:rFonts w:ascii="Times New Roman" w:hAnsi="Times New Roman"/>
          <w:sz w:val="28"/>
        </w:rPr>
      </w:pPr>
    </w:p>
    <w:p w:rsidR="0022450E" w:rsidRDefault="0022450E" w:rsidP="00947148">
      <w:pPr>
        <w:pStyle w:val="a8"/>
        <w:widowControl/>
        <w:tabs>
          <w:tab w:val="left" w:pos="1134"/>
        </w:tabs>
        <w:ind w:left="0" w:firstLine="709"/>
        <w:jc w:val="both"/>
        <w:rPr>
          <w:rFonts w:ascii="Times New Roman" w:hAnsi="Times New Roman"/>
          <w:sz w:val="28"/>
        </w:rPr>
      </w:pPr>
    </w:p>
    <w:p w:rsidR="0022450E" w:rsidRDefault="0022450E" w:rsidP="00947148">
      <w:pPr>
        <w:pStyle w:val="a8"/>
        <w:widowControl/>
        <w:tabs>
          <w:tab w:val="left" w:pos="1134"/>
        </w:tabs>
        <w:ind w:left="0" w:firstLine="709"/>
        <w:jc w:val="both"/>
        <w:rPr>
          <w:rFonts w:ascii="Times New Roman" w:hAnsi="Times New Roman"/>
          <w:sz w:val="28"/>
        </w:rPr>
      </w:pPr>
    </w:p>
    <w:p w:rsidR="0022450E" w:rsidRDefault="0022450E" w:rsidP="00947148">
      <w:pPr>
        <w:pStyle w:val="a8"/>
        <w:widowControl/>
        <w:tabs>
          <w:tab w:val="left" w:pos="1134"/>
        </w:tabs>
        <w:ind w:left="0" w:firstLine="709"/>
        <w:jc w:val="both"/>
        <w:rPr>
          <w:rFonts w:ascii="Times New Roman" w:hAnsi="Times New Roman"/>
          <w:sz w:val="28"/>
        </w:rPr>
      </w:pPr>
    </w:p>
    <w:p w:rsidR="0022450E" w:rsidRPr="00842D16" w:rsidRDefault="0022450E" w:rsidP="00947148">
      <w:pPr>
        <w:pStyle w:val="a8"/>
        <w:widowControl/>
        <w:tabs>
          <w:tab w:val="left" w:pos="1134"/>
        </w:tabs>
        <w:ind w:left="0" w:firstLine="709"/>
        <w:jc w:val="both"/>
        <w:rPr>
          <w:rFonts w:ascii="Times New Roman" w:hAnsi="Times New Roman"/>
          <w:sz w:val="28"/>
        </w:rPr>
      </w:pPr>
    </w:p>
    <w:p w:rsidR="00DF54B2" w:rsidRDefault="00DF54B2"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1F74E7" w:rsidRDefault="001F74E7" w:rsidP="00947148">
      <w:pPr>
        <w:pStyle w:val="a8"/>
        <w:widowControl/>
        <w:tabs>
          <w:tab w:val="left" w:pos="1134"/>
        </w:tabs>
        <w:ind w:left="0" w:firstLine="709"/>
        <w:jc w:val="both"/>
        <w:rPr>
          <w:rFonts w:ascii="Times New Roman" w:hAnsi="Times New Roman"/>
          <w:sz w:val="28"/>
        </w:rPr>
      </w:pPr>
    </w:p>
    <w:p w:rsidR="000F4EB7" w:rsidRDefault="000F4EB7" w:rsidP="00A017B5">
      <w:pPr>
        <w:widowControl/>
        <w:rPr>
          <w:rFonts w:ascii="Times New Roman" w:hAnsi="Times New Roman"/>
          <w:sz w:val="28"/>
          <w:szCs w:val="28"/>
        </w:rPr>
      </w:pPr>
    </w:p>
    <w:p w:rsidR="000F4EB7" w:rsidRDefault="000F4EB7" w:rsidP="0024234A">
      <w:pPr>
        <w:widowControl/>
        <w:ind w:left="4820"/>
        <w:rPr>
          <w:rFonts w:ascii="Times New Roman" w:hAnsi="Times New Roman"/>
          <w:sz w:val="28"/>
          <w:szCs w:val="28"/>
        </w:rPr>
      </w:pP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lastRenderedPageBreak/>
        <w:t>Приложение 1</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земельном контроле в границах</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муниципального образования</w:t>
      </w:r>
    </w:p>
    <w:p w:rsidR="00DF54B2" w:rsidRPr="007B4D68" w:rsidRDefault="000F4EB7" w:rsidP="000F4EB7">
      <w:pPr>
        <w:widowControl/>
        <w:spacing w:line="240" w:lineRule="exact"/>
        <w:ind w:left="4820"/>
        <w:rPr>
          <w:rFonts w:ascii="Times New Roman" w:hAnsi="Times New Roman"/>
          <w:sz w:val="28"/>
          <w:szCs w:val="28"/>
          <w:vertAlign w:val="superscript"/>
        </w:rPr>
      </w:pPr>
      <w:r>
        <w:rPr>
          <w:rFonts w:ascii="Times New Roman" w:hAnsi="Times New Roman"/>
          <w:sz w:val="28"/>
        </w:rPr>
        <w:t>Ключевский</w:t>
      </w:r>
      <w:r w:rsidR="00B36667">
        <w:rPr>
          <w:rFonts w:ascii="Times New Roman" w:hAnsi="Times New Roman"/>
          <w:sz w:val="28"/>
        </w:rPr>
        <w:t xml:space="preserve"> </w:t>
      </w:r>
      <w:r w:rsidR="00DF54B2">
        <w:rPr>
          <w:rFonts w:ascii="Times New Roman" w:hAnsi="Times New Roman"/>
          <w:sz w:val="28"/>
          <w:szCs w:val="28"/>
        </w:rPr>
        <w:t>район Алтайского края</w:t>
      </w:r>
    </w:p>
    <w:p w:rsidR="00DF54B2" w:rsidRDefault="00DF54B2" w:rsidP="0024234A">
      <w:pPr>
        <w:pStyle w:val="a8"/>
        <w:widowControl/>
        <w:tabs>
          <w:tab w:val="left" w:pos="1134"/>
        </w:tabs>
        <w:ind w:left="0"/>
        <w:jc w:val="both"/>
        <w:rPr>
          <w:rFonts w:ascii="Times New Roman" w:hAnsi="Times New Roman"/>
          <w:b/>
          <w:sz w:val="28"/>
        </w:rPr>
      </w:pPr>
    </w:p>
    <w:p w:rsidR="00DF54B2" w:rsidRPr="00A33261" w:rsidRDefault="00DF54B2" w:rsidP="00A33261">
      <w:pPr>
        <w:pStyle w:val="ConsPlusNormal"/>
        <w:spacing w:line="192" w:lineRule="auto"/>
        <w:ind w:left="4535" w:firstLine="0"/>
        <w:outlineLvl w:val="1"/>
        <w:rPr>
          <w:sz w:val="28"/>
        </w:rPr>
      </w:pPr>
      <w:r>
        <w:rPr>
          <w:sz w:val="28"/>
        </w:rPr>
        <w:t>_</w:t>
      </w:r>
    </w:p>
    <w:p w:rsidR="00DF54B2" w:rsidRPr="00DB020A" w:rsidRDefault="00DF54B2" w:rsidP="0024234A">
      <w:pPr>
        <w:pStyle w:val="ConsPlusNormal"/>
        <w:ind w:firstLine="0"/>
        <w:jc w:val="center"/>
        <w:rPr>
          <w:sz w:val="28"/>
        </w:rPr>
      </w:pPr>
      <w:r w:rsidRPr="004D1998">
        <w:rPr>
          <w:b/>
          <w:sz w:val="28"/>
        </w:rPr>
        <w:t xml:space="preserve">Перечень должностных лиц </w:t>
      </w:r>
      <w:r w:rsidRPr="00767FE1">
        <w:rPr>
          <w:b/>
          <w:spacing w:val="-2"/>
          <w:sz w:val="28"/>
          <w:szCs w:val="28"/>
        </w:rPr>
        <w:t xml:space="preserve">муниципального образования </w:t>
      </w:r>
      <w:r w:rsidR="000F4EB7">
        <w:rPr>
          <w:b/>
          <w:sz w:val="28"/>
        </w:rPr>
        <w:t>Ключевский</w:t>
      </w:r>
      <w:r w:rsidR="00B36667">
        <w:rPr>
          <w:b/>
          <w:sz w:val="28"/>
        </w:rPr>
        <w:t xml:space="preserve"> </w:t>
      </w:r>
      <w:r w:rsidRPr="0022450E">
        <w:rPr>
          <w:b/>
          <w:spacing w:val="-2"/>
          <w:sz w:val="28"/>
          <w:szCs w:val="28"/>
        </w:rPr>
        <w:t>р</w:t>
      </w:r>
      <w:r w:rsidRPr="00767FE1">
        <w:rPr>
          <w:b/>
          <w:spacing w:val="-2"/>
          <w:sz w:val="28"/>
          <w:szCs w:val="28"/>
        </w:rPr>
        <w:t>айон Алтайского края</w:t>
      </w:r>
      <w:r w:rsidRPr="00767FE1">
        <w:rPr>
          <w:b/>
          <w:sz w:val="28"/>
          <w:szCs w:val="28"/>
        </w:rPr>
        <w:t>, уп</w:t>
      </w:r>
      <w:r w:rsidRPr="004D1998">
        <w:rPr>
          <w:b/>
          <w:sz w:val="28"/>
        </w:rPr>
        <w:t xml:space="preserve">олномоченных на </w:t>
      </w:r>
      <w:r w:rsidRPr="00DB020A">
        <w:rPr>
          <w:b/>
          <w:sz w:val="28"/>
        </w:rPr>
        <w:t>осуществление муниципального земельного контроля</w:t>
      </w:r>
    </w:p>
    <w:p w:rsidR="00DF54B2" w:rsidRDefault="00DF54B2" w:rsidP="00A33261">
      <w:pPr>
        <w:pStyle w:val="ConsPlusNormal"/>
        <w:ind w:firstLine="0"/>
        <w:rPr>
          <w:sz w:val="28"/>
        </w:rPr>
      </w:pPr>
    </w:p>
    <w:p w:rsidR="00DF54B2" w:rsidRDefault="00DF54B2" w:rsidP="0024234A">
      <w:pPr>
        <w:pStyle w:val="ConsPlusNormal"/>
        <w:jc w:val="both"/>
        <w:rPr>
          <w:bCs/>
          <w:sz w:val="28"/>
          <w:szCs w:val="28"/>
        </w:rPr>
      </w:pPr>
      <w:r>
        <w:rPr>
          <w:sz w:val="28"/>
        </w:rPr>
        <w:t>1.</w:t>
      </w:r>
      <w:r w:rsidR="000C5A1E">
        <w:rPr>
          <w:sz w:val="28"/>
          <w:szCs w:val="28"/>
        </w:rPr>
        <w:t xml:space="preserve"> </w:t>
      </w:r>
      <w:r w:rsidR="00A017B5">
        <w:rPr>
          <w:sz w:val="28"/>
          <w:szCs w:val="28"/>
        </w:rPr>
        <w:t xml:space="preserve">Председатель </w:t>
      </w:r>
      <w:r w:rsidR="00321F46">
        <w:rPr>
          <w:sz w:val="28"/>
          <w:szCs w:val="28"/>
        </w:rPr>
        <w:t>–</w:t>
      </w:r>
      <w:r w:rsidR="00A017B5">
        <w:rPr>
          <w:sz w:val="28"/>
          <w:szCs w:val="28"/>
        </w:rPr>
        <w:t xml:space="preserve"> н</w:t>
      </w:r>
      <w:r w:rsidR="00321F46">
        <w:rPr>
          <w:sz w:val="28"/>
          <w:szCs w:val="28"/>
        </w:rPr>
        <w:t>ачальник Управления</w:t>
      </w:r>
      <w:r w:rsidR="000C5A1E" w:rsidRPr="0028374F">
        <w:rPr>
          <w:sz w:val="28"/>
          <w:szCs w:val="28"/>
        </w:rPr>
        <w:t xml:space="preserve"> по экономическому развитию и имущественным отношениям</w:t>
      </w:r>
      <w:r w:rsidR="00A017B5">
        <w:rPr>
          <w:sz w:val="28"/>
          <w:szCs w:val="28"/>
        </w:rPr>
        <w:t xml:space="preserve"> администрации</w:t>
      </w:r>
      <w:r w:rsidR="000C5A1E" w:rsidRPr="0028374F">
        <w:rPr>
          <w:sz w:val="28"/>
          <w:szCs w:val="28"/>
        </w:rPr>
        <w:t xml:space="preserve"> Ключевск</w:t>
      </w:r>
      <w:r w:rsidR="000C5A1E">
        <w:rPr>
          <w:sz w:val="28"/>
          <w:szCs w:val="28"/>
        </w:rPr>
        <w:t>ого района Алтайского края.</w:t>
      </w:r>
    </w:p>
    <w:p w:rsidR="00A45949" w:rsidRPr="009D5D96" w:rsidRDefault="00A45949" w:rsidP="00321F46">
      <w:pPr>
        <w:pStyle w:val="ConsPlusNormal"/>
        <w:jc w:val="both"/>
        <w:rPr>
          <w:bCs/>
          <w:sz w:val="28"/>
          <w:szCs w:val="28"/>
        </w:rPr>
      </w:pPr>
      <w:r w:rsidRPr="009D5D96">
        <w:rPr>
          <w:bCs/>
          <w:sz w:val="28"/>
          <w:szCs w:val="28"/>
        </w:rPr>
        <w:t>2.</w:t>
      </w:r>
      <w:r w:rsidR="00321F46" w:rsidRPr="009D5D96">
        <w:rPr>
          <w:bCs/>
          <w:sz w:val="28"/>
          <w:szCs w:val="28"/>
        </w:rPr>
        <w:t xml:space="preserve"> Заместитель председателя – начальник отдела по имущественным отношениям и предпринимательству </w:t>
      </w:r>
      <w:r w:rsidR="00321F46" w:rsidRPr="009D5D96">
        <w:rPr>
          <w:sz w:val="28"/>
          <w:szCs w:val="28"/>
        </w:rPr>
        <w:t>Управления по экономическому развитию и имущественным отношениям администрации Ключевского района Алтайского края.</w:t>
      </w:r>
    </w:p>
    <w:p w:rsidR="00321F46" w:rsidRPr="009D5D96" w:rsidRDefault="00A45949" w:rsidP="00321F46">
      <w:pPr>
        <w:pStyle w:val="ConsPlusNormal"/>
        <w:jc w:val="both"/>
        <w:rPr>
          <w:bCs/>
          <w:sz w:val="28"/>
          <w:szCs w:val="28"/>
        </w:rPr>
      </w:pPr>
      <w:r w:rsidRPr="009D5D96">
        <w:rPr>
          <w:bCs/>
          <w:sz w:val="28"/>
          <w:szCs w:val="28"/>
        </w:rPr>
        <w:t>3.</w:t>
      </w:r>
      <w:r w:rsidR="00321F46" w:rsidRPr="009D5D96">
        <w:rPr>
          <w:bCs/>
          <w:sz w:val="28"/>
          <w:szCs w:val="28"/>
        </w:rPr>
        <w:t xml:space="preserve">  Секретарь – главный специалист по земельным отношениям</w:t>
      </w:r>
      <w:r w:rsidR="00A00AAE" w:rsidRPr="009D5D96">
        <w:rPr>
          <w:bCs/>
          <w:sz w:val="28"/>
          <w:szCs w:val="28"/>
        </w:rPr>
        <w:t xml:space="preserve"> отдела по имущественным отношениям и предпринимательству</w:t>
      </w:r>
      <w:r w:rsidR="00321F46" w:rsidRPr="009D5D96">
        <w:rPr>
          <w:bCs/>
          <w:sz w:val="28"/>
          <w:szCs w:val="28"/>
        </w:rPr>
        <w:t xml:space="preserve"> </w:t>
      </w:r>
      <w:r w:rsidR="00321F46" w:rsidRPr="009D5D96">
        <w:rPr>
          <w:sz w:val="28"/>
          <w:szCs w:val="28"/>
        </w:rPr>
        <w:t>Управления по экономическому развитию и имущественным отношениям администрации Ключевского района Алтайского края.</w:t>
      </w:r>
    </w:p>
    <w:p w:rsidR="00A45949" w:rsidRDefault="00321F46" w:rsidP="0024234A">
      <w:pPr>
        <w:pStyle w:val="ConsPlusNormal"/>
        <w:jc w:val="both"/>
        <w:rPr>
          <w:sz w:val="28"/>
        </w:rPr>
      </w:pPr>
      <w:r>
        <w:rPr>
          <w:sz w:val="28"/>
        </w:rPr>
        <w:t>Члены комиссии</w:t>
      </w:r>
    </w:p>
    <w:p w:rsidR="00321F46" w:rsidRDefault="00E85AC1" w:rsidP="00321F46">
      <w:pPr>
        <w:pStyle w:val="ConsPlusNormal"/>
        <w:numPr>
          <w:ilvl w:val="0"/>
          <w:numId w:val="8"/>
        </w:numPr>
        <w:jc w:val="both"/>
        <w:rPr>
          <w:bCs/>
          <w:sz w:val="28"/>
          <w:szCs w:val="28"/>
        </w:rPr>
      </w:pPr>
      <w:r>
        <w:rPr>
          <w:sz w:val="28"/>
        </w:rPr>
        <w:t>Начальник У</w:t>
      </w:r>
      <w:r w:rsidR="00321F46">
        <w:rPr>
          <w:sz w:val="28"/>
        </w:rPr>
        <w:t xml:space="preserve">правления сельского хозяйства и продовольствия </w:t>
      </w:r>
      <w:r w:rsidR="00321F46">
        <w:rPr>
          <w:sz w:val="28"/>
          <w:szCs w:val="28"/>
        </w:rPr>
        <w:t>администрации</w:t>
      </w:r>
      <w:r w:rsidR="00321F46" w:rsidRPr="0028374F">
        <w:rPr>
          <w:sz w:val="28"/>
          <w:szCs w:val="28"/>
        </w:rPr>
        <w:t xml:space="preserve"> Ключевск</w:t>
      </w:r>
      <w:r w:rsidR="00321F46">
        <w:rPr>
          <w:sz w:val="28"/>
          <w:szCs w:val="28"/>
        </w:rPr>
        <w:t>ого района Алтайского края.</w:t>
      </w:r>
    </w:p>
    <w:p w:rsidR="00321F46" w:rsidRDefault="00321F46" w:rsidP="00321F46">
      <w:pPr>
        <w:pStyle w:val="ConsPlusNormal"/>
        <w:numPr>
          <w:ilvl w:val="0"/>
          <w:numId w:val="8"/>
        </w:numPr>
        <w:jc w:val="both"/>
        <w:rPr>
          <w:bCs/>
          <w:sz w:val="28"/>
          <w:szCs w:val="28"/>
        </w:rPr>
      </w:pPr>
      <w:r>
        <w:rPr>
          <w:sz w:val="28"/>
        </w:rPr>
        <w:t xml:space="preserve">Начальник правового отдела </w:t>
      </w:r>
      <w:r>
        <w:rPr>
          <w:sz w:val="28"/>
          <w:szCs w:val="28"/>
        </w:rPr>
        <w:t>администрации</w:t>
      </w:r>
      <w:r w:rsidRPr="0028374F">
        <w:rPr>
          <w:sz w:val="28"/>
          <w:szCs w:val="28"/>
        </w:rPr>
        <w:t xml:space="preserve"> Ключевск</w:t>
      </w:r>
      <w:r>
        <w:rPr>
          <w:sz w:val="28"/>
          <w:szCs w:val="28"/>
        </w:rPr>
        <w:t>ого района Алтайского края.</w:t>
      </w:r>
    </w:p>
    <w:p w:rsidR="00321F46" w:rsidRDefault="00321F46" w:rsidP="00321F46">
      <w:pPr>
        <w:pStyle w:val="ConsPlusNormal"/>
        <w:numPr>
          <w:ilvl w:val="0"/>
          <w:numId w:val="8"/>
        </w:numPr>
        <w:jc w:val="both"/>
        <w:rPr>
          <w:bCs/>
          <w:sz w:val="28"/>
          <w:szCs w:val="28"/>
        </w:rPr>
      </w:pPr>
      <w:r>
        <w:rPr>
          <w:sz w:val="28"/>
        </w:rPr>
        <w:t>На</w:t>
      </w:r>
      <w:r w:rsidR="00E85AC1">
        <w:rPr>
          <w:sz w:val="28"/>
        </w:rPr>
        <w:t xml:space="preserve">чальник отдела растениеводства </w:t>
      </w:r>
      <w:r>
        <w:rPr>
          <w:sz w:val="28"/>
        </w:rPr>
        <w:t xml:space="preserve"> </w:t>
      </w:r>
      <w:r w:rsidR="00E85AC1">
        <w:rPr>
          <w:sz w:val="28"/>
        </w:rPr>
        <w:t>управления сельского хозяйства и продовольствия</w:t>
      </w:r>
      <w:r>
        <w:rPr>
          <w:sz w:val="28"/>
        </w:rPr>
        <w:t xml:space="preserve"> </w:t>
      </w:r>
      <w:r>
        <w:rPr>
          <w:sz w:val="28"/>
          <w:szCs w:val="28"/>
        </w:rPr>
        <w:t>администрации</w:t>
      </w:r>
      <w:r w:rsidRPr="0028374F">
        <w:rPr>
          <w:sz w:val="28"/>
          <w:szCs w:val="28"/>
        </w:rPr>
        <w:t xml:space="preserve"> Ключевск</w:t>
      </w:r>
      <w:r>
        <w:rPr>
          <w:sz w:val="28"/>
          <w:szCs w:val="28"/>
        </w:rPr>
        <w:t>ого района Алтайского края.</w:t>
      </w:r>
    </w:p>
    <w:p w:rsidR="001746D9" w:rsidRDefault="001746D9" w:rsidP="001746D9">
      <w:pPr>
        <w:pStyle w:val="ConsPlusNormal"/>
        <w:numPr>
          <w:ilvl w:val="0"/>
          <w:numId w:val="8"/>
        </w:numPr>
        <w:jc w:val="both"/>
        <w:rPr>
          <w:bCs/>
          <w:sz w:val="28"/>
          <w:szCs w:val="28"/>
        </w:rPr>
      </w:pPr>
      <w:r>
        <w:rPr>
          <w:sz w:val="28"/>
        </w:rPr>
        <w:t xml:space="preserve">Главы администраций сельсоветов и Главы сельсоветов </w:t>
      </w:r>
      <w:r w:rsidRPr="0028374F">
        <w:rPr>
          <w:sz w:val="28"/>
          <w:szCs w:val="28"/>
        </w:rPr>
        <w:t>Ключевск</w:t>
      </w:r>
      <w:r>
        <w:rPr>
          <w:sz w:val="28"/>
          <w:szCs w:val="28"/>
        </w:rPr>
        <w:t>ого района Алтайского края, по согласованию.</w:t>
      </w:r>
    </w:p>
    <w:p w:rsidR="00321F46" w:rsidRDefault="00321F46" w:rsidP="001746D9">
      <w:pPr>
        <w:pStyle w:val="ConsPlusNormal"/>
        <w:ind w:left="1080" w:firstLine="0"/>
        <w:jc w:val="both"/>
        <w:rPr>
          <w:sz w:val="28"/>
        </w:rPr>
      </w:pPr>
    </w:p>
    <w:p w:rsidR="00D512D3" w:rsidRDefault="00D512D3" w:rsidP="0024234A">
      <w:pPr>
        <w:pStyle w:val="ConsPlusNormal"/>
        <w:jc w:val="both"/>
        <w:rPr>
          <w:sz w:val="28"/>
        </w:rPr>
      </w:pPr>
    </w:p>
    <w:p w:rsidR="00DF54B2" w:rsidRDefault="00DF54B2" w:rsidP="00947148">
      <w:pPr>
        <w:widowControl/>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0F4EB7" w:rsidRDefault="000F4EB7" w:rsidP="00B36667">
      <w:pPr>
        <w:widowControl/>
        <w:rPr>
          <w:rFonts w:ascii="Times New Roman" w:hAnsi="Times New Roman"/>
          <w:sz w:val="28"/>
          <w:szCs w:val="28"/>
        </w:rPr>
      </w:pPr>
    </w:p>
    <w:p w:rsidR="00B36667" w:rsidRDefault="00B36667" w:rsidP="00B36667">
      <w:pPr>
        <w:widowControl/>
        <w:rPr>
          <w:rFonts w:ascii="Times New Roman" w:hAnsi="Times New Roman"/>
          <w:sz w:val="28"/>
          <w:szCs w:val="28"/>
        </w:rPr>
      </w:pPr>
    </w:p>
    <w:p w:rsidR="000F4EB7" w:rsidRDefault="000F4EB7" w:rsidP="00B92E4A">
      <w:pPr>
        <w:widowControl/>
        <w:ind w:left="5103"/>
        <w:rPr>
          <w:rFonts w:ascii="Times New Roman" w:hAnsi="Times New Roman"/>
          <w:sz w:val="28"/>
          <w:szCs w:val="28"/>
        </w:rPr>
      </w:pPr>
    </w:p>
    <w:p w:rsidR="00DF54B2" w:rsidRDefault="00DF54B2" w:rsidP="000F4EB7">
      <w:pPr>
        <w:widowControl/>
        <w:spacing w:line="240" w:lineRule="exact"/>
        <w:ind w:left="5103"/>
        <w:rPr>
          <w:rFonts w:ascii="Times New Roman" w:hAnsi="Times New Roman"/>
          <w:sz w:val="28"/>
          <w:szCs w:val="28"/>
        </w:rPr>
      </w:pPr>
      <w:r>
        <w:rPr>
          <w:rFonts w:ascii="Times New Roman" w:hAnsi="Times New Roman"/>
          <w:sz w:val="28"/>
          <w:szCs w:val="28"/>
        </w:rPr>
        <w:t>Приложение 2</w:t>
      </w:r>
    </w:p>
    <w:p w:rsidR="00DF54B2" w:rsidRDefault="00DF54B2" w:rsidP="000F4EB7">
      <w:pPr>
        <w:widowControl/>
        <w:spacing w:line="240" w:lineRule="exact"/>
        <w:ind w:left="5103"/>
        <w:rPr>
          <w:rFonts w:ascii="Times New Roman" w:hAnsi="Times New Roman"/>
          <w:sz w:val="28"/>
          <w:szCs w:val="28"/>
        </w:rPr>
      </w:pPr>
      <w:r>
        <w:rPr>
          <w:rFonts w:ascii="Times New Roman" w:hAnsi="Times New Roman"/>
          <w:sz w:val="28"/>
          <w:szCs w:val="28"/>
        </w:rPr>
        <w:t xml:space="preserve">к Положению о муниципальном </w:t>
      </w:r>
    </w:p>
    <w:p w:rsidR="00DF54B2" w:rsidRPr="00C77ED9" w:rsidRDefault="00B92E4A" w:rsidP="000F4EB7">
      <w:pPr>
        <w:widowControl/>
        <w:spacing w:line="240" w:lineRule="exact"/>
        <w:ind w:left="5103"/>
        <w:rPr>
          <w:rFonts w:ascii="Times New Roman" w:hAnsi="Times New Roman"/>
          <w:sz w:val="28"/>
          <w:szCs w:val="28"/>
        </w:rPr>
      </w:pPr>
      <w:r>
        <w:rPr>
          <w:rFonts w:ascii="Times New Roman" w:hAnsi="Times New Roman"/>
          <w:sz w:val="28"/>
          <w:szCs w:val="28"/>
        </w:rPr>
        <w:t>з</w:t>
      </w:r>
      <w:r w:rsidR="00DF54B2">
        <w:rPr>
          <w:rFonts w:ascii="Times New Roman" w:hAnsi="Times New Roman"/>
          <w:sz w:val="28"/>
          <w:szCs w:val="28"/>
        </w:rPr>
        <w:t xml:space="preserve">емельном контроле в границах                                                          муниципального образования                                                 </w:t>
      </w:r>
      <w:r w:rsidR="000F4EB7">
        <w:rPr>
          <w:rFonts w:ascii="Times New Roman" w:hAnsi="Times New Roman"/>
          <w:sz w:val="28"/>
          <w:szCs w:val="28"/>
        </w:rPr>
        <w:t>Ключевский</w:t>
      </w:r>
      <w:r w:rsidR="00DF54B2">
        <w:rPr>
          <w:rFonts w:ascii="Times New Roman" w:hAnsi="Times New Roman"/>
          <w:sz w:val="28"/>
          <w:szCs w:val="28"/>
        </w:rPr>
        <w:t xml:space="preserve"> район                                           Алтайского края</w:t>
      </w:r>
    </w:p>
    <w:p w:rsidR="00DF54B2" w:rsidRPr="00F71AD8" w:rsidRDefault="00DF54B2" w:rsidP="00A33261">
      <w:pPr>
        <w:pStyle w:val="ConsPlusNormal"/>
        <w:ind w:firstLine="0"/>
        <w:rPr>
          <w:shd w:val="clear" w:color="auto" w:fill="F1C100"/>
        </w:rPr>
      </w:pPr>
    </w:p>
    <w:p w:rsidR="00DF54B2" w:rsidRPr="00DB020A" w:rsidRDefault="00DF54B2"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DF54B2" w:rsidRPr="00161B02" w:rsidRDefault="00DF54B2" w:rsidP="0024234A">
      <w:pPr>
        <w:pStyle w:val="ConsPlusNormal"/>
        <w:ind w:firstLine="0"/>
        <w:jc w:val="center"/>
        <w:rPr>
          <w:color w:val="000000"/>
          <w:shd w:val="clear" w:color="auto" w:fill="F1C100"/>
        </w:rPr>
      </w:pP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а) земельные участки, предназначенные для захоронения и размещения твердых бытовых отходов, раз</w:t>
      </w:r>
      <w:r>
        <w:rPr>
          <w:rFonts w:ascii="Times New Roman" w:hAnsi="Times New Roman"/>
          <w:color w:val="auto"/>
          <w:sz w:val="28"/>
          <w:szCs w:val="28"/>
        </w:rPr>
        <w:t xml:space="preserve">мещения кладбищ, и примыкающие </w:t>
      </w:r>
      <w:r w:rsidRPr="00651BF5">
        <w:rPr>
          <w:rFonts w:ascii="Times New Roman" w:hAnsi="Times New Roman"/>
          <w:color w:val="auto"/>
          <w:sz w:val="28"/>
          <w:szCs w:val="28"/>
        </w:rPr>
        <w:t>к ним земельные участки;</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з</w:t>
      </w:r>
      <w:r w:rsidRPr="00651BF5">
        <w:rPr>
          <w:rFonts w:ascii="Times New Roman" w:hAnsi="Times New Roman"/>
          <w:color w:val="auto"/>
          <w:sz w:val="28"/>
          <w:szCs w:val="28"/>
        </w:rPr>
        <w:t>) строительная промышленность (код 6.6);</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и</w:t>
      </w:r>
      <w:r w:rsidRPr="00651BF5">
        <w:rPr>
          <w:rFonts w:ascii="Times New Roman" w:hAnsi="Times New Roman"/>
          <w:color w:val="auto"/>
          <w:sz w:val="28"/>
          <w:szCs w:val="28"/>
        </w:rPr>
        <w:t>) энергетика (код 6.7);</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к</w:t>
      </w:r>
      <w:r w:rsidRPr="00651BF5">
        <w:rPr>
          <w:rFonts w:ascii="Times New Roman" w:hAnsi="Times New Roman"/>
          <w:color w:val="auto"/>
          <w:sz w:val="28"/>
          <w:szCs w:val="28"/>
        </w:rPr>
        <w:t>) склады (код 6.9);</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л</w:t>
      </w:r>
      <w:r w:rsidRPr="00651BF5">
        <w:rPr>
          <w:rFonts w:ascii="Times New Roman" w:hAnsi="Times New Roman"/>
          <w:color w:val="auto"/>
          <w:sz w:val="28"/>
          <w:szCs w:val="28"/>
        </w:rPr>
        <w:t>) автомобильный транспорт (код 7.2);</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м</w:t>
      </w:r>
      <w:r w:rsidRPr="00651BF5">
        <w:rPr>
          <w:rFonts w:ascii="Times New Roman" w:hAnsi="Times New Roman"/>
          <w:color w:val="auto"/>
          <w:sz w:val="28"/>
          <w:szCs w:val="28"/>
        </w:rPr>
        <w:t xml:space="preserve">) граничащие с земельными участками с видами разрешенного использования: </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w:t>
      </w:r>
      <w:r>
        <w:rPr>
          <w:rFonts w:ascii="Times New Roman" w:hAnsi="Times New Roman"/>
          <w:color w:val="auto"/>
          <w:sz w:val="28"/>
          <w:szCs w:val="28"/>
        </w:rPr>
        <w:t>дение огородничества (код 13.1).</w:t>
      </w:r>
    </w:p>
    <w:p w:rsidR="00DF54B2" w:rsidRPr="00C77ED9" w:rsidRDefault="00DF54B2" w:rsidP="00C77ED9">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w:t>
      </w:r>
      <w:r>
        <w:rPr>
          <w:rFonts w:ascii="Times New Roman" w:hAnsi="Times New Roman"/>
          <w:color w:val="auto"/>
          <w:sz w:val="28"/>
          <w:szCs w:val="28"/>
        </w:rPr>
        <w:t xml:space="preserve"> среднего или умеренного риска</w:t>
      </w:r>
    </w:p>
    <w:p w:rsidR="00DF54B2" w:rsidRDefault="00DF54B2" w:rsidP="0024234A">
      <w:pPr>
        <w:pStyle w:val="ConsPlusNormal"/>
        <w:ind w:firstLine="0"/>
        <w:jc w:val="center"/>
        <w:rPr>
          <w:strike/>
          <w:shd w:val="clear" w:color="auto" w:fill="F1C100"/>
        </w:rPr>
      </w:pPr>
    </w:p>
    <w:p w:rsidR="00DF54B2" w:rsidRDefault="00DF54B2" w:rsidP="0024234A">
      <w:pPr>
        <w:pStyle w:val="ConsPlusNormal"/>
        <w:ind w:firstLine="0"/>
        <w:jc w:val="center"/>
        <w:rPr>
          <w:strike/>
          <w:shd w:val="clear" w:color="auto" w:fill="F1C100"/>
        </w:rPr>
      </w:pPr>
    </w:p>
    <w:p w:rsidR="00DF54B2" w:rsidRPr="003428A4" w:rsidRDefault="00DF54B2" w:rsidP="0024234A">
      <w:pPr>
        <w:pStyle w:val="ConsPlusNormal"/>
        <w:ind w:firstLine="0"/>
        <w:jc w:val="center"/>
        <w:rPr>
          <w:strike/>
          <w:shd w:val="clear" w:color="auto" w:fill="F1C100"/>
        </w:rPr>
      </w:pPr>
    </w:p>
    <w:p w:rsidR="000F4EB7" w:rsidRDefault="000F4EB7" w:rsidP="0024234A">
      <w:pPr>
        <w:widowControl/>
        <w:ind w:left="4820"/>
        <w:rPr>
          <w:rFonts w:ascii="Times New Roman" w:hAnsi="Times New Roman"/>
          <w:sz w:val="28"/>
          <w:szCs w:val="28"/>
        </w:rPr>
      </w:pPr>
    </w:p>
    <w:p w:rsidR="000F4EB7" w:rsidRDefault="000F4EB7" w:rsidP="0024234A">
      <w:pPr>
        <w:widowControl/>
        <w:ind w:left="4820"/>
        <w:rPr>
          <w:rFonts w:ascii="Times New Roman" w:hAnsi="Times New Roman"/>
          <w:sz w:val="28"/>
          <w:szCs w:val="28"/>
        </w:rPr>
      </w:pP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Приложение 3</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земельном контроле в границах</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муниципального образования</w:t>
      </w:r>
    </w:p>
    <w:p w:rsidR="00DF54B2" w:rsidRPr="007B4D68" w:rsidRDefault="000F4EB7" w:rsidP="000F4EB7">
      <w:pPr>
        <w:widowControl/>
        <w:spacing w:line="240" w:lineRule="exact"/>
        <w:ind w:left="4820"/>
        <w:rPr>
          <w:rFonts w:ascii="Times New Roman" w:hAnsi="Times New Roman"/>
          <w:sz w:val="28"/>
          <w:szCs w:val="28"/>
          <w:vertAlign w:val="superscript"/>
        </w:rPr>
      </w:pPr>
      <w:r>
        <w:rPr>
          <w:rFonts w:ascii="Times New Roman" w:hAnsi="Times New Roman"/>
          <w:sz w:val="28"/>
          <w:szCs w:val="28"/>
        </w:rPr>
        <w:t>Ключевский</w:t>
      </w:r>
      <w:r w:rsidR="00DF54B2">
        <w:rPr>
          <w:rFonts w:ascii="Times New Roman" w:hAnsi="Times New Roman"/>
          <w:sz w:val="28"/>
          <w:szCs w:val="28"/>
        </w:rPr>
        <w:t xml:space="preserve"> район Алтайского края</w:t>
      </w:r>
    </w:p>
    <w:p w:rsidR="00DF54B2" w:rsidRPr="00F71AD8" w:rsidRDefault="00DF54B2" w:rsidP="0024234A">
      <w:pPr>
        <w:pStyle w:val="ConsPlusNormal"/>
        <w:spacing w:line="240" w:lineRule="exact"/>
        <w:jc w:val="center"/>
        <w:rPr>
          <w:shd w:val="clear" w:color="auto" w:fill="F1C100"/>
        </w:rPr>
      </w:pPr>
    </w:p>
    <w:p w:rsidR="00DF54B2" w:rsidRPr="00F71AD8" w:rsidRDefault="00DF54B2" w:rsidP="0024234A">
      <w:pPr>
        <w:pStyle w:val="ConsPlusNormal"/>
        <w:jc w:val="center"/>
        <w:rPr>
          <w:shd w:val="clear" w:color="auto" w:fill="F1C100"/>
        </w:rPr>
      </w:pPr>
    </w:p>
    <w:p w:rsidR="00DF54B2" w:rsidRDefault="00DF54B2" w:rsidP="0024234A">
      <w:pPr>
        <w:pStyle w:val="ConsPlusNormal"/>
        <w:ind w:firstLine="0"/>
        <w:jc w:val="center"/>
        <w:rPr>
          <w:sz w:val="28"/>
        </w:rPr>
      </w:pPr>
    </w:p>
    <w:p w:rsidR="00DF54B2" w:rsidRPr="004D1998" w:rsidRDefault="00DF54B2" w:rsidP="0024234A">
      <w:pPr>
        <w:pStyle w:val="ConsPlusNormal"/>
        <w:ind w:firstLine="0"/>
        <w:jc w:val="center"/>
        <w:rPr>
          <w:b/>
          <w:shd w:val="clear" w:color="auto" w:fill="F1C100"/>
        </w:rPr>
      </w:pPr>
      <w:r w:rsidRPr="004D1998">
        <w:rPr>
          <w:b/>
          <w:sz w:val="28"/>
        </w:rPr>
        <w:t xml:space="preserve">Перечень индикаторов риска </w:t>
      </w:r>
    </w:p>
    <w:p w:rsidR="00DF54B2" w:rsidRPr="00DB020A" w:rsidRDefault="00DF54B2"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DF54B2" w:rsidRDefault="00DF54B2" w:rsidP="0024234A">
      <w:pPr>
        <w:pStyle w:val="ConsPlusNormal"/>
        <w:jc w:val="center"/>
        <w:rPr>
          <w:sz w:val="28"/>
        </w:rPr>
      </w:pPr>
    </w:p>
    <w:p w:rsidR="00DF54B2" w:rsidRPr="002A4054"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F54B2" w:rsidRPr="002A4054" w:rsidRDefault="00DF54B2"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неосвоение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rsidR="00DF54B2" w:rsidRPr="00651BF5" w:rsidRDefault="00DF54B2"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DF54B2" w:rsidRPr="00651BF5" w:rsidRDefault="00DF54B2" w:rsidP="0024234A">
      <w:pPr>
        <w:pStyle w:val="ConsPlusNormal"/>
        <w:jc w:val="both"/>
        <w:rPr>
          <w:shd w:val="clear" w:color="auto" w:fill="F1C100"/>
        </w:rPr>
      </w:pPr>
    </w:p>
    <w:p w:rsidR="00DF54B2" w:rsidRPr="00651BF5" w:rsidRDefault="00DF54B2" w:rsidP="0024234A">
      <w:pPr>
        <w:pStyle w:val="ConsPlusNormal"/>
        <w:jc w:val="both"/>
        <w:rPr>
          <w:shd w:val="clear" w:color="auto" w:fill="F1C100"/>
        </w:rPr>
      </w:pPr>
    </w:p>
    <w:p w:rsidR="00DF54B2" w:rsidRPr="00F71AD8" w:rsidRDefault="00DF54B2" w:rsidP="0024234A">
      <w:pPr>
        <w:pStyle w:val="ConsPlusNormal"/>
        <w:spacing w:line="240" w:lineRule="exact"/>
        <w:jc w:val="center"/>
        <w:rPr>
          <w:shd w:val="clear" w:color="auto" w:fill="F1C100"/>
        </w:rPr>
      </w:pPr>
    </w:p>
    <w:p w:rsidR="00DF54B2" w:rsidRPr="00F71AD8" w:rsidRDefault="00DF54B2" w:rsidP="0024234A">
      <w:pPr>
        <w:pStyle w:val="ConsPlusNormal"/>
        <w:jc w:val="both"/>
        <w:rPr>
          <w:shd w:val="clear" w:color="auto" w:fill="F1C100"/>
        </w:rPr>
      </w:pPr>
    </w:p>
    <w:p w:rsidR="00DF54B2" w:rsidRPr="001D6D4D" w:rsidRDefault="00DF54B2" w:rsidP="0024234A">
      <w:pPr>
        <w:pStyle w:val="ConsPlusNormal"/>
        <w:ind w:firstLine="0"/>
        <w:jc w:val="both"/>
        <w:rPr>
          <w:shd w:val="clear" w:color="auto" w:fill="F1C100"/>
        </w:rPr>
      </w:pPr>
      <w:r w:rsidRPr="00F71AD8">
        <w:rPr>
          <w:sz w:val="28"/>
        </w:rPr>
        <w:br w:type="page"/>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lastRenderedPageBreak/>
        <w:t>Приложение 4</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земельном контроле в границах</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муниципального образования</w:t>
      </w:r>
    </w:p>
    <w:p w:rsidR="00DF54B2" w:rsidRPr="007B4D68" w:rsidRDefault="000F4EB7" w:rsidP="000F4EB7">
      <w:pPr>
        <w:widowControl/>
        <w:spacing w:line="240" w:lineRule="exact"/>
        <w:ind w:left="4820"/>
        <w:rPr>
          <w:rFonts w:ascii="Times New Roman" w:hAnsi="Times New Roman"/>
          <w:sz w:val="28"/>
          <w:szCs w:val="28"/>
          <w:vertAlign w:val="superscript"/>
        </w:rPr>
      </w:pPr>
      <w:r>
        <w:rPr>
          <w:rFonts w:ascii="Times New Roman" w:hAnsi="Times New Roman"/>
          <w:sz w:val="28"/>
          <w:szCs w:val="28"/>
        </w:rPr>
        <w:t>Ключевский</w:t>
      </w:r>
      <w:r w:rsidR="00DF54B2">
        <w:rPr>
          <w:rFonts w:ascii="Times New Roman" w:hAnsi="Times New Roman"/>
          <w:sz w:val="28"/>
          <w:szCs w:val="28"/>
        </w:rPr>
        <w:t xml:space="preserve"> район Алтайского края</w:t>
      </w:r>
    </w:p>
    <w:p w:rsidR="00DF54B2" w:rsidRPr="002A74B1" w:rsidRDefault="00DF54B2" w:rsidP="0024234A">
      <w:pPr>
        <w:pStyle w:val="ConsPlusNormal"/>
        <w:jc w:val="both"/>
        <w:rPr>
          <w:strike/>
        </w:rPr>
      </w:pPr>
    </w:p>
    <w:p w:rsidR="00DF54B2" w:rsidRPr="00F71AD8" w:rsidRDefault="00DF54B2" w:rsidP="0024234A">
      <w:pPr>
        <w:pStyle w:val="ConsPlusNormal"/>
        <w:jc w:val="right"/>
      </w:pPr>
    </w:p>
    <w:p w:rsidR="00DF54B2" w:rsidRPr="004D1998" w:rsidRDefault="00DF54B2" w:rsidP="0024234A">
      <w:pPr>
        <w:pStyle w:val="ConsPlusNormal"/>
        <w:ind w:firstLine="0"/>
        <w:jc w:val="center"/>
        <w:rPr>
          <w:b/>
          <w:sz w:val="28"/>
          <w:szCs w:val="28"/>
        </w:rPr>
      </w:pPr>
      <w:r w:rsidRPr="004D1998">
        <w:rPr>
          <w:b/>
          <w:sz w:val="28"/>
          <w:szCs w:val="28"/>
        </w:rPr>
        <w:t>Форма предписания Контрольного органа</w:t>
      </w:r>
    </w:p>
    <w:p w:rsidR="00DF54B2" w:rsidRPr="00F71AD8" w:rsidRDefault="00DF54B2" w:rsidP="0024234A">
      <w:pPr>
        <w:pStyle w:val="ConsPlusNormal"/>
        <w:ind w:firstLine="540"/>
        <w:jc w:val="both"/>
      </w:pPr>
    </w:p>
    <w:tbl>
      <w:tblPr>
        <w:tblW w:w="0" w:type="auto"/>
        <w:tblCellMar>
          <w:top w:w="102" w:type="dxa"/>
          <w:left w:w="62" w:type="dxa"/>
          <w:bottom w:w="102" w:type="dxa"/>
          <w:right w:w="62" w:type="dxa"/>
        </w:tblCellMar>
        <w:tblLook w:val="00A0"/>
      </w:tblPr>
      <w:tblGrid>
        <w:gridCol w:w="4252"/>
        <w:gridCol w:w="4819"/>
      </w:tblGrid>
      <w:tr w:rsidR="00DF54B2" w:rsidRPr="00F71AD8" w:rsidTr="008768A9">
        <w:tc>
          <w:tcPr>
            <w:tcW w:w="4252" w:type="dxa"/>
            <w:tcMar>
              <w:top w:w="102" w:type="dxa"/>
              <w:left w:w="62" w:type="dxa"/>
              <w:bottom w:w="102" w:type="dxa"/>
              <w:right w:w="62" w:type="dxa"/>
            </w:tcMar>
          </w:tcPr>
          <w:p w:rsidR="00DF54B2" w:rsidRPr="00D34471" w:rsidRDefault="00DF54B2"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DF54B2" w:rsidRPr="00DD1D88" w:rsidRDefault="00DF54B2" w:rsidP="0024234A">
      <w:pPr>
        <w:pStyle w:val="ConsPlusNormal"/>
        <w:ind w:firstLine="0"/>
        <w:jc w:val="center"/>
        <w:rPr>
          <w:szCs w:val="24"/>
        </w:rPr>
      </w:pPr>
    </w:p>
    <w:p w:rsidR="00DF54B2" w:rsidRPr="00DD1D88" w:rsidRDefault="00DF54B2" w:rsidP="0024234A">
      <w:pPr>
        <w:pStyle w:val="ConsPlusNonformat"/>
        <w:jc w:val="center"/>
        <w:rPr>
          <w:rFonts w:ascii="Times New Roman" w:hAnsi="Times New Roman"/>
          <w:sz w:val="24"/>
          <w:szCs w:val="24"/>
        </w:rPr>
      </w:pPr>
      <w:bookmarkStart w:id="6" w:name="Par320"/>
      <w:bookmarkEnd w:id="6"/>
      <w:r w:rsidRPr="00DD1D88">
        <w:rPr>
          <w:rFonts w:ascii="Times New Roman" w:hAnsi="Times New Roman"/>
          <w:sz w:val="24"/>
          <w:szCs w:val="24"/>
        </w:rPr>
        <w:t>ПРЕДПИСАНИЕ</w:t>
      </w:r>
    </w:p>
    <w:p w:rsidR="00DF54B2" w:rsidRPr="00DD1D88" w:rsidRDefault="00DF54B2" w:rsidP="0024234A">
      <w:pPr>
        <w:pStyle w:val="ConsPlusNonformat"/>
        <w:jc w:val="center"/>
        <w:rPr>
          <w:rFonts w:ascii="Times New Roman" w:hAnsi="Times New Roman"/>
          <w:sz w:val="24"/>
          <w:szCs w:val="24"/>
        </w:rPr>
      </w:pPr>
    </w:p>
    <w:p w:rsidR="00DF54B2" w:rsidRPr="00DD1D88" w:rsidRDefault="00DF54B2"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DF54B2" w:rsidRPr="00DD1D88"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DF54B2" w:rsidRPr="00DD1D88" w:rsidRDefault="00DF54B2"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DF54B2" w:rsidRPr="00DD1D88" w:rsidRDefault="00DF54B2" w:rsidP="0024234A">
      <w:pPr>
        <w:pStyle w:val="ConsPlusNonformat"/>
        <w:jc w:val="center"/>
        <w:rPr>
          <w:rFonts w:ascii="Times New Roman" w:hAnsi="Times New Roman"/>
          <w:sz w:val="24"/>
          <w:szCs w:val="24"/>
        </w:rPr>
      </w:pPr>
    </w:p>
    <w:p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DF54B2"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DF54B2" w:rsidRPr="00DD1D88"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DF54B2" w:rsidRDefault="00DF54B2" w:rsidP="0024234A">
      <w:pPr>
        <w:pStyle w:val="ConsPlusNonformat"/>
        <w:jc w:val="both"/>
        <w:rPr>
          <w:rFonts w:ascii="Times New Roman" w:hAnsi="Times New Roman"/>
          <w:sz w:val="24"/>
          <w:szCs w:val="24"/>
        </w:rPr>
      </w:pPr>
    </w:p>
    <w:p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DF54B2" w:rsidRPr="009E08E2" w:rsidRDefault="00DF54B2"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B36667">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DF54B2" w:rsidRDefault="00DF54B2" w:rsidP="0024234A">
      <w:pPr>
        <w:pStyle w:val="ConsPlusNonformat"/>
        <w:jc w:val="both"/>
        <w:rPr>
          <w:rFonts w:ascii="Times New Roman" w:hAnsi="Times New Roman"/>
          <w:sz w:val="24"/>
          <w:szCs w:val="24"/>
        </w:rPr>
      </w:pPr>
    </w:p>
    <w:p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DF54B2" w:rsidRPr="009E08E2" w:rsidRDefault="00DF54B2"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B36667">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B36667">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DF54B2" w:rsidRPr="00F71AD8" w:rsidRDefault="00DF54B2" w:rsidP="0024234A">
      <w:pPr>
        <w:pStyle w:val="ConsPlusNonformat"/>
        <w:jc w:val="both"/>
      </w:pPr>
    </w:p>
    <w:p w:rsidR="00DF54B2" w:rsidRPr="00871635" w:rsidRDefault="00DF54B2"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DF54B2" w:rsidRDefault="00DF54B2" w:rsidP="0024234A">
      <w:pPr>
        <w:pStyle w:val="ConsPlusNonformat"/>
        <w:jc w:val="both"/>
        <w:rPr>
          <w:rFonts w:ascii="Times New Roman" w:hAnsi="Times New Roman"/>
          <w:sz w:val="24"/>
          <w:szCs w:val="24"/>
        </w:rPr>
      </w:pPr>
    </w:p>
    <w:p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DF54B2" w:rsidRPr="002A4054"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 xml:space="preserve">1. Устранить выявленные </w:t>
      </w:r>
      <w:r w:rsidRPr="002A4054">
        <w:rPr>
          <w:rFonts w:ascii="Times New Roman" w:hAnsi="Times New Roman"/>
          <w:sz w:val="24"/>
          <w:szCs w:val="24"/>
        </w:rPr>
        <w:t>нарушения обязательных требований в срок до</w:t>
      </w:r>
    </w:p>
    <w:p w:rsidR="00DF54B2" w:rsidRPr="002A4054" w:rsidRDefault="00DF54B2"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DF54B2" w:rsidRPr="002A4054" w:rsidRDefault="00DF54B2"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DF54B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9F0106">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9F0106">
        <w:rPr>
          <w:rFonts w:ascii="Times New Roman" w:hAnsi="Times New Roman"/>
          <w:sz w:val="24"/>
          <w:szCs w:val="24"/>
        </w:rPr>
        <w:t xml:space="preserve"> </w:t>
      </w:r>
      <w:r w:rsidRPr="009E08E2">
        <w:rPr>
          <w:rFonts w:ascii="Times New Roman" w:hAnsi="Times New Roman"/>
          <w:sz w:val="24"/>
          <w:szCs w:val="24"/>
        </w:rPr>
        <w:t xml:space="preserve">в срок </w:t>
      </w:r>
    </w:p>
    <w:p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DF54B2" w:rsidRDefault="00DF54B2" w:rsidP="0024234A">
      <w:pPr>
        <w:pStyle w:val="ConsPlusNonformat"/>
        <w:jc w:val="both"/>
        <w:rPr>
          <w:rFonts w:ascii="Times New Roman" w:hAnsi="Times New Roman"/>
          <w:sz w:val="24"/>
          <w:szCs w:val="24"/>
        </w:rPr>
      </w:pPr>
    </w:p>
    <w:p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9F0106">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DF54B2" w:rsidRPr="00F71AD8" w:rsidRDefault="00DF54B2" w:rsidP="0024234A">
      <w:pPr>
        <w:pStyle w:val="ConsPlusNormal"/>
        <w:ind w:firstLine="540"/>
        <w:jc w:val="both"/>
      </w:pPr>
    </w:p>
    <w:tbl>
      <w:tblPr>
        <w:tblW w:w="0" w:type="auto"/>
        <w:tblCellMar>
          <w:top w:w="102" w:type="dxa"/>
          <w:left w:w="62" w:type="dxa"/>
          <w:bottom w:w="102" w:type="dxa"/>
          <w:right w:w="62" w:type="dxa"/>
        </w:tblCellMar>
        <w:tblLook w:val="00A0"/>
      </w:tblPr>
      <w:tblGrid>
        <w:gridCol w:w="3010"/>
        <w:gridCol w:w="3010"/>
        <w:gridCol w:w="3011"/>
      </w:tblGrid>
      <w:tr w:rsidR="00DF54B2" w:rsidRPr="00F71AD8" w:rsidTr="008768A9">
        <w:tc>
          <w:tcPr>
            <w:tcW w:w="3010" w:type="dxa"/>
            <w:tcMar>
              <w:top w:w="102" w:type="dxa"/>
              <w:left w:w="62" w:type="dxa"/>
              <w:bottom w:w="102" w:type="dxa"/>
              <w:right w:w="62" w:type="dxa"/>
            </w:tcMar>
          </w:tcPr>
          <w:p w:rsidR="00DF54B2" w:rsidRPr="00D34471" w:rsidRDefault="00DF54B2"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DF54B2" w:rsidRPr="00D34471" w:rsidRDefault="00DF54B2"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DF54B2" w:rsidRPr="00D34471" w:rsidRDefault="00DF54B2" w:rsidP="008768A9">
            <w:pPr>
              <w:pStyle w:val="ConsPlusNormal"/>
              <w:jc w:val="center"/>
              <w:rPr>
                <w:color w:val="000000"/>
                <w:szCs w:val="20"/>
              </w:rPr>
            </w:pPr>
            <w:r w:rsidRPr="00D34471">
              <w:rPr>
                <w:color w:val="000000"/>
                <w:szCs w:val="20"/>
              </w:rPr>
              <w:t>__________________</w:t>
            </w:r>
          </w:p>
        </w:tc>
      </w:tr>
      <w:tr w:rsidR="00DF54B2" w:rsidRPr="00F71AD8" w:rsidTr="008768A9">
        <w:tc>
          <w:tcPr>
            <w:tcW w:w="3010" w:type="dxa"/>
            <w:tcMar>
              <w:top w:w="102" w:type="dxa"/>
              <w:left w:w="62" w:type="dxa"/>
              <w:bottom w:w="102" w:type="dxa"/>
              <w:right w:w="62" w:type="dxa"/>
            </w:tcMar>
          </w:tcPr>
          <w:p w:rsidR="00DF54B2" w:rsidRPr="00D34471" w:rsidRDefault="00DF54B2"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F54B2" w:rsidRPr="00D34471" w:rsidRDefault="00DF54B2"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F54B2" w:rsidRPr="00D34471" w:rsidRDefault="00DF54B2"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F54B2" w:rsidRPr="00F71AD8" w:rsidRDefault="00DF54B2" w:rsidP="0024234A">
      <w:pPr>
        <w:widowControl/>
        <w:spacing w:after="200" w:line="276" w:lineRule="auto"/>
        <w:rPr>
          <w:rFonts w:ascii="Times New Roman" w:hAnsi="Times New Roman"/>
          <w:color w:val="4F81BD"/>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86166D">
      <w:pPr>
        <w:pStyle w:val="a8"/>
        <w:widowControl/>
        <w:tabs>
          <w:tab w:val="left" w:pos="1134"/>
        </w:tabs>
        <w:ind w:left="0"/>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0F4EB7" w:rsidRDefault="000F4EB7" w:rsidP="0024234A">
      <w:pPr>
        <w:widowControl/>
        <w:ind w:left="4820"/>
        <w:rPr>
          <w:rFonts w:ascii="Times New Roman" w:hAnsi="Times New Roman"/>
          <w:sz w:val="28"/>
          <w:szCs w:val="28"/>
        </w:rPr>
      </w:pPr>
    </w:p>
    <w:p w:rsidR="000F4EB7" w:rsidRDefault="000F4EB7" w:rsidP="0024234A">
      <w:pPr>
        <w:widowControl/>
        <w:ind w:left="4820"/>
        <w:rPr>
          <w:rFonts w:ascii="Times New Roman" w:hAnsi="Times New Roman"/>
          <w:sz w:val="28"/>
          <w:szCs w:val="28"/>
        </w:rPr>
      </w:pPr>
    </w:p>
    <w:p w:rsidR="00DF54B2" w:rsidRPr="002A4054" w:rsidRDefault="00DF54B2" w:rsidP="000F4EB7">
      <w:pPr>
        <w:widowControl/>
        <w:spacing w:line="240" w:lineRule="exact"/>
        <w:ind w:left="4820"/>
        <w:rPr>
          <w:rFonts w:ascii="Times New Roman" w:hAnsi="Times New Roman"/>
          <w:sz w:val="28"/>
          <w:szCs w:val="28"/>
        </w:rPr>
      </w:pPr>
      <w:bookmarkStart w:id="7" w:name="_GoBack"/>
      <w:r w:rsidRPr="002A4054">
        <w:rPr>
          <w:rFonts w:ascii="Times New Roman" w:hAnsi="Times New Roman"/>
          <w:sz w:val="28"/>
          <w:szCs w:val="28"/>
        </w:rPr>
        <w:lastRenderedPageBreak/>
        <w:t>Приложение 5</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земельном контроле в границах</w:t>
      </w:r>
    </w:p>
    <w:p w:rsidR="00DF54B2" w:rsidRDefault="00DF54B2" w:rsidP="000F4EB7">
      <w:pPr>
        <w:widowControl/>
        <w:spacing w:line="240" w:lineRule="exact"/>
        <w:ind w:left="4820"/>
        <w:rPr>
          <w:rFonts w:ascii="Times New Roman" w:hAnsi="Times New Roman"/>
          <w:sz w:val="28"/>
          <w:szCs w:val="28"/>
        </w:rPr>
      </w:pPr>
      <w:r>
        <w:rPr>
          <w:rFonts w:ascii="Times New Roman" w:hAnsi="Times New Roman"/>
          <w:sz w:val="28"/>
          <w:szCs w:val="28"/>
        </w:rPr>
        <w:t>муниципального образования</w:t>
      </w:r>
    </w:p>
    <w:p w:rsidR="00DF54B2" w:rsidRPr="007B4D68" w:rsidRDefault="000F4EB7" w:rsidP="000F4EB7">
      <w:pPr>
        <w:widowControl/>
        <w:spacing w:line="240" w:lineRule="exact"/>
        <w:ind w:left="4820"/>
        <w:rPr>
          <w:rFonts w:ascii="Times New Roman" w:hAnsi="Times New Roman"/>
          <w:sz w:val="28"/>
          <w:szCs w:val="28"/>
          <w:vertAlign w:val="superscript"/>
        </w:rPr>
      </w:pPr>
      <w:r>
        <w:rPr>
          <w:rFonts w:ascii="Times New Roman" w:hAnsi="Times New Roman"/>
          <w:sz w:val="28"/>
          <w:szCs w:val="28"/>
        </w:rPr>
        <w:t>Ключевский</w:t>
      </w:r>
      <w:r w:rsidR="00DF54B2">
        <w:rPr>
          <w:rFonts w:ascii="Times New Roman" w:hAnsi="Times New Roman"/>
          <w:sz w:val="28"/>
          <w:szCs w:val="28"/>
        </w:rPr>
        <w:t xml:space="preserve"> район Алтайского края</w:t>
      </w:r>
    </w:p>
    <w:bookmarkEnd w:id="7"/>
    <w:p w:rsidR="00DF54B2" w:rsidRPr="002A4054" w:rsidRDefault="00DF54B2" w:rsidP="0024234A">
      <w:pPr>
        <w:widowControl/>
        <w:ind w:left="4820"/>
        <w:rPr>
          <w:rFonts w:ascii="Times New Roman" w:hAnsi="Times New Roman"/>
          <w:sz w:val="28"/>
          <w:szCs w:val="28"/>
          <w:vertAlign w:val="superscript"/>
        </w:rPr>
      </w:pPr>
    </w:p>
    <w:p w:rsidR="00DF54B2" w:rsidRPr="00F405C8" w:rsidRDefault="00DF54B2" w:rsidP="0024234A">
      <w:pPr>
        <w:pStyle w:val="a8"/>
        <w:widowControl/>
        <w:tabs>
          <w:tab w:val="left" w:pos="1134"/>
        </w:tabs>
        <w:ind w:left="0"/>
        <w:rPr>
          <w:rFonts w:ascii="Times New Roman" w:hAnsi="Times New Roman"/>
          <w:b/>
          <w:sz w:val="28"/>
          <w:highlight w:val="yellow"/>
        </w:rPr>
      </w:pPr>
    </w:p>
    <w:p w:rsidR="00DF54B2" w:rsidRPr="00C77ED9" w:rsidRDefault="00DF54B2"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DF54B2" w:rsidRDefault="00DF54B2" w:rsidP="0024234A">
      <w:pPr>
        <w:pStyle w:val="a8"/>
        <w:widowControl/>
        <w:tabs>
          <w:tab w:val="left" w:pos="1134"/>
        </w:tabs>
        <w:ind w:left="0"/>
        <w:jc w:val="both"/>
        <w:rPr>
          <w:rFonts w:ascii="Times New Roman" w:hAnsi="Times New Roman"/>
          <w:b/>
          <w:sz w:val="28"/>
        </w:rPr>
      </w:pPr>
    </w:p>
    <w:tbl>
      <w:tblPr>
        <w:tblW w:w="98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6"/>
        <w:gridCol w:w="3121"/>
      </w:tblGrid>
      <w:tr w:rsidR="00DF54B2" w:rsidTr="00947148">
        <w:trPr>
          <w:trHeight w:val="315"/>
        </w:trPr>
        <w:tc>
          <w:tcPr>
            <w:tcW w:w="6686" w:type="dxa"/>
          </w:tcPr>
          <w:p w:rsidR="00DF54B2" w:rsidRPr="004704DD" w:rsidRDefault="00DF54B2"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Pr>
          <w:p w:rsidR="00DF54B2" w:rsidRPr="004704DD" w:rsidRDefault="00DF54B2"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DF54B2" w:rsidTr="00947148">
        <w:trPr>
          <w:trHeight w:val="150"/>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DF54B2" w:rsidTr="00947148">
        <w:trPr>
          <w:trHeight w:val="157"/>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DF54B2" w:rsidTr="00947148">
        <w:trPr>
          <w:trHeight w:val="127"/>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DF54B2" w:rsidTr="00947148">
        <w:trPr>
          <w:trHeight w:val="165"/>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DF54B2" w:rsidTr="00947148">
        <w:trPr>
          <w:trHeight w:val="180"/>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DF54B2" w:rsidRDefault="00DF54B2" w:rsidP="0024234A">
      <w:pPr>
        <w:jc w:val="center"/>
        <w:rPr>
          <w:sz w:val="28"/>
          <w:szCs w:val="28"/>
        </w:rPr>
      </w:pPr>
    </w:p>
    <w:p w:rsidR="00DF54B2" w:rsidRPr="004704DD" w:rsidRDefault="00DF54B2"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DF54B2" w:rsidRPr="00DF0B9C" w:rsidRDefault="00DF54B2" w:rsidP="0024234A">
      <w:pPr>
        <w:jc w:val="center"/>
        <w:rPr>
          <w:rFonts w:ascii="Times New Roman" w:hAnsi="Times New Roman"/>
          <w:sz w:val="28"/>
          <w:szCs w:val="28"/>
        </w:rPr>
      </w:pPr>
    </w:p>
    <w:tbl>
      <w:tblPr>
        <w:tblW w:w="10249" w:type="dxa"/>
        <w:tblLayout w:type="fixed"/>
        <w:tblCellMar>
          <w:left w:w="0" w:type="dxa"/>
          <w:right w:w="0" w:type="dxa"/>
        </w:tblCellMar>
        <w:tblLook w:val="00A0"/>
      </w:tblPr>
      <w:tblGrid>
        <w:gridCol w:w="894"/>
        <w:gridCol w:w="2799"/>
        <w:gridCol w:w="567"/>
        <w:gridCol w:w="801"/>
        <w:gridCol w:w="14"/>
        <w:gridCol w:w="2445"/>
        <w:gridCol w:w="426"/>
        <w:gridCol w:w="724"/>
        <w:gridCol w:w="150"/>
        <w:gridCol w:w="1429"/>
      </w:tblGrid>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93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Default="00DF54B2"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DF54B2" w:rsidRPr="004704DD" w:rsidRDefault="00DF54B2"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Врз = (РЗф / РЗп) x 100</w:t>
            </w: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Врз - выполняемость плановых (рейдовых) заданий (осмотров) %</w:t>
            </w:r>
          </w:p>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РЗф -количество проведенных плановых (рейдовых) заданий (осмотров) (ед.)</w:t>
            </w:r>
          </w:p>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РЗп - количество утвержденных плановых (рейдовых) заданий (осмотров)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Ввн = (Рф / Рп) x 100</w:t>
            </w: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Ввн - выполняемость внеплановых проверок</w:t>
            </w:r>
          </w:p>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Рф - количество проведенных </w:t>
            </w:r>
            <w:r w:rsidRPr="004704DD">
              <w:rPr>
                <w:rFonts w:ascii="Times New Roman" w:hAnsi="Times New Roman"/>
                <w:color w:val="444444"/>
                <w:sz w:val="24"/>
                <w:szCs w:val="24"/>
              </w:rPr>
              <w:lastRenderedPageBreak/>
              <w:t>внеплановых проверок (ед.)</w:t>
            </w:r>
          </w:p>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Рп - количество распоряжений на проведение внеплановых проверок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DF54B2" w:rsidRPr="00DF0B9C" w:rsidTr="00947148">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1.3.</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Ж x 100 / Пф</w:t>
            </w: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Пн x 100 / Пф</w:t>
            </w: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Пн - количество проверок, признанных недействительными (ед.)</w:t>
            </w:r>
          </w:p>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По x 100 / Пф</w:t>
            </w: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6166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w:t>
            </w:r>
            <w:r>
              <w:rPr>
                <w:rFonts w:ascii="Times New Roman" w:hAnsi="Times New Roman"/>
                <w:color w:val="444444"/>
                <w:sz w:val="24"/>
                <w:szCs w:val="24"/>
              </w:rPr>
              <w:t>6</w:t>
            </w:r>
            <w:r w:rsidRPr="004704DD">
              <w:rPr>
                <w:rFonts w:ascii="Times New Roman" w:hAnsi="Times New Roman"/>
                <w:color w:val="444444"/>
                <w:sz w:val="24"/>
                <w:szCs w:val="24"/>
              </w:rPr>
              <w:t>.</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93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33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c>
          <w:tcPr>
            <w:tcW w:w="28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r w:rsidR="00DF54B2" w:rsidRPr="00DF0B9C"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33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Км / Кр= Нк</w:t>
            </w:r>
          </w:p>
        </w:tc>
        <w:tc>
          <w:tcPr>
            <w:tcW w:w="28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Кр - количество работников органа муниципального контроля (ед.)</w:t>
            </w:r>
          </w:p>
          <w:p w:rsidR="00DF54B2" w:rsidRPr="004704DD" w:rsidRDefault="00DF54B2"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c>
          <w:tcPr>
            <w:tcW w:w="1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4704DD" w:rsidRDefault="00DF54B2" w:rsidP="008768A9">
            <w:pPr>
              <w:widowControl/>
              <w:rPr>
                <w:rFonts w:ascii="Times New Roman" w:hAnsi="Times New Roman"/>
                <w:color w:val="444444"/>
                <w:sz w:val="24"/>
                <w:szCs w:val="24"/>
              </w:rPr>
            </w:pPr>
          </w:p>
        </w:tc>
      </w:tr>
    </w:tbl>
    <w:p w:rsidR="00DF54B2" w:rsidRPr="00E107F2" w:rsidRDefault="00DF54B2" w:rsidP="00E107F2">
      <w:pPr>
        <w:jc w:val="both"/>
        <w:rPr>
          <w:rFonts w:ascii="Times New Roman" w:hAnsi="Times New Roman"/>
          <w:sz w:val="28"/>
          <w:szCs w:val="28"/>
        </w:rPr>
      </w:pPr>
    </w:p>
    <w:sectPr w:rsidR="00DF54B2" w:rsidRPr="00E107F2" w:rsidSect="00947148">
      <w:headerReference w:type="default" r:id="rId11"/>
      <w:pgSz w:w="11906" w:h="16838"/>
      <w:pgMar w:top="1134" w:right="707" w:bottom="1134"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760" w:rsidRDefault="00EA3760" w:rsidP="0024234A">
      <w:r>
        <w:separator/>
      </w:r>
    </w:p>
  </w:endnote>
  <w:endnote w:type="continuationSeparator" w:id="1">
    <w:p w:rsidR="00EA3760" w:rsidRDefault="00EA3760"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760" w:rsidRDefault="00EA3760" w:rsidP="0024234A">
      <w:r>
        <w:separator/>
      </w:r>
    </w:p>
  </w:footnote>
  <w:footnote w:type="continuationSeparator" w:id="1">
    <w:p w:rsidR="00EA3760" w:rsidRDefault="00EA3760"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D5" w:rsidRPr="006830B9" w:rsidRDefault="00781CD5">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9D5D96">
      <w:rPr>
        <w:rFonts w:ascii="Times New Roman" w:hAnsi="Times New Roman"/>
        <w:noProof/>
      </w:rPr>
      <w:t>19</w:t>
    </w:r>
    <w:r w:rsidRPr="006830B9">
      <w:rPr>
        <w:rFonts w:ascii="Times New Roman" w:hAnsi="Times New Roman"/>
      </w:rPr>
      <w:fldChar w:fldCharType="end"/>
    </w:r>
  </w:p>
  <w:p w:rsidR="00781CD5" w:rsidRDefault="00781CD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4F20B31"/>
    <w:multiLevelType w:val="hybridMultilevel"/>
    <w:tmpl w:val="D6B0A322"/>
    <w:lvl w:ilvl="0" w:tplc="FEDCF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CD83E9A"/>
    <w:multiLevelType w:val="hybridMultilevel"/>
    <w:tmpl w:val="300A4200"/>
    <w:lvl w:ilvl="0" w:tplc="065A2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16933"/>
    <w:rsid w:val="00042C48"/>
    <w:rsid w:val="000B584E"/>
    <w:rsid w:val="000C5A1E"/>
    <w:rsid w:val="000E7BBF"/>
    <w:rsid w:val="000F4EB7"/>
    <w:rsid w:val="0010081B"/>
    <w:rsid w:val="00111436"/>
    <w:rsid w:val="00161B02"/>
    <w:rsid w:val="001746D9"/>
    <w:rsid w:val="001A4BFF"/>
    <w:rsid w:val="001D1D3E"/>
    <w:rsid w:val="001D6D4D"/>
    <w:rsid w:val="001E2846"/>
    <w:rsid w:val="001F74E7"/>
    <w:rsid w:val="0022450E"/>
    <w:rsid w:val="002340F9"/>
    <w:rsid w:val="0024234A"/>
    <w:rsid w:val="00252D1D"/>
    <w:rsid w:val="00260C73"/>
    <w:rsid w:val="00263780"/>
    <w:rsid w:val="0028374F"/>
    <w:rsid w:val="002900ED"/>
    <w:rsid w:val="002A4054"/>
    <w:rsid w:val="002A74B1"/>
    <w:rsid w:val="002F795C"/>
    <w:rsid w:val="00321F46"/>
    <w:rsid w:val="0032462E"/>
    <w:rsid w:val="003428A4"/>
    <w:rsid w:val="003658EB"/>
    <w:rsid w:val="003668B1"/>
    <w:rsid w:val="0037541D"/>
    <w:rsid w:val="0038477D"/>
    <w:rsid w:val="003C0AC5"/>
    <w:rsid w:val="003D0CAA"/>
    <w:rsid w:val="003F7E44"/>
    <w:rsid w:val="00403F3C"/>
    <w:rsid w:val="004163A9"/>
    <w:rsid w:val="0042235B"/>
    <w:rsid w:val="00422B33"/>
    <w:rsid w:val="00426ADF"/>
    <w:rsid w:val="0043568B"/>
    <w:rsid w:val="00440411"/>
    <w:rsid w:val="00460876"/>
    <w:rsid w:val="00466181"/>
    <w:rsid w:val="004704DD"/>
    <w:rsid w:val="004B1141"/>
    <w:rsid w:val="004B7DAB"/>
    <w:rsid w:val="004D1998"/>
    <w:rsid w:val="004D3F4B"/>
    <w:rsid w:val="00512364"/>
    <w:rsid w:val="005203C1"/>
    <w:rsid w:val="00543C0F"/>
    <w:rsid w:val="00543DAC"/>
    <w:rsid w:val="005B30E6"/>
    <w:rsid w:val="005D51A4"/>
    <w:rsid w:val="005F5A0B"/>
    <w:rsid w:val="006024EC"/>
    <w:rsid w:val="0060619C"/>
    <w:rsid w:val="00621238"/>
    <w:rsid w:val="006229DC"/>
    <w:rsid w:val="00651BF5"/>
    <w:rsid w:val="00652F1A"/>
    <w:rsid w:val="0066135E"/>
    <w:rsid w:val="006830B9"/>
    <w:rsid w:val="006B2AC8"/>
    <w:rsid w:val="0072595B"/>
    <w:rsid w:val="007319BD"/>
    <w:rsid w:val="00754B05"/>
    <w:rsid w:val="00767FE1"/>
    <w:rsid w:val="00781CD5"/>
    <w:rsid w:val="00795388"/>
    <w:rsid w:val="007A3D55"/>
    <w:rsid w:val="007A7C02"/>
    <w:rsid w:val="007B4D68"/>
    <w:rsid w:val="00804281"/>
    <w:rsid w:val="00842D16"/>
    <w:rsid w:val="0086166D"/>
    <w:rsid w:val="00871635"/>
    <w:rsid w:val="00875C99"/>
    <w:rsid w:val="008768A9"/>
    <w:rsid w:val="008940AB"/>
    <w:rsid w:val="008B7996"/>
    <w:rsid w:val="008E240C"/>
    <w:rsid w:val="00907996"/>
    <w:rsid w:val="00944563"/>
    <w:rsid w:val="00947148"/>
    <w:rsid w:val="00964CBD"/>
    <w:rsid w:val="009C3CEB"/>
    <w:rsid w:val="009D4448"/>
    <w:rsid w:val="009D5D96"/>
    <w:rsid w:val="009E08E2"/>
    <w:rsid w:val="009F0106"/>
    <w:rsid w:val="009F074C"/>
    <w:rsid w:val="009F4A6F"/>
    <w:rsid w:val="00A00AAE"/>
    <w:rsid w:val="00A017B5"/>
    <w:rsid w:val="00A33261"/>
    <w:rsid w:val="00A45949"/>
    <w:rsid w:val="00AA3824"/>
    <w:rsid w:val="00B15926"/>
    <w:rsid w:val="00B17B76"/>
    <w:rsid w:val="00B35472"/>
    <w:rsid w:val="00B36667"/>
    <w:rsid w:val="00B67AE0"/>
    <w:rsid w:val="00B81175"/>
    <w:rsid w:val="00B92B36"/>
    <w:rsid w:val="00B92E4A"/>
    <w:rsid w:val="00C0480D"/>
    <w:rsid w:val="00C30867"/>
    <w:rsid w:val="00C33B81"/>
    <w:rsid w:val="00C77ED9"/>
    <w:rsid w:val="00CC6096"/>
    <w:rsid w:val="00CD18F6"/>
    <w:rsid w:val="00CE21AA"/>
    <w:rsid w:val="00D34471"/>
    <w:rsid w:val="00D353B6"/>
    <w:rsid w:val="00D512D3"/>
    <w:rsid w:val="00D5671E"/>
    <w:rsid w:val="00D734F8"/>
    <w:rsid w:val="00DA1809"/>
    <w:rsid w:val="00DB020A"/>
    <w:rsid w:val="00DB28A8"/>
    <w:rsid w:val="00DC406B"/>
    <w:rsid w:val="00DD1D88"/>
    <w:rsid w:val="00DE7C14"/>
    <w:rsid w:val="00DF0B9C"/>
    <w:rsid w:val="00DF54B2"/>
    <w:rsid w:val="00E107F2"/>
    <w:rsid w:val="00E673AA"/>
    <w:rsid w:val="00E85AC1"/>
    <w:rsid w:val="00E95532"/>
    <w:rsid w:val="00E95BA0"/>
    <w:rsid w:val="00EA3760"/>
    <w:rsid w:val="00EB6EFF"/>
    <w:rsid w:val="00EC1EA3"/>
    <w:rsid w:val="00EF22BB"/>
    <w:rsid w:val="00EF7243"/>
    <w:rsid w:val="00F15C6B"/>
    <w:rsid w:val="00F22A4A"/>
    <w:rsid w:val="00F25D55"/>
    <w:rsid w:val="00F3590B"/>
    <w:rsid w:val="00F405C8"/>
    <w:rsid w:val="00F46DBA"/>
    <w:rsid w:val="00F53ED0"/>
    <w:rsid w:val="00F7072D"/>
    <w:rsid w:val="00F71AD8"/>
    <w:rsid w:val="00F82ECC"/>
    <w:rsid w:val="00F9325B"/>
    <w:rsid w:val="00F94E5A"/>
    <w:rsid w:val="00FC0F40"/>
    <w:rsid w:val="00FD5FDA"/>
    <w:rsid w:val="00FD746B"/>
    <w:rsid w:val="00FE3E61"/>
    <w:rsid w:val="00FF0FCC"/>
    <w:rsid w:val="00FF1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locked="1" w:semiHidden="0" w:uiPriority="0"/>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4234A"/>
    <w:pPr>
      <w:widowControl w:val="0"/>
    </w:pPr>
    <w:rPr>
      <w:rFonts w:ascii="Arial" w:eastAsia="Times New Roman" w:hAnsi="Arial"/>
      <w:color w:val="000000"/>
      <w:sz w:val="20"/>
      <w:szCs w:val="2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Times New Roman"/>
      <w:b/>
      <w:sz w:val="20"/>
      <w:szCs w:val="20"/>
    </w:rPr>
  </w:style>
  <w:style w:type="character" w:customStyle="1" w:styleId="20">
    <w:name w:val="Заголовок 2 Знак"/>
    <w:basedOn w:val="a0"/>
    <w:link w:val="2"/>
    <w:uiPriority w:val="99"/>
    <w:locked/>
    <w:rsid w:val="0024234A"/>
    <w:rPr>
      <w:rFonts w:ascii="XO Thames" w:hAnsi="XO Thames" w:cs="Times New Roman"/>
      <w:b/>
      <w:color w:val="00A0FF"/>
      <w:sz w:val="20"/>
      <w:szCs w:val="20"/>
    </w:rPr>
  </w:style>
  <w:style w:type="character" w:customStyle="1" w:styleId="30">
    <w:name w:val="Заголовок 3 Знак"/>
    <w:basedOn w:val="a0"/>
    <w:link w:val="3"/>
    <w:uiPriority w:val="99"/>
    <w:locked/>
    <w:rsid w:val="0024234A"/>
    <w:rPr>
      <w:rFonts w:ascii="XO Thames" w:hAnsi="XO Thames" w:cs="Times New Roman"/>
      <w:b/>
      <w:i/>
      <w:color w:val="000000"/>
      <w:sz w:val="20"/>
      <w:szCs w:val="20"/>
    </w:rPr>
  </w:style>
  <w:style w:type="character" w:customStyle="1" w:styleId="40">
    <w:name w:val="Заголовок 4 Знак"/>
    <w:basedOn w:val="a0"/>
    <w:link w:val="4"/>
    <w:uiPriority w:val="99"/>
    <w:locked/>
    <w:rsid w:val="0024234A"/>
    <w:rPr>
      <w:rFonts w:ascii="XO Thames" w:hAnsi="XO Thames" w:cs="Times New Roman"/>
      <w:b/>
      <w:color w:val="595959"/>
      <w:sz w:val="20"/>
      <w:szCs w:val="20"/>
    </w:rPr>
  </w:style>
  <w:style w:type="character" w:customStyle="1" w:styleId="50">
    <w:name w:val="Заголовок 5 Знак"/>
    <w:basedOn w:val="a0"/>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uiPriority w:val="99"/>
    <w:rsid w:val="0024234A"/>
    <w:pPr>
      <w:widowControl w:val="0"/>
      <w:ind w:firstLine="720"/>
    </w:pPr>
    <w:rPr>
      <w:rFonts w:ascii="Times New Roman" w:eastAsia="Times New Roman" w:hAnsi="Times New Roman"/>
      <w:sz w:val="24"/>
    </w:rPr>
  </w:style>
  <w:style w:type="character" w:customStyle="1" w:styleId="ConsPlusNormal1">
    <w:name w:val="ConsPlusNormal1"/>
    <w:link w:val="ConsPlusNormal"/>
    <w:uiPriority w:val="99"/>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sz w:val="20"/>
      <w:szCs w:val="2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basedOn w:val="a0"/>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basedOn w:val="a0"/>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eastAsia="Times New Roman" w:hAnsi="Courier New" w:cs="Calibri"/>
      <w:color w:val="000000"/>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eastAsia="Times New Roman" w:hAnsi="Times New Roman"/>
      <w:b/>
      <w:sz w:val="24"/>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605E5C"/>
      <w:shd w:val="clear" w:color="auto" w:fill="E1DFDD"/>
    </w:rPr>
  </w:style>
  <w:style w:type="character" w:styleId="af3">
    <w:name w:val="annotation reference"/>
    <w:basedOn w:val="a0"/>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basedOn w:val="a0"/>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Times New Roman"/>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paragraph" w:styleId="afa">
    <w:name w:val="No Spacing"/>
    <w:uiPriority w:val="99"/>
    <w:qFormat/>
    <w:rsid w:val="0072595B"/>
    <w:pPr>
      <w:suppressAutoHyphens/>
    </w:pPr>
    <w:rPr>
      <w:rFonts w:ascii="Times New Roman" w:eastAsia="Times New Roman" w:hAnsi="Times New Roman"/>
      <w:sz w:val="24"/>
      <w:szCs w:val="24"/>
      <w:lang w:eastAsia="zh-CN"/>
    </w:rPr>
  </w:style>
  <w:style w:type="character" w:customStyle="1" w:styleId="WW-WW8Num1ztrue21">
    <w:name w:val="WW-WW8Num1ztrue21"/>
    <w:uiPriority w:val="99"/>
    <w:rsid w:val="00E107F2"/>
  </w:style>
  <w:style w:type="character" w:customStyle="1" w:styleId="FontStyle16">
    <w:name w:val="Font Style16"/>
    <w:uiPriority w:val="99"/>
    <w:rsid w:val="00E107F2"/>
    <w:rPr>
      <w:rFonts w:ascii="Times New Roman" w:hAnsi="Times New Roman"/>
      <w:spacing w:val="10"/>
      <w:sz w:val="26"/>
    </w:rPr>
  </w:style>
  <w:style w:type="paragraph" w:customStyle="1" w:styleId="Style5">
    <w:name w:val="Style5"/>
    <w:basedOn w:val="a"/>
    <w:uiPriority w:val="99"/>
    <w:rsid w:val="00E107F2"/>
    <w:pPr>
      <w:suppressAutoHyphens/>
      <w:autoSpaceDE w:val="0"/>
      <w:spacing w:line="324" w:lineRule="exact"/>
      <w:jc w:val="both"/>
    </w:pPr>
    <w:rPr>
      <w:rFonts w:ascii="Times New Roman" w:hAnsi="Times New Roman"/>
      <w:color w:val="auto"/>
      <w:sz w:val="24"/>
      <w:szCs w:val="24"/>
      <w:lang w:eastAsia="zh-CN"/>
    </w:rPr>
  </w:style>
</w:styles>
</file>

<file path=word/webSettings.xml><?xml version="1.0" encoding="utf-8"?>
<w:webSettings xmlns:r="http://schemas.openxmlformats.org/officeDocument/2006/relationships" xmlns:w="http://schemas.openxmlformats.org/wordprocessingml/2006/main">
  <w:divs>
    <w:div w:id="29570376">
      <w:marLeft w:val="0"/>
      <w:marRight w:val="0"/>
      <w:marTop w:val="0"/>
      <w:marBottom w:val="0"/>
      <w:divBdr>
        <w:top w:val="none" w:sz="0" w:space="0" w:color="auto"/>
        <w:left w:val="none" w:sz="0" w:space="0" w:color="auto"/>
        <w:bottom w:val="none" w:sz="0" w:space="0" w:color="auto"/>
        <w:right w:val="none" w:sz="0" w:space="0" w:color="auto"/>
      </w:divBdr>
    </w:div>
    <w:div w:id="29570377">
      <w:marLeft w:val="0"/>
      <w:marRight w:val="0"/>
      <w:marTop w:val="0"/>
      <w:marBottom w:val="0"/>
      <w:divBdr>
        <w:top w:val="none" w:sz="0" w:space="0" w:color="auto"/>
        <w:left w:val="none" w:sz="0" w:space="0" w:color="auto"/>
        <w:bottom w:val="none" w:sz="0" w:space="0" w:color="auto"/>
        <w:right w:val="none" w:sz="0" w:space="0" w:color="auto"/>
      </w:divBdr>
    </w:div>
    <w:div w:id="29570378">
      <w:marLeft w:val="0"/>
      <w:marRight w:val="0"/>
      <w:marTop w:val="0"/>
      <w:marBottom w:val="0"/>
      <w:divBdr>
        <w:top w:val="none" w:sz="0" w:space="0" w:color="auto"/>
        <w:left w:val="none" w:sz="0" w:space="0" w:color="auto"/>
        <w:bottom w:val="none" w:sz="0" w:space="0" w:color="auto"/>
        <w:right w:val="none" w:sz="0" w:space="0" w:color="auto"/>
      </w:divBdr>
    </w:div>
    <w:div w:id="913661334">
      <w:bodyDiv w:val="1"/>
      <w:marLeft w:val="0"/>
      <w:marRight w:val="0"/>
      <w:marTop w:val="0"/>
      <w:marBottom w:val="0"/>
      <w:divBdr>
        <w:top w:val="none" w:sz="0" w:space="0" w:color="auto"/>
        <w:left w:val="none" w:sz="0" w:space="0" w:color="auto"/>
        <w:bottom w:val="none" w:sz="0" w:space="0" w:color="auto"/>
        <w:right w:val="none" w:sz="0" w:space="0" w:color="auto"/>
      </w:divBdr>
    </w:div>
    <w:div w:id="13925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25</Pages>
  <Words>8069</Words>
  <Characters>45997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SASHA</dc:creator>
  <cp:keywords/>
  <dc:description/>
  <cp:lastModifiedBy>Говорун</cp:lastModifiedBy>
  <cp:revision>73</cp:revision>
  <cp:lastPrinted>2021-09-03T05:42:00Z</cp:lastPrinted>
  <dcterms:created xsi:type="dcterms:W3CDTF">2021-09-20T15:13:00Z</dcterms:created>
  <dcterms:modified xsi:type="dcterms:W3CDTF">2021-10-22T07:35:00Z</dcterms:modified>
</cp:coreProperties>
</file>