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AA3" w:rsidRDefault="001D5AA3" w:rsidP="001D5A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D5AA3">
        <w:rPr>
          <w:rFonts w:ascii="Times New Roman" w:hAnsi="Times New Roman" w:cs="Times New Roman"/>
          <w:b/>
          <w:sz w:val="28"/>
          <w:szCs w:val="28"/>
        </w:rPr>
        <w:t xml:space="preserve">ПЛАН ИКЦ </w:t>
      </w:r>
    </w:p>
    <w:p w:rsidR="008F5030" w:rsidRDefault="00CF1781" w:rsidP="001D5A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Ключевского района на 202</w:t>
      </w:r>
      <w:r w:rsidR="00AC2389">
        <w:rPr>
          <w:rFonts w:ascii="Times New Roman" w:hAnsi="Times New Roman" w:cs="Times New Roman"/>
          <w:b/>
          <w:sz w:val="28"/>
          <w:szCs w:val="28"/>
        </w:rPr>
        <w:t>5</w:t>
      </w:r>
      <w:r w:rsidR="001D5AA3" w:rsidRPr="001D5AA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5784" w:type="dxa"/>
        <w:tblInd w:w="-572" w:type="dxa"/>
        <w:tblLook w:val="04A0" w:firstRow="1" w:lastRow="0" w:firstColumn="1" w:lastColumn="0" w:noHBand="0" w:noVBand="1"/>
      </w:tblPr>
      <w:tblGrid>
        <w:gridCol w:w="620"/>
        <w:gridCol w:w="3363"/>
        <w:gridCol w:w="3814"/>
        <w:gridCol w:w="2318"/>
        <w:gridCol w:w="1570"/>
        <w:gridCol w:w="1781"/>
        <w:gridCol w:w="2318"/>
      </w:tblGrid>
      <w:tr w:rsidR="001D5AA3" w:rsidRPr="001D5AA3" w:rsidTr="001D5AA3">
        <w:trPr>
          <w:trHeight w:val="12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A3" w:rsidRPr="001D5AA3" w:rsidRDefault="001D5AA3" w:rsidP="001D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A3" w:rsidRPr="001D5AA3" w:rsidRDefault="001D5AA3" w:rsidP="001D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A3" w:rsidRPr="001D5AA3" w:rsidRDefault="001D5AA3" w:rsidP="001D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мероприятия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A3" w:rsidRPr="001D5AA3" w:rsidRDefault="001D5AA3" w:rsidP="001D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Участники мероприятия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A3" w:rsidRPr="001D5AA3" w:rsidRDefault="001D5AA3" w:rsidP="001D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Срок проведения мероприятия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A3" w:rsidRPr="001D5AA3" w:rsidRDefault="001D5AA3" w:rsidP="001D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Ответственные за проведение мероприятия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A3" w:rsidRPr="001D5AA3" w:rsidRDefault="001D5AA3" w:rsidP="001D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Планируемые результаты проведения мероприятия</w:t>
            </w:r>
          </w:p>
        </w:tc>
      </w:tr>
      <w:tr w:rsidR="001D5AA3" w:rsidRPr="001D5AA3" w:rsidTr="001D5AA3">
        <w:trPr>
          <w:trHeight w:val="14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Внедрение Стандарта деятельности ИКЦ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Осуществление деятельности ИКЦ согласно Стандарта деятельности ИКЦ поддержки предпринимательства Алтайского края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специалист ИКЦ, субъекты малого и среднего предпринимательства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постоянно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Малачева</w:t>
            </w:r>
            <w:proofErr w:type="spellEnd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Н.Н.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Обеспечение условий для создания и развития субъектов малого и среднего предпринимательства и оказание им поддержки</w:t>
            </w:r>
          </w:p>
        </w:tc>
      </w:tr>
      <w:tr w:rsidR="001D5AA3" w:rsidRPr="001D5AA3" w:rsidTr="001D5AA3">
        <w:trPr>
          <w:trHeight w:val="24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Ежегодная аттестация сотрудника ИКЦ на предмет соответствия Стандарту деятельности ИКЦ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Проверка знаний законодательства специалис</w:t>
            </w:r>
            <w:r w:rsidR="00F25DC5">
              <w:rPr>
                <w:rFonts w:ascii="Calibri" w:eastAsia="Times New Roman" w:hAnsi="Calibri" w:cs="Calibri"/>
                <w:color w:val="000000"/>
                <w:lang w:eastAsia="ru-RU"/>
              </w:rPr>
              <w:t>том ИКЦ в сфере поддержки и раз</w:t>
            </w: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вития предпринимательства осуществляется на Образовательном портале для специалистов ИКЦ путем прохождения соответствующих тестов или в форме собеседования с участием представителя Фонда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специалист ИКЦ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1 раз в год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Малачева</w:t>
            </w:r>
            <w:proofErr w:type="spellEnd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Н.Н.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Специалист ИКЦ должен иметь соответствующее образование, квалификацию, профессиональную подготовку, обладать знаниями и опытом, необходимыми для выполнения возложенных на него обязанностей.</w:t>
            </w:r>
          </w:p>
        </w:tc>
      </w:tr>
      <w:tr w:rsidR="001D5AA3" w:rsidRPr="001D5AA3" w:rsidTr="001D5AA3">
        <w:trPr>
          <w:trHeight w:val="31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Взаимодействие с управлением Алтайского края по развитию предпринимательства и рыночной инфраструктуры, НО «Алтайский фонд развития малого и среднего </w:t>
            </w:r>
            <w:proofErr w:type="spellStart"/>
            <w:proofErr w:type="gramStart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предпри-нимательства</w:t>
            </w:r>
            <w:proofErr w:type="spellEnd"/>
            <w:proofErr w:type="gramEnd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», иными организациями инфраструктуры поддержки малого и среднего предпринимательства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Встречи совещания,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вебинары</w:t>
            </w:r>
            <w:proofErr w:type="spellEnd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семинары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специалист ИКЦ, субъекты малого и среднего предпринимательства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постоянно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Малачева</w:t>
            </w:r>
            <w:proofErr w:type="spellEnd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Н.Н.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Обеспечение условий для создания и развития субъектов малого и среднего предпринимательства и оказание им поддержки</w:t>
            </w:r>
          </w:p>
        </w:tc>
      </w:tr>
      <w:tr w:rsidR="001D5AA3" w:rsidRPr="001D5AA3" w:rsidTr="001D5AA3">
        <w:trPr>
          <w:trHeight w:val="12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Взаимодействие с Советом предпринимателей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Встречи,</w:t>
            </w:r>
            <w:r w:rsidR="00F25D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совещания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специалист ИКЦ, совет предпринимателей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постоянно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Малачева</w:t>
            </w:r>
            <w:proofErr w:type="spellEnd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Н.Н.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Обеспечение условий для создания и развития субъектов малого и среднего предпринимательства и оказание им поддержки</w:t>
            </w:r>
          </w:p>
        </w:tc>
      </w:tr>
      <w:tr w:rsidR="001D5AA3" w:rsidRPr="001D5AA3" w:rsidTr="001D5AA3">
        <w:trPr>
          <w:trHeight w:val="1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Взаимодействие с многофункциональными центрами предоставления государственных и муниципальных услуг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специалист ИКЦ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постоянно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Малачева</w:t>
            </w:r>
            <w:proofErr w:type="spellEnd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Н.Н.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5AA3" w:rsidRPr="001D5AA3" w:rsidTr="001D5AA3">
        <w:trPr>
          <w:trHeight w:val="1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Оказание консультационной и информационной поддержки субъектам малого и среднего предпринимательства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специалист ИКЦ, субъекты малого и среднего предпринимательства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постоянно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Малачева</w:t>
            </w:r>
            <w:proofErr w:type="spellEnd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Н.Н.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5AA3" w:rsidRPr="001D5AA3" w:rsidTr="001D5AA3">
        <w:trPr>
          <w:trHeight w:val="1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Проведение для субъектов малого и среднего предпринимательства семинаров, конференций, форумов, круглых столов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специалист ИКЦ, субъекты малого и среднего предпринимательства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постоянно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Малачева</w:t>
            </w:r>
            <w:proofErr w:type="spellEnd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Н.Н.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5AA3" w:rsidRPr="001D5AA3" w:rsidTr="001D5AA3">
        <w:trPr>
          <w:trHeight w:val="1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Ведение страницы на официальном сайте Администрации района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Размещение необходимой информации о деятельности ИКЦ согласно СТАНДАРТА деятельности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информационно-консультационных </w:t>
            </w: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центров поддержки предпринимательства Алтайского края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специалист ИКЦ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постоянно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Малачева</w:t>
            </w:r>
            <w:proofErr w:type="spellEnd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Н.Н.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5AA3" w:rsidRPr="001D5AA3" w:rsidTr="001D5AA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Информационный стенд </w:t>
            </w: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ИКЦ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Обновление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новостной </w:t>
            </w: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информации для субъектов малого и среднего предпринимательства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специалист ИКЦ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1 раз в месяц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Малачева</w:t>
            </w:r>
            <w:proofErr w:type="spellEnd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Н.Н.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5AA3" w:rsidRPr="001D5AA3" w:rsidTr="001D5AA3">
        <w:trPr>
          <w:trHeight w:val="24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Предоставление отчета о деятельности ИКЦ в фонд МСП 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специалист ИКЦ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поквартально, не позднее 2-гочисла месяца, следующего за отчетным периодом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Малачева</w:t>
            </w:r>
            <w:proofErr w:type="spellEnd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Н.Н.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5AA3" w:rsidRPr="001D5AA3" w:rsidTr="001D5AA3">
        <w:trPr>
          <w:trHeight w:val="12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Опубликование отчета о деятельности ИКЦ на официальном сайте Администрации района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специалист ИКЦ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ежегодно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Малачева</w:t>
            </w:r>
            <w:proofErr w:type="spellEnd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Н.Н.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5AA3" w:rsidRPr="001D5AA3" w:rsidTr="001D5AA3">
        <w:trPr>
          <w:trHeight w:val="21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Предоставление информации в АИС "Мониторинг МСП"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Размещение информации об оказанной в отчетном периоде консультационной поддержке субъектам малого и среднего предпринимательства и о результатах использования такой поддержки посредством заполнения отчетных форм в АИС «Мониторинг МСП».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специалист ИКЦ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ежегодно до 20 февраля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Малачева</w:t>
            </w:r>
            <w:proofErr w:type="spellEnd"/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Н.Н.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1D5AA3" w:rsidRDefault="001D5AA3" w:rsidP="001D5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A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1D5AA3" w:rsidRPr="001D5AA3" w:rsidRDefault="001D5AA3" w:rsidP="001D5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D5AA3" w:rsidRPr="001D5AA3" w:rsidSect="001D5AA3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50"/>
    <w:rsid w:val="00114950"/>
    <w:rsid w:val="00170EA1"/>
    <w:rsid w:val="001D5AA3"/>
    <w:rsid w:val="00541CC5"/>
    <w:rsid w:val="008F5030"/>
    <w:rsid w:val="00AC2389"/>
    <w:rsid w:val="00C36E7E"/>
    <w:rsid w:val="00CF1781"/>
    <w:rsid w:val="00F2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0B063-D95C-45D0-B6E0-09D2E6F9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EP-GMP</dc:creator>
  <cp:keywords/>
  <dc:description/>
  <cp:lastModifiedBy>EP-GMP</cp:lastModifiedBy>
  <cp:revision>13</cp:revision>
  <cp:lastPrinted>2023-06-05T05:16:00Z</cp:lastPrinted>
  <dcterms:created xsi:type="dcterms:W3CDTF">2023-05-26T04:28:00Z</dcterms:created>
  <dcterms:modified xsi:type="dcterms:W3CDTF">2025-01-15T03:52:00Z</dcterms:modified>
</cp:coreProperties>
</file>