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996" w:rsidRPr="00E9552F" w:rsidRDefault="00304996" w:rsidP="00304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52F">
        <w:rPr>
          <w:rFonts w:ascii="Times New Roman" w:hAnsi="Times New Roman" w:cs="Times New Roman"/>
          <w:b/>
          <w:sz w:val="24"/>
          <w:szCs w:val="24"/>
        </w:rPr>
        <w:t>Доклад</w:t>
      </w:r>
    </w:p>
    <w:p w:rsidR="00304996" w:rsidRDefault="00304996" w:rsidP="00304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E9552F">
        <w:rPr>
          <w:rFonts w:ascii="Times New Roman" w:hAnsi="Times New Roman" w:cs="Times New Roman"/>
          <w:b/>
          <w:sz w:val="24"/>
          <w:szCs w:val="24"/>
        </w:rPr>
        <w:t xml:space="preserve">б антимонопольном </w:t>
      </w:r>
      <w:proofErr w:type="spellStart"/>
      <w:r w:rsidRPr="00E9552F">
        <w:rPr>
          <w:rFonts w:ascii="Times New Roman" w:hAnsi="Times New Roman" w:cs="Times New Roman"/>
          <w:b/>
          <w:sz w:val="24"/>
          <w:szCs w:val="24"/>
        </w:rPr>
        <w:t>комплаенсе</w:t>
      </w:r>
      <w:proofErr w:type="spellEnd"/>
      <w:r w:rsidRPr="00E9552F">
        <w:rPr>
          <w:rFonts w:ascii="Times New Roman" w:hAnsi="Times New Roman" w:cs="Times New Roman"/>
          <w:b/>
          <w:sz w:val="24"/>
          <w:szCs w:val="24"/>
        </w:rPr>
        <w:t xml:space="preserve"> в Администрации Ключевского района Алтайского края за 202</w:t>
      </w:r>
      <w:r w:rsidR="001053D0">
        <w:rPr>
          <w:rFonts w:ascii="Times New Roman" w:hAnsi="Times New Roman" w:cs="Times New Roman"/>
          <w:b/>
          <w:sz w:val="24"/>
          <w:szCs w:val="24"/>
        </w:rPr>
        <w:t>3</w:t>
      </w:r>
      <w:r w:rsidRPr="00E9552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04996" w:rsidRPr="00E9552F" w:rsidRDefault="00304996" w:rsidP="00304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996" w:rsidRDefault="00304996" w:rsidP="003049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552F">
        <w:rPr>
          <w:rFonts w:ascii="Times New Roman" w:hAnsi="Times New Roman" w:cs="Times New Roman"/>
          <w:sz w:val="24"/>
          <w:szCs w:val="24"/>
        </w:rPr>
        <w:t xml:space="preserve">Во исполнение Указа Президента Российской Федерации от 21.12.2017 года № 618 «Об основных направлениях государственной политики по развитию конкуренции», распоряжения Губернатора Алтайского края от 26.12.2018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9552F">
        <w:rPr>
          <w:rFonts w:ascii="Times New Roman" w:hAnsi="Times New Roman" w:cs="Times New Roman"/>
          <w:sz w:val="24"/>
          <w:szCs w:val="24"/>
        </w:rPr>
        <w:t xml:space="preserve">94-р (в ред. от 30.04.2020 № 142-р),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Ключевского </w:t>
      </w:r>
      <w:r w:rsidRPr="00E9552F">
        <w:rPr>
          <w:rFonts w:ascii="Times New Roman" w:hAnsi="Times New Roman" w:cs="Times New Roman"/>
          <w:sz w:val="24"/>
          <w:szCs w:val="24"/>
        </w:rPr>
        <w:t>района принято постановление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9552F">
        <w:rPr>
          <w:rFonts w:ascii="Times New Roman" w:hAnsi="Times New Roman" w:cs="Times New Roman"/>
          <w:sz w:val="24"/>
          <w:szCs w:val="24"/>
        </w:rPr>
        <w:t xml:space="preserve">.07.2020 года № </w:t>
      </w:r>
      <w:r>
        <w:rPr>
          <w:rFonts w:ascii="Times New Roman" w:hAnsi="Times New Roman" w:cs="Times New Roman"/>
          <w:sz w:val="24"/>
          <w:szCs w:val="24"/>
        </w:rPr>
        <w:t>231</w:t>
      </w:r>
      <w:r w:rsidRPr="00E9552F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 системе внутреннего обеспечения соответствия требованиям антимонопольного законодательства в Администрации Ключевского района Алтайского края </w:t>
      </w:r>
      <w:r w:rsidRPr="00E9552F">
        <w:rPr>
          <w:rFonts w:ascii="Times New Roman" w:hAnsi="Times New Roman" w:cs="Times New Roman"/>
          <w:sz w:val="24"/>
          <w:szCs w:val="24"/>
        </w:rPr>
        <w:t xml:space="preserve">(антимонопольного </w:t>
      </w:r>
      <w:proofErr w:type="spellStart"/>
      <w:r w:rsidRPr="00E9552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E9552F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16CD9">
        <w:rPr>
          <w:rFonts w:ascii="Times New Roman" w:hAnsi="Times New Roman" w:cs="Times New Roman"/>
          <w:sz w:val="24"/>
          <w:szCs w:val="24"/>
        </w:rPr>
        <w:t xml:space="preserve">постановление от </w:t>
      </w:r>
      <w:r w:rsidR="00B16CD9" w:rsidRPr="00B16CD9">
        <w:rPr>
          <w:rFonts w:ascii="Times New Roman" w:hAnsi="Times New Roman" w:cs="Times New Roman"/>
          <w:sz w:val="24"/>
          <w:szCs w:val="24"/>
        </w:rPr>
        <w:t>25.09.2020</w:t>
      </w:r>
      <w:r w:rsidRPr="00B16CD9">
        <w:rPr>
          <w:rFonts w:ascii="Times New Roman" w:hAnsi="Times New Roman" w:cs="Times New Roman"/>
          <w:sz w:val="24"/>
          <w:szCs w:val="24"/>
        </w:rPr>
        <w:t xml:space="preserve"> № </w:t>
      </w:r>
      <w:r w:rsidR="00B16CD9" w:rsidRPr="00B16CD9">
        <w:rPr>
          <w:rFonts w:ascii="Times New Roman" w:hAnsi="Times New Roman" w:cs="Times New Roman"/>
          <w:sz w:val="24"/>
          <w:szCs w:val="24"/>
        </w:rPr>
        <w:t>275</w:t>
      </w:r>
      <w:r w:rsidRPr="00B16CD9">
        <w:rPr>
          <w:rFonts w:ascii="Times New Roman" w:hAnsi="Times New Roman" w:cs="Times New Roman"/>
          <w:sz w:val="24"/>
          <w:szCs w:val="24"/>
        </w:rPr>
        <w:t xml:space="preserve"> «</w:t>
      </w:r>
      <w:r w:rsidRPr="0003595A">
        <w:rPr>
          <w:rFonts w:ascii="Times New Roman" w:hAnsi="Times New Roman"/>
          <w:sz w:val="24"/>
          <w:szCs w:val="24"/>
        </w:rPr>
        <w:t xml:space="preserve">Об утверждении карты </w:t>
      </w:r>
      <w:proofErr w:type="spellStart"/>
      <w:r w:rsidRPr="0003595A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03595A">
        <w:rPr>
          <w:rFonts w:ascii="Times New Roman" w:hAnsi="Times New Roman"/>
          <w:sz w:val="24"/>
          <w:szCs w:val="24"/>
        </w:rPr>
        <w:t>-рисков и плана мероприятий («дорожная карта») по снижению рисков нарушения  антимонопольного законодательства  в Администрации Ключевского района Алтайского края</w:t>
      </w:r>
      <w:r>
        <w:rPr>
          <w:rFonts w:ascii="Times New Roman" w:hAnsi="Times New Roman"/>
          <w:sz w:val="24"/>
          <w:szCs w:val="24"/>
        </w:rPr>
        <w:t>»</w:t>
      </w:r>
      <w:r w:rsidRPr="00E955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4996" w:rsidRDefault="00304996" w:rsidP="003049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9552F"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 xml:space="preserve">формирования единого подхода к организации в Администрации района антимонопольного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постановлением утверждено Положение об организации системы внутреннего обеспечения соответствия требованиям антимонопольного законодательства (а</w:t>
      </w:r>
      <w:r w:rsidRPr="00E9552F">
        <w:rPr>
          <w:rFonts w:ascii="Times New Roman" w:hAnsi="Times New Roman" w:cs="Times New Roman"/>
          <w:sz w:val="24"/>
          <w:szCs w:val="24"/>
        </w:rPr>
        <w:t xml:space="preserve">нтимонопольный </w:t>
      </w:r>
      <w:proofErr w:type="spellStart"/>
      <w:r w:rsidRPr="00E9552F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>
        <w:rPr>
          <w:rFonts w:ascii="Times New Roman" w:hAnsi="Times New Roman" w:cs="Times New Roman"/>
          <w:sz w:val="24"/>
          <w:szCs w:val="24"/>
        </w:rPr>
        <w:t>) (далее по тексту – Положение)</w:t>
      </w:r>
      <w:r w:rsidRPr="00E9552F">
        <w:rPr>
          <w:rFonts w:ascii="Times New Roman" w:hAnsi="Times New Roman" w:cs="Times New Roman"/>
          <w:sz w:val="24"/>
          <w:szCs w:val="24"/>
        </w:rPr>
        <w:t>.</w:t>
      </w:r>
    </w:p>
    <w:p w:rsidR="00304996" w:rsidRDefault="00304996" w:rsidP="003049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 Положением, функции уполномоченного подразделения, связанные с организацией и функционированием антимонопольного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распеделены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между структурными подраздел</w:t>
      </w:r>
      <w:r w:rsidR="00C52351">
        <w:rPr>
          <w:rFonts w:ascii="Times New Roman" w:hAnsi="Times New Roman" w:cs="Times New Roman"/>
          <w:sz w:val="24"/>
          <w:szCs w:val="24"/>
        </w:rPr>
        <w:t>ениями районной администрации: П</w:t>
      </w:r>
      <w:r>
        <w:rPr>
          <w:rFonts w:ascii="Times New Roman" w:hAnsi="Times New Roman" w:cs="Times New Roman"/>
          <w:sz w:val="24"/>
          <w:szCs w:val="24"/>
        </w:rPr>
        <w:t xml:space="preserve">равовым </w:t>
      </w:r>
      <w:r w:rsidR="00C52351">
        <w:rPr>
          <w:rFonts w:ascii="Times New Roman" w:hAnsi="Times New Roman" w:cs="Times New Roman"/>
          <w:sz w:val="24"/>
          <w:szCs w:val="24"/>
        </w:rPr>
        <w:t>управлением</w:t>
      </w:r>
      <w:r>
        <w:rPr>
          <w:rFonts w:ascii="Times New Roman" w:hAnsi="Times New Roman" w:cs="Times New Roman"/>
          <w:sz w:val="24"/>
          <w:szCs w:val="24"/>
        </w:rPr>
        <w:t>, Управлением делами администрации района</w:t>
      </w:r>
      <w:r w:rsidR="002727E2">
        <w:rPr>
          <w:rFonts w:ascii="Times New Roman" w:hAnsi="Times New Roman" w:cs="Times New Roman"/>
          <w:sz w:val="24"/>
          <w:szCs w:val="24"/>
        </w:rPr>
        <w:t>, отдел информационного и документационного обеспечения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4996" w:rsidRDefault="00304996" w:rsidP="003049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Общий контроль за исполнением антимонопольного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осуществляется главой района. </w:t>
      </w:r>
    </w:p>
    <w:p w:rsidR="00304996" w:rsidRDefault="00304996" w:rsidP="003049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Согласно раздела Положения доклад об антимонопольном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должен содержать следующую информацию:</w:t>
      </w:r>
    </w:p>
    <w:p w:rsidR="00304996" w:rsidRPr="00B93EC2" w:rsidRDefault="00304996" w:rsidP="003049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EC2">
        <w:rPr>
          <w:rFonts w:ascii="Times New Roman" w:hAnsi="Times New Roman" w:cs="Times New Roman"/>
          <w:sz w:val="24"/>
          <w:szCs w:val="24"/>
        </w:rPr>
        <w:t xml:space="preserve">о результатах проведенной оценки </w:t>
      </w:r>
      <w:proofErr w:type="spellStart"/>
      <w:r w:rsidRPr="00B93EC2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B93EC2">
        <w:rPr>
          <w:rFonts w:ascii="Times New Roman" w:hAnsi="Times New Roman" w:cs="Times New Roman"/>
          <w:sz w:val="24"/>
          <w:szCs w:val="24"/>
        </w:rPr>
        <w:t>-рисков нарушения администрацией района антимонопольного законодательства.</w:t>
      </w:r>
    </w:p>
    <w:p w:rsidR="00304996" w:rsidRDefault="00304996" w:rsidP="003049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исполнении мероприятий по снижению </w:t>
      </w:r>
      <w:proofErr w:type="spellStart"/>
      <w:r w:rsidRPr="00B93EC2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B93EC2">
        <w:rPr>
          <w:rFonts w:ascii="Times New Roman" w:hAnsi="Times New Roman" w:cs="Times New Roman"/>
          <w:sz w:val="24"/>
          <w:szCs w:val="24"/>
        </w:rPr>
        <w:t>-рисков</w:t>
      </w:r>
      <w:r>
        <w:rPr>
          <w:rFonts w:ascii="Times New Roman" w:hAnsi="Times New Roman" w:cs="Times New Roman"/>
          <w:sz w:val="24"/>
          <w:szCs w:val="24"/>
        </w:rPr>
        <w:t xml:space="preserve"> нарушения антимонопольного законодательства;</w:t>
      </w:r>
    </w:p>
    <w:p w:rsidR="00304996" w:rsidRDefault="00304996" w:rsidP="003049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достижении ключевых показателей эффективности антимонопольного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4996" w:rsidRDefault="00304996" w:rsidP="003049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4996" w:rsidRDefault="00304996" w:rsidP="003049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 Положением в целях выявления и оценки рисков нарушения антимонопольного законодательства проводился ряд мероприятий:</w:t>
      </w:r>
    </w:p>
    <w:p w:rsidR="00304996" w:rsidRDefault="00304996" w:rsidP="003049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структурными подразделениями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администрации района предоставлена информация о наиболее вероятных нарушениях антимонопольного законодательства со стороны администрации района;</w:t>
      </w:r>
    </w:p>
    <w:p w:rsidR="00304996" w:rsidRDefault="00304996" w:rsidP="003049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проведена оценка вероятных нарушений антимонопольного законодательства в деятельно</w:t>
      </w:r>
      <w:r w:rsidR="00C52351">
        <w:rPr>
          <w:rFonts w:ascii="Times New Roman" w:hAnsi="Times New Roman" w:cs="Times New Roman"/>
          <w:sz w:val="24"/>
          <w:szCs w:val="24"/>
        </w:rPr>
        <w:t>сти администрации района за 202</w:t>
      </w:r>
      <w:r w:rsidR="001053D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с присвоением каждому нарушению соответствующего уровня риска;</w:t>
      </w:r>
    </w:p>
    <w:p w:rsidR="00304996" w:rsidRDefault="00304996" w:rsidP="003049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 анализ результатов проводимой работы по выявлению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>
        <w:rPr>
          <w:rFonts w:ascii="Times New Roman" w:hAnsi="Times New Roman" w:cs="Times New Roman"/>
          <w:sz w:val="24"/>
          <w:szCs w:val="24"/>
        </w:rPr>
        <w:t>-рисков.</w:t>
      </w:r>
    </w:p>
    <w:p w:rsidR="00304996" w:rsidRDefault="00304996" w:rsidP="003049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Проведенная оценка выявленных рисков нарушения антимонопольного законодательства показала, что риски нарушения антимонопольного законодательства возможны в следующих областях деятельности администрации района: при разработке нормативных правовых актов, в сфере распоряжения муниципальным имуществом, при осуществлении муниципальных закупок, при предоставлении муниципальных услуг, ответов на обращение юридических и физических лиц.</w:t>
      </w:r>
    </w:p>
    <w:p w:rsidR="00304996" w:rsidRDefault="00304996" w:rsidP="003049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4996" w:rsidRDefault="00304996" w:rsidP="003049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итогам проведенного анализа Карты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>
        <w:rPr>
          <w:rFonts w:ascii="Times New Roman" w:hAnsi="Times New Roman" w:cs="Times New Roman"/>
          <w:sz w:val="24"/>
          <w:szCs w:val="24"/>
        </w:rPr>
        <w:t>-рисков за 202</w:t>
      </w:r>
      <w:r w:rsidR="001053D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установлено следующее:</w:t>
      </w:r>
    </w:p>
    <w:p w:rsidR="00304996" w:rsidRDefault="00304996" w:rsidP="003049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муниципальных правовых актов, положение которых привели или могут привести к недопущению, ограничению или устранению конкуренции – не выявлены;</w:t>
      </w:r>
    </w:p>
    <w:p w:rsidR="00304996" w:rsidRDefault="00304996" w:rsidP="003049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нарушение в сфере распоряжения муниципальным имуществом установленного законодательством порядка предоставления муниципального имущества в аренду, безвозмездное пользование (передача имущества без торгов, нарушение порядка проведения торгов) – не выявлено;</w:t>
      </w:r>
    </w:p>
    <w:p w:rsidR="00304996" w:rsidRDefault="00304996" w:rsidP="003049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нарушений в сфере закупок для муниципальных нужд – не выявлено;</w:t>
      </w:r>
    </w:p>
    <w:p w:rsidR="00304996" w:rsidRDefault="00304996" w:rsidP="003049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нарушений сроков оказания муниципальных услуг, затягивание (препятствие) процедуры предоставления муниципальной услуги, запрос недопустимых документов или сведений, необоснованный отказ в предоставлении муниципальной услуги – не выявлено;</w:t>
      </w:r>
    </w:p>
    <w:p w:rsidR="00304996" w:rsidRDefault="00304996" w:rsidP="003049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ответов на обращение на обращение юридических и физических лиц с нарушением сроков, предусмотренных законодательством – не выявлено.</w:t>
      </w:r>
    </w:p>
    <w:p w:rsidR="00304996" w:rsidRDefault="00304996" w:rsidP="003049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04996" w:rsidRDefault="00304996" w:rsidP="003049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рамках Плана мероприятий реализованы следующие мероприятия по снижению рисков нарушения антимонопольного законодательства в администрации района:</w:t>
      </w:r>
    </w:p>
    <w:p w:rsidR="00304996" w:rsidRDefault="00304996" w:rsidP="003049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постоянной основе проводится мониторинг практики применения администрацией района антимонопольного законодательства и анализ действующих актов администрации района на предмет соответствия их антимонопольному законодательству. </w:t>
      </w:r>
    </w:p>
    <w:p w:rsidR="00304996" w:rsidRDefault="00304996" w:rsidP="003049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исключения положений, противоречащих нормам антимонопольного законодательства на стадии разработки проектов нормативных правовых актов, договоров, соглашений на постоянной основе проводится правовая экспертиза указанных документов, подготовленных структурными подразделениями администрации района.</w:t>
      </w:r>
    </w:p>
    <w:p w:rsidR="00304996" w:rsidRDefault="00304996" w:rsidP="003049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повышения квалификации сотрудников администрации района в сфере антимонопольного законодательства проводились совещания о механизме проведения анализа проектов муниципальных нормативных правовых актов на предмет соответствия их антимонопольному законодательству,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</w:t>
      </w:r>
      <w:r w:rsidR="001053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целью ознакомления структурных подразделений администрации района с возможными рисками нарушения антимонопольного законодательства. </w:t>
      </w:r>
    </w:p>
    <w:p w:rsidR="00304996" w:rsidRDefault="00304996" w:rsidP="003049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4996" w:rsidRDefault="00304996" w:rsidP="003049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Расчет ключевых показателей эффективности антимонопольного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показал:</w:t>
      </w:r>
    </w:p>
    <w:p w:rsidR="00304996" w:rsidRPr="0076527B" w:rsidRDefault="00304996" w:rsidP="003049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527B">
        <w:rPr>
          <w:rFonts w:ascii="Times New Roman" w:hAnsi="Times New Roman" w:cs="Times New Roman"/>
          <w:sz w:val="24"/>
          <w:szCs w:val="24"/>
        </w:rPr>
        <w:t>Коэффициент снижения количества нарушений антимонопольного законодательства со стороны Администрации района – 0.</w:t>
      </w:r>
    </w:p>
    <w:p w:rsidR="00304996" w:rsidRPr="0076527B" w:rsidRDefault="00304996" w:rsidP="003049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527B">
        <w:rPr>
          <w:rFonts w:ascii="Times New Roman" w:hAnsi="Times New Roman" w:cs="Times New Roman"/>
          <w:sz w:val="24"/>
          <w:szCs w:val="24"/>
        </w:rPr>
        <w:t>Доля нормативных правовых актов Администрации, в которых антимонопольным органом выявлены риски нарушения антимонопольного законодательства – 0 %.</w:t>
      </w:r>
    </w:p>
    <w:p w:rsidR="00304996" w:rsidRPr="0076527B" w:rsidRDefault="00304996" w:rsidP="003049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527B">
        <w:rPr>
          <w:rFonts w:ascii="Times New Roman" w:hAnsi="Times New Roman" w:cs="Times New Roman"/>
          <w:sz w:val="24"/>
          <w:szCs w:val="24"/>
        </w:rPr>
        <w:lastRenderedPageBreak/>
        <w:t xml:space="preserve">Доля сотрудников Администрации,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76527B">
        <w:rPr>
          <w:rFonts w:ascii="Times New Roman" w:hAnsi="Times New Roman" w:cs="Times New Roman"/>
          <w:sz w:val="24"/>
          <w:szCs w:val="24"/>
        </w:rPr>
        <w:t>комплаенсу</w:t>
      </w:r>
      <w:proofErr w:type="spellEnd"/>
      <w:r w:rsidRPr="0076527B">
        <w:rPr>
          <w:rFonts w:ascii="Times New Roman" w:hAnsi="Times New Roman" w:cs="Times New Roman"/>
          <w:sz w:val="24"/>
          <w:szCs w:val="24"/>
        </w:rPr>
        <w:t xml:space="preserve"> - 0 %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4996" w:rsidRPr="0076527B" w:rsidRDefault="00304996" w:rsidP="0030499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04996" w:rsidRDefault="00304996" w:rsidP="003049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527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E9552F">
        <w:rPr>
          <w:rFonts w:ascii="Times New Roman" w:hAnsi="Times New Roman" w:cs="Times New Roman"/>
          <w:sz w:val="24"/>
          <w:szCs w:val="24"/>
        </w:rPr>
        <w:t xml:space="preserve"> Проведенный анализ позволяет сделать вывод о том, что в прошедшем 202</w:t>
      </w:r>
      <w:r w:rsidR="001053D0">
        <w:rPr>
          <w:rFonts w:ascii="Times New Roman" w:hAnsi="Times New Roman" w:cs="Times New Roman"/>
          <w:sz w:val="24"/>
          <w:szCs w:val="24"/>
        </w:rPr>
        <w:t>3</w:t>
      </w:r>
      <w:r w:rsidRPr="00E9552F">
        <w:rPr>
          <w:rFonts w:ascii="Times New Roman" w:hAnsi="Times New Roman" w:cs="Times New Roman"/>
          <w:sz w:val="24"/>
          <w:szCs w:val="24"/>
        </w:rPr>
        <w:t xml:space="preserve"> году деятельность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955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Ключевского </w:t>
      </w:r>
      <w:r w:rsidRPr="00E9552F">
        <w:rPr>
          <w:rFonts w:ascii="Times New Roman" w:hAnsi="Times New Roman" w:cs="Times New Roman"/>
          <w:sz w:val="24"/>
          <w:szCs w:val="24"/>
        </w:rPr>
        <w:t>района соответствует требованиям антимонопольного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9552F">
        <w:rPr>
          <w:rFonts w:ascii="Times New Roman" w:hAnsi="Times New Roman" w:cs="Times New Roman"/>
          <w:sz w:val="24"/>
          <w:szCs w:val="24"/>
        </w:rPr>
        <w:t xml:space="preserve"> Следует отметить отсутствие за анализируемый период фактов привлечения должностных лиц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9552F">
        <w:rPr>
          <w:rFonts w:ascii="Times New Roman" w:hAnsi="Times New Roman" w:cs="Times New Roman"/>
          <w:sz w:val="24"/>
          <w:szCs w:val="24"/>
        </w:rPr>
        <w:t xml:space="preserve">дминистрации района к административной ответственности за нарушение антимонопольного законодательства. В целях снижения вероятности наступления и (или) минимизации последствий наступления </w:t>
      </w:r>
      <w:proofErr w:type="spellStart"/>
      <w:r w:rsidRPr="00E9552F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E9552F">
        <w:rPr>
          <w:rFonts w:ascii="Times New Roman" w:hAnsi="Times New Roman" w:cs="Times New Roman"/>
          <w:sz w:val="24"/>
          <w:szCs w:val="24"/>
        </w:rPr>
        <w:t>-рисков в 202</w:t>
      </w:r>
      <w:r w:rsidR="001053D0">
        <w:rPr>
          <w:rFonts w:ascii="Times New Roman" w:hAnsi="Times New Roman" w:cs="Times New Roman"/>
          <w:sz w:val="24"/>
          <w:szCs w:val="24"/>
        </w:rPr>
        <w:t>4</w:t>
      </w:r>
      <w:r w:rsidRPr="00E9552F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9552F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Ключевского </w:t>
      </w:r>
      <w:r w:rsidRPr="00E9552F">
        <w:rPr>
          <w:rFonts w:ascii="Times New Roman" w:hAnsi="Times New Roman" w:cs="Times New Roman"/>
          <w:sz w:val="24"/>
          <w:szCs w:val="24"/>
        </w:rPr>
        <w:t>района будет</w:t>
      </w:r>
      <w:r>
        <w:rPr>
          <w:rFonts w:ascii="Times New Roman" w:hAnsi="Times New Roman" w:cs="Times New Roman"/>
          <w:sz w:val="24"/>
          <w:szCs w:val="24"/>
        </w:rPr>
        <w:t xml:space="preserve"> руководствоваться постановлениями</w:t>
      </w:r>
      <w:r w:rsidRPr="00E9552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Ключевского района Алтайского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края </w:t>
      </w:r>
      <w:r w:rsidRPr="00E9552F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Pr="00E9552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9552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9552F">
        <w:rPr>
          <w:rFonts w:ascii="Times New Roman" w:hAnsi="Times New Roman" w:cs="Times New Roman"/>
          <w:sz w:val="24"/>
          <w:szCs w:val="24"/>
        </w:rPr>
        <w:t>.</w:t>
      </w:r>
      <w:r w:rsidRPr="00B16CD9">
        <w:rPr>
          <w:rFonts w:ascii="Times New Roman" w:hAnsi="Times New Roman" w:cs="Times New Roman"/>
          <w:sz w:val="24"/>
          <w:szCs w:val="24"/>
        </w:rPr>
        <w:t xml:space="preserve">2020 № 231, </w:t>
      </w:r>
      <w:r w:rsidR="00B16CD9" w:rsidRPr="00B16CD9">
        <w:rPr>
          <w:rFonts w:ascii="Times New Roman" w:hAnsi="Times New Roman" w:cs="Times New Roman"/>
          <w:sz w:val="24"/>
          <w:szCs w:val="24"/>
        </w:rPr>
        <w:t>от 25.09.2020 № 275</w:t>
      </w:r>
      <w:r w:rsidRPr="00B16CD9">
        <w:rPr>
          <w:rFonts w:ascii="Times New Roman" w:hAnsi="Times New Roman" w:cs="Times New Roman"/>
          <w:sz w:val="24"/>
          <w:szCs w:val="24"/>
        </w:rPr>
        <w:t>.</w:t>
      </w:r>
    </w:p>
    <w:p w:rsidR="00C52351" w:rsidRDefault="00C52351" w:rsidP="003049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2351" w:rsidRDefault="00C52351" w:rsidP="003049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2351" w:rsidRDefault="00C52351" w:rsidP="003049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2351" w:rsidRDefault="00C52351" w:rsidP="003049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2351" w:rsidRPr="00E9552F" w:rsidRDefault="00C52351" w:rsidP="003049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Леснов</w:t>
      </w:r>
      <w:proofErr w:type="spellEnd"/>
    </w:p>
    <w:p w:rsidR="00BD3100" w:rsidRDefault="00BD3100" w:rsidP="00304996">
      <w:pPr>
        <w:jc w:val="both"/>
      </w:pPr>
    </w:p>
    <w:sectPr w:rsidR="00BD3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82BE6"/>
    <w:multiLevelType w:val="hybridMultilevel"/>
    <w:tmpl w:val="3054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F39F8"/>
    <w:multiLevelType w:val="hybridMultilevel"/>
    <w:tmpl w:val="F0BAB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C5DB2"/>
    <w:multiLevelType w:val="hybridMultilevel"/>
    <w:tmpl w:val="3C6A3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4996"/>
    <w:rsid w:val="001053D0"/>
    <w:rsid w:val="002727E2"/>
    <w:rsid w:val="00304996"/>
    <w:rsid w:val="00B16CD9"/>
    <w:rsid w:val="00BD3100"/>
    <w:rsid w:val="00C5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A0731-1AC6-4A5E-A0A1-403D4F1F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2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Econom_user1</cp:lastModifiedBy>
  <cp:revision>6</cp:revision>
  <cp:lastPrinted>2024-02-12T07:17:00Z</cp:lastPrinted>
  <dcterms:created xsi:type="dcterms:W3CDTF">2023-02-16T16:37:00Z</dcterms:created>
  <dcterms:modified xsi:type="dcterms:W3CDTF">2024-02-12T07:18:00Z</dcterms:modified>
</cp:coreProperties>
</file>